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96" w:rsidRDefault="00C21F96" w:rsidP="00C21F96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2/7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         </w:t>
      </w:r>
    </w:p>
    <w:p w:rsidR="00C21F96" w:rsidRDefault="00C21F96" w:rsidP="00C21F9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F96" w:rsidRDefault="00C21F96" w:rsidP="00C21F9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C21F96" w:rsidRDefault="00C21F96" w:rsidP="00C21F96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C21F96" w:rsidRPr="00E34468" w:rsidRDefault="00C21F96" w:rsidP="00C21F96">
      <w:pPr>
        <w:spacing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</w:t>
      </w:r>
      <w:r w:rsidRPr="00C21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відведення  земельної  ділянки</w:t>
      </w: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F96">
        <w:rPr>
          <w:rFonts w:ascii="Times New Roman" w:eastAsia="Calibri" w:hAnsi="Times New Roman" w:cs="Times New Roman"/>
          <w:sz w:val="28"/>
          <w:szCs w:val="28"/>
          <w:lang w:eastAsia="ru-RU"/>
        </w:rPr>
        <w:t>в оренду</w:t>
      </w: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громадянам Петренку Віталію Олександровичу та Петренко Ользі Василівні   по  пров. Новоселів,7/1 в       </w:t>
      </w:r>
      <w:proofErr w:type="spellStart"/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районі         м. Миколаєва (земельна ділянка забудована)</w:t>
      </w:r>
      <w:r w:rsidRPr="00E344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1F96" w:rsidRDefault="00C21F96" w:rsidP="00C21F96">
      <w:pPr>
        <w:spacing w:after="0" w:line="30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C21F96" w:rsidRPr="00C21F96" w:rsidRDefault="00C21F96" w:rsidP="00C21F96">
      <w:pPr>
        <w:spacing w:after="0" w:line="300" w:lineRule="exac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Корнєвої Ірини Володимирівни, головного спеціаліста відділу земельних відносин управління земельних ресурсів Миколаївської міської ради м. Миколаїв, вул. Адміральська, 20, </w:t>
      </w:r>
      <w:r w:rsidRPr="00C21F96">
        <w:rPr>
          <w:rFonts w:ascii="Times New Roman" w:hAnsi="Times New Roman" w:cs="Times New Roman"/>
          <w:sz w:val="28"/>
          <w:szCs w:val="28"/>
        </w:rPr>
        <w:t>тел.37-32-35).</w:t>
      </w:r>
      <w:r w:rsidRPr="00C21F96">
        <w:rPr>
          <w:rFonts w:ascii="Times New Roman" w:hAnsi="Times New Roman" w:cs="Times New Roman"/>
          <w:sz w:val="28"/>
          <w:szCs w:val="28"/>
        </w:rPr>
        <w:tab/>
      </w:r>
    </w:p>
    <w:p w:rsidR="00C21F96" w:rsidRDefault="00C21F96" w:rsidP="00C21F96">
      <w:pPr>
        <w:spacing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96">
        <w:rPr>
          <w:rFonts w:ascii="Times New Roman" w:hAnsi="Times New Roman" w:cs="Times New Roman"/>
          <w:sz w:val="28"/>
          <w:szCs w:val="28"/>
        </w:rPr>
        <w:t>Розглянувши звернення громадян,  дозвільну справу  №23038-000485302-007-12 від 22.06.2021, наявну земельно-кадастрову інформацію, 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управлінням земельних   ресурсів Миколаївської міської ради підготовлено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Pr="0004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4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</w:t>
      </w:r>
      <w:r w:rsidRPr="00C21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відведення  земельної  ділянки</w:t>
      </w: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F96">
        <w:rPr>
          <w:rFonts w:ascii="Times New Roman" w:eastAsia="Calibri" w:hAnsi="Times New Roman" w:cs="Times New Roman"/>
          <w:sz w:val="28"/>
          <w:szCs w:val="28"/>
          <w:lang w:eastAsia="ru-RU"/>
        </w:rPr>
        <w:t>в оренду</w:t>
      </w: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громадянам Петренку Віталію Олександровичу та Петренко Ользі Василівні   по  пров. Новоселів,7/1 в       </w:t>
      </w:r>
      <w:proofErr w:type="spellStart"/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районі         м. Миколаєва (земельна ділянка забудована)</w:t>
      </w:r>
      <w:r w:rsidRPr="00E344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винесення на сесію міської ради.</w:t>
      </w:r>
    </w:p>
    <w:p w:rsidR="00C21F96" w:rsidRDefault="00C21F96" w:rsidP="00C21F96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передбачено:</w:t>
      </w:r>
      <w:r w:rsidRPr="0004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F96" w:rsidRPr="00C21F96" w:rsidRDefault="00C21F96" w:rsidP="00C21F96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Громадянам Петренку Віталію Олександровичу та Петренко Ользі Василівні    надати дозвіл на виготовлення </w:t>
      </w:r>
      <w:proofErr w:type="spellStart"/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землеустрою    щодо</w:t>
      </w:r>
      <w:r w:rsidRPr="00C21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відведення    земельної    ділянки  </w:t>
      </w: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площею 400 кв.м</w:t>
      </w:r>
      <w:r w:rsidRPr="00C21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оренду</w:t>
      </w: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роки,</w:t>
      </w:r>
      <w:r w:rsidRPr="00C21F96">
        <w:rPr>
          <w:rFonts w:ascii="Times New Roman" w:hAnsi="Times New Roman" w:cs="Times New Roman"/>
          <w:sz w:val="28"/>
          <w:szCs w:val="28"/>
        </w:rPr>
        <w:t xml:space="preserve">   </w:t>
      </w:r>
      <w:r w:rsidRPr="00C21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В.02.02.01 </w:t>
      </w:r>
      <w:r w:rsidRPr="00C21F96">
        <w:rPr>
          <w:rFonts w:ascii="Times New Roman" w:hAnsi="Times New Roman" w:cs="Times New Roman"/>
          <w:sz w:val="28"/>
          <w:szCs w:val="28"/>
        </w:rPr>
        <w:t xml:space="preserve">– </w:t>
      </w: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реконструкції   квартири   №1  під індивідуальний житловий будинок по пров. Новоселів,7/1, відповідно до висновку департаменту архітектури та містобудування Миколаївської міської ради від 30.06.2021 № 25362/12.01-47/21-2.</w:t>
      </w:r>
    </w:p>
    <w:p w:rsidR="00C21F96" w:rsidRPr="00C21F96" w:rsidRDefault="00C21F96" w:rsidP="00C21F96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 земельної ділянки уточнити про</w:t>
      </w:r>
      <w:r w:rsidRPr="00C21F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Start"/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C2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C21F96" w:rsidRDefault="00C21F96" w:rsidP="00C21F96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C21F96" w:rsidRDefault="00C21F96" w:rsidP="00C21F96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1F96" w:rsidRDefault="00C21F96" w:rsidP="00C21F96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21F96" w:rsidRDefault="00C21F96" w:rsidP="00C21F96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96" w:rsidRDefault="00C21F96" w:rsidP="00C21F96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96" w:rsidRDefault="00C21F96" w:rsidP="00C21F96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C21F96" w:rsidRDefault="00C21F96" w:rsidP="00C21F96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C21F96" w:rsidRDefault="00C21F96" w:rsidP="00C21F96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21F96" w:rsidRDefault="00C21F96" w:rsidP="00C21F96">
      <w:pPr>
        <w:spacing w:line="320" w:lineRule="exact"/>
      </w:pPr>
    </w:p>
    <w:p w:rsidR="00C21F96" w:rsidRDefault="00C21F96" w:rsidP="00C21F96">
      <w:pPr>
        <w:spacing w:line="320" w:lineRule="exact"/>
      </w:pPr>
    </w:p>
    <w:p w:rsidR="00C21F96" w:rsidRDefault="00C21F96" w:rsidP="00C21F96">
      <w:pPr>
        <w:spacing w:line="320" w:lineRule="exact"/>
      </w:pPr>
    </w:p>
    <w:p w:rsidR="00C21F96" w:rsidRDefault="00C21F96" w:rsidP="00C21F96">
      <w:pPr>
        <w:spacing w:line="320" w:lineRule="exact"/>
      </w:pPr>
    </w:p>
    <w:p w:rsidR="00C21F96" w:rsidRDefault="00C21F96" w:rsidP="00C21F96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E7"/>
    <w:rsid w:val="004A2B46"/>
    <w:rsid w:val="00AC52E7"/>
    <w:rsid w:val="00C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9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9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2021-12-21T13:30:00Z</dcterms:created>
  <dcterms:modified xsi:type="dcterms:W3CDTF">2021-12-21T13:33:00Z</dcterms:modified>
</cp:coreProperties>
</file>