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BA" w:rsidRPr="00DD6262" w:rsidRDefault="007D13BA" w:rsidP="007D13BA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1002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7D13BA" w:rsidRPr="00DD6262" w:rsidRDefault="007D13BA" w:rsidP="007D13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3BA" w:rsidRPr="00DD6262" w:rsidRDefault="007D13BA" w:rsidP="007D13B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7D13BA" w:rsidRPr="00DD6262" w:rsidRDefault="007D13BA" w:rsidP="007D13B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7D13BA" w:rsidRPr="006C4FE6" w:rsidRDefault="007D13BA" w:rsidP="007D13BA">
      <w:pPr>
        <w:tabs>
          <w:tab w:val="left" w:pos="5760"/>
        </w:tabs>
        <w:spacing w:line="420" w:lineRule="exact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земельної ділянки </w:t>
      </w:r>
      <w:r w:rsidRPr="007D1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83 </w:t>
      </w:r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громадянці </w:t>
      </w:r>
      <w:proofErr w:type="spellStart"/>
      <w:r w:rsidRPr="007D1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Гапоновій</w:t>
      </w:r>
      <w:proofErr w:type="spellEnd"/>
      <w:r w:rsidRPr="007D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Валеріївні </w:t>
      </w:r>
      <w:r w:rsidRPr="007D1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складі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7D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СВТ  «Зоря»      </w:t>
      </w:r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</w:t>
      </w:r>
      <w:proofErr w:type="spellStart"/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районі м. Миколаєва</w:t>
      </w:r>
      <w:r w:rsidRPr="006C4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7D13BA" w:rsidRPr="00DD6262" w:rsidRDefault="007D13BA" w:rsidP="007D13BA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7D13BA" w:rsidRPr="00DD6262" w:rsidRDefault="007D13BA" w:rsidP="007D13BA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13BA" w:rsidRPr="00DD6262" w:rsidRDefault="007D13BA" w:rsidP="007D13BA">
      <w:pPr>
        <w:tabs>
          <w:tab w:val="left" w:pos="5760"/>
        </w:tabs>
        <w:spacing w:line="42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BA">
        <w:rPr>
          <w:rFonts w:ascii="Times New Roman" w:hAnsi="Times New Roman" w:cs="Times New Roman"/>
          <w:sz w:val="28"/>
          <w:szCs w:val="20"/>
        </w:rPr>
        <w:t>Розглянувши звернення громадянки</w:t>
      </w:r>
      <w:r w:rsidRPr="007D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13BA">
        <w:rPr>
          <w:rFonts w:ascii="Times New Roman" w:hAnsi="Times New Roman" w:cs="Times New Roman"/>
          <w:sz w:val="28"/>
          <w:szCs w:val="28"/>
        </w:rPr>
        <w:t>Гапонової</w:t>
      </w:r>
      <w:proofErr w:type="spellEnd"/>
      <w:r w:rsidRPr="007D13BA">
        <w:rPr>
          <w:rFonts w:ascii="Times New Roman" w:hAnsi="Times New Roman" w:cs="Times New Roman"/>
          <w:sz w:val="28"/>
          <w:szCs w:val="28"/>
        </w:rPr>
        <w:t xml:space="preserve"> Вікторії Валеріївни</w:t>
      </w:r>
      <w:r w:rsidRPr="007D13BA">
        <w:rPr>
          <w:rFonts w:ascii="Times New Roman" w:hAnsi="Times New Roman" w:cs="Times New Roman"/>
          <w:sz w:val="28"/>
          <w:szCs w:val="20"/>
        </w:rPr>
        <w:t xml:space="preserve">, </w:t>
      </w:r>
      <w:r w:rsidRPr="007D13BA">
        <w:rPr>
          <w:rFonts w:ascii="Times New Roman" w:hAnsi="Times New Roman" w:cs="Times New Roman"/>
          <w:sz w:val="28"/>
          <w:szCs w:val="28"/>
        </w:rPr>
        <w:t>дозвільну справу №23038-000348342-007-01</w:t>
      </w:r>
      <w:r>
        <w:rPr>
          <w:rFonts w:ascii="Times New Roman" w:hAnsi="Times New Roman" w:cs="Times New Roman"/>
          <w:sz w:val="28"/>
          <w:szCs w:val="28"/>
        </w:rPr>
        <w:t xml:space="preserve"> від 15.07.2020</w:t>
      </w:r>
      <w:r w:rsidRPr="007D13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документацію із землеустрою, матеріали інвентаризації, рекомендацію постійної комісії міської ради з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управлінням земельних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7A7C1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надання у власність земельної ділянки </w:t>
      </w:r>
      <w:r w:rsidRPr="007D1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83 </w:t>
      </w:r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громадянці </w:t>
      </w:r>
      <w:proofErr w:type="spellStart"/>
      <w:r w:rsidRPr="007D13B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Гапоновій</w:t>
      </w:r>
      <w:proofErr w:type="spellEnd"/>
      <w:r w:rsidRPr="007D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Вікторії Валеріївні </w:t>
      </w:r>
      <w:r w:rsidRPr="007D1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складі</w:t>
      </w:r>
      <w:r w:rsidRPr="007D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СВТ  «Зоря»  </w:t>
      </w:r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</w:t>
      </w:r>
      <w:proofErr w:type="spellStart"/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 w:rsidRPr="007D13B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районі м. Миколаєва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C540AF" w:rsidRPr="00C540AF" w:rsidRDefault="007D13BA" w:rsidP="00C540AF">
      <w:pPr>
        <w:spacing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(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4810136900:03:071:0011)   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594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власності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цільовим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призначенням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до  КВЦПЗ:    А.01.01.05  – для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індивідуального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садівництва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540AF" w:rsidRPr="00C5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на </w:t>
      </w:r>
      <w:proofErr w:type="spellStart"/>
      <w:r w:rsidR="00C540AF" w:rsidRPr="00C5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земельній</w:t>
      </w:r>
      <w:proofErr w:type="spellEnd"/>
      <w:r w:rsidR="00C540AF" w:rsidRPr="00C5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ділянці</w:t>
      </w:r>
      <w:proofErr w:type="spellEnd"/>
      <w:r w:rsidR="00C540AF" w:rsidRPr="00C5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№ 83 у </w:t>
      </w:r>
      <w:proofErr w:type="spellStart"/>
      <w:r w:rsidR="00C540AF" w:rsidRPr="00C540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складі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СВТ  </w:t>
      </w:r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«Зоря»,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висновку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департаменту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архітектури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містобудування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="00F05C1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.07.2020 №23944/12.02-47/20-2</w:t>
      </w:r>
      <w:r w:rsid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</w:t>
      </w:r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адати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Гапоновій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Вікторії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Валеріївні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№83 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594  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для 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садівництва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у </w:t>
      </w:r>
      <w:proofErr w:type="spellStart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="00C540AF" w:rsidRPr="00C540A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СВТ  «Зоря».</w:t>
      </w:r>
    </w:p>
    <w:p w:rsidR="007D13BA" w:rsidRPr="00DD6262" w:rsidRDefault="007D13BA" w:rsidP="007D13BA">
      <w:pPr>
        <w:tabs>
          <w:tab w:val="left" w:pos="1800"/>
          <w:tab w:val="left" w:pos="7895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7D13BA" w:rsidRPr="00DD6262" w:rsidRDefault="007D13BA" w:rsidP="007D13BA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D13BA" w:rsidRPr="00DD6262" w:rsidRDefault="007D13BA" w:rsidP="007D13BA">
      <w:pPr>
        <w:tabs>
          <w:tab w:val="left" w:pos="3878"/>
        </w:tabs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AD5FB4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7D13BA" w:rsidRPr="00DD6262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BA" w:rsidRPr="00DD6262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BA" w:rsidRDefault="007D13BA" w:rsidP="007D13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BA" w:rsidRDefault="007D13BA" w:rsidP="007D13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BA" w:rsidRPr="00DD6262" w:rsidRDefault="007D13BA" w:rsidP="007D13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7D13BA" w:rsidRPr="00DD6262" w:rsidRDefault="007D13BA" w:rsidP="007D13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7D13BA" w:rsidRPr="00DD6262" w:rsidRDefault="007D13BA" w:rsidP="007D13B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7D13BA" w:rsidRPr="00DD6262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3BA" w:rsidRPr="00DD6262" w:rsidRDefault="007D13BA" w:rsidP="007D13B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7D13BA" w:rsidRDefault="007D13BA" w:rsidP="007D13B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1"/>
    <w:rsid w:val="004A2B46"/>
    <w:rsid w:val="007D13BA"/>
    <w:rsid w:val="00944431"/>
    <w:rsid w:val="00AD5FB4"/>
    <w:rsid w:val="00C540AF"/>
    <w:rsid w:val="00F0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B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7</cp:revision>
  <cp:lastPrinted>2021-06-07T10:49:00Z</cp:lastPrinted>
  <dcterms:created xsi:type="dcterms:W3CDTF">2021-03-23T12:49:00Z</dcterms:created>
  <dcterms:modified xsi:type="dcterms:W3CDTF">2021-06-07T10:51:00Z</dcterms:modified>
</cp:coreProperties>
</file>