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4F6283C" w:rsidR="007D4053" w:rsidRPr="00420E0D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420E0D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gs</w:t>
      </w:r>
      <w:proofErr w:type="spellEnd"/>
      <w:r w:rsidR="0009367C">
        <w:rPr>
          <w:rFonts w:ascii="Times New Roman" w:eastAsia="Times New Roman" w:hAnsi="Times New Roman" w:cs="Times New Roman"/>
          <w:sz w:val="26"/>
          <w:szCs w:val="26"/>
          <w:lang w:val="ru-RU"/>
        </w:rPr>
        <w:t>-068</w:t>
      </w:r>
      <w:proofErr w:type="gramEnd"/>
      <w:r w:rsidR="000E3C82" w:rsidRPr="00420E0D">
        <w:rPr>
          <w:rFonts w:ascii="Times New Roman" w:eastAsia="Times New Roman" w:hAnsi="Times New Roman" w:cs="Times New Roman"/>
          <w:sz w:val="26"/>
          <w:szCs w:val="26"/>
        </w:rPr>
        <w:tab/>
      </w:r>
      <w:r w:rsidR="0009367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809E9" w:rsidRPr="00420E0D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0E3C82" w:rsidRPr="00420E0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14:paraId="00000003" w14:textId="5A704593" w:rsidR="007D4053" w:rsidRPr="00420E0D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b/>
          <w:sz w:val="26"/>
          <w:szCs w:val="26"/>
        </w:rPr>
        <w:t>ПОЯСНЮВАЛЬНА ЗАПИСКА</w:t>
      </w:r>
    </w:p>
    <w:p w14:paraId="00000004" w14:textId="77777777" w:rsidR="007D4053" w:rsidRPr="00420E0D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</w:p>
    <w:p w14:paraId="6CC28F13" w14:textId="4505852C" w:rsidR="00862431" w:rsidRPr="00862431" w:rsidRDefault="00862431" w:rsidP="0086243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862431">
        <w:rPr>
          <w:rFonts w:ascii="Times New Roman" w:eastAsia="Times New Roman" w:hAnsi="Times New Roman" w:cs="Times New Roman"/>
          <w:bCs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та Кабінету Міністрів України щодо неприпустимості грубого наступу на фінансову спроможність місцевого самоврядування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14:paraId="7D9AABF4" w14:textId="77777777" w:rsidR="00790976" w:rsidRPr="00790976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67C99C8F" w:rsidR="007D4053" w:rsidRPr="00862431" w:rsidRDefault="000E3C82" w:rsidP="0086243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Суб’єктом подання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                  </w:t>
      </w:r>
      <w:r w:rsidR="0086243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2431" w:rsidRPr="00862431">
        <w:rPr>
          <w:rFonts w:ascii="Times New Roman" w:eastAsia="Times New Roman" w:hAnsi="Times New Roman" w:cs="Times New Roman"/>
          <w:bCs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та Кабінету Міністрів України щодо неприпустимості грубого наступу на фінансову спроможність місцевого самоврядування</w:t>
      </w:r>
      <w:r w:rsidR="00862431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та доповідачем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на пленарному засіданні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сесії 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міської ради є </w:t>
      </w:r>
      <w:r w:rsidR="008C41FC">
        <w:rPr>
          <w:rFonts w:ascii="Times New Roman" w:eastAsia="Times New Roman" w:hAnsi="Times New Roman" w:cs="Times New Roman"/>
          <w:sz w:val="26"/>
          <w:szCs w:val="26"/>
        </w:rPr>
        <w:t>голова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фракції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>політичної партії «</w:t>
      </w:r>
      <w:r w:rsidR="008C41FC">
        <w:rPr>
          <w:rFonts w:ascii="Times New Roman" w:eastAsia="Times New Roman" w:hAnsi="Times New Roman" w:cs="Times New Roman"/>
          <w:sz w:val="26"/>
          <w:szCs w:val="26"/>
        </w:rPr>
        <w:t>Європейська Солідарність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» у Миколаївській міській раді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 скликання, депутат Миколаївської міської ради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 скликання </w:t>
      </w:r>
      <w:proofErr w:type="spellStart"/>
      <w:r w:rsidR="00A77B43"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 w:rsidR="00A77B43"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8" w14:textId="00640280" w:rsidR="007D4053" w:rsidRPr="00862431" w:rsidRDefault="000E3C82" w:rsidP="0086243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Розробником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86243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2431" w:rsidRPr="00862431">
        <w:rPr>
          <w:rFonts w:ascii="Times New Roman" w:eastAsia="Times New Roman" w:hAnsi="Times New Roman" w:cs="Times New Roman"/>
          <w:bCs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та Кабінету Міністрів України щодо неприпустимості грубого наступу на фінансову спроможність місцевого самоврядування</w:t>
      </w:r>
      <w:r w:rsidR="00862431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є депутат Миколаївської міської ради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 скликання, </w:t>
      </w:r>
      <w:proofErr w:type="spellStart"/>
      <w:r w:rsidR="00987DF0" w:rsidRPr="00987DF0"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 w:rsidR="00987DF0" w:rsidRPr="00987DF0"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580ABB" w14:textId="3D949BE7" w:rsidR="007475DF" w:rsidRPr="00420E0D" w:rsidRDefault="007475DF" w:rsidP="007475D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Особа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відповідальна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за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супровід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рішення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міської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ради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головний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спеціаліст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відділу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інформації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правового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контролю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управління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апарату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Миколаївської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міської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ради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Дубачинська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Лілія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Геннадіївна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вул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Адміральська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, 20,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каб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. 354,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тел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>. 37-44-06).</w:t>
      </w:r>
    </w:p>
    <w:p w14:paraId="4EB1E4AF" w14:textId="2140C5BC" w:rsidR="005C6868" w:rsidRPr="00E6798B" w:rsidRDefault="005C6868" w:rsidP="00E6798B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15F57"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E6798B" w:rsidRPr="00E6798B">
        <w:rPr>
          <w:rFonts w:ascii="Times New Roman" w:eastAsia="Times New Roman" w:hAnsi="Times New Roman" w:cs="Times New Roman"/>
          <w:sz w:val="26"/>
          <w:szCs w:val="26"/>
        </w:rPr>
        <w:t>«Про Звернення депутатів Миколаївської міської ради VIІI скликання до Президента України, Верховної Ради України та Кабінету Міністрів України щодо неприпустимості грубого наступу на фінансову спроможність місцевого самоврядування»</w:t>
      </w:r>
      <w:r w:rsidR="00E67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підготовлено </w:t>
      </w:r>
      <w:r w:rsidRPr="00E6798B">
        <w:rPr>
          <w:rFonts w:ascii="Times New Roman" w:eastAsia="Times New Roman" w:hAnsi="Times New Roman" w:cs="Times New Roman"/>
          <w:sz w:val="26"/>
          <w:szCs w:val="26"/>
        </w:rPr>
        <w:t xml:space="preserve">керуючись </w:t>
      </w:r>
      <w:r w:rsidR="00E6798B">
        <w:rPr>
          <w:rFonts w:ascii="Times New Roman" w:eastAsia="Times New Roman" w:hAnsi="Times New Roman" w:cs="Times New Roman"/>
          <w:sz w:val="26"/>
          <w:szCs w:val="26"/>
        </w:rPr>
        <w:t xml:space="preserve">Конституцією </w:t>
      </w:r>
      <w:r w:rsidR="00E6798B" w:rsidRPr="005C6868">
        <w:rPr>
          <w:rFonts w:ascii="Times New Roman" w:eastAsia="Times New Roman" w:hAnsi="Times New Roman" w:cs="Times New Roman"/>
          <w:sz w:val="26"/>
          <w:szCs w:val="26"/>
        </w:rPr>
        <w:t xml:space="preserve">України, </w:t>
      </w:r>
      <w:r w:rsidRPr="005C6868">
        <w:rPr>
          <w:rFonts w:ascii="Times New Roman" w:eastAsia="Times New Roman" w:hAnsi="Times New Roman" w:cs="Times New Roman"/>
          <w:sz w:val="26"/>
          <w:szCs w:val="26"/>
        </w:rPr>
        <w:t>ст. 25, ч.1 ст. 59 Закону України «Про мі</w:t>
      </w:r>
      <w:r>
        <w:rPr>
          <w:rFonts w:ascii="Times New Roman" w:eastAsia="Times New Roman" w:hAnsi="Times New Roman" w:cs="Times New Roman"/>
          <w:sz w:val="26"/>
          <w:szCs w:val="26"/>
        </w:rPr>
        <w:t>сцеве самоврядування в Україні».</w:t>
      </w:r>
    </w:p>
    <w:p w14:paraId="50B27C2A" w14:textId="08C37908" w:rsidR="00E6798B" w:rsidRPr="00E6798B" w:rsidRDefault="00656AB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56AB8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656AB8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E6798B" w:rsidRPr="00E6798B">
        <w:rPr>
          <w:rFonts w:ascii="Times New Roman" w:eastAsia="Times New Roman" w:hAnsi="Times New Roman" w:cs="Times New Roman"/>
          <w:sz w:val="26"/>
          <w:szCs w:val="26"/>
        </w:rPr>
        <w:t>«Про Звернення депутатів Миколаївської міської ради VIІI скликання до Президента України, Верховної Ради України та Кабінету Міністрів України щодо неприпустимості грубого наступу на фінансову спроможність місцевого самоврядування»</w:t>
      </w:r>
      <w:r w:rsidR="00E67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AB8">
        <w:rPr>
          <w:rFonts w:ascii="Times New Roman" w:eastAsia="Times New Roman" w:hAnsi="Times New Roman" w:cs="Times New Roman"/>
          <w:sz w:val="26"/>
          <w:szCs w:val="26"/>
        </w:rPr>
        <w:t xml:space="preserve">розроблено </w:t>
      </w:r>
      <w:r w:rsidRPr="00E6798B">
        <w:rPr>
          <w:rFonts w:ascii="Times New Roman" w:eastAsia="Times New Roman" w:hAnsi="Times New Roman" w:cs="Times New Roman"/>
          <w:sz w:val="26"/>
          <w:szCs w:val="26"/>
        </w:rPr>
        <w:t xml:space="preserve">з </w:t>
      </w:r>
      <w:r w:rsidR="005C6868" w:rsidRPr="00E6798B">
        <w:rPr>
          <w:rFonts w:ascii="Times New Roman" w:eastAsia="Times New Roman" w:hAnsi="Times New Roman" w:cs="Times New Roman"/>
          <w:sz w:val="26"/>
          <w:szCs w:val="26"/>
        </w:rPr>
        <w:t xml:space="preserve">метою </w:t>
      </w:r>
      <w:r w:rsidR="00E6798B" w:rsidRPr="00E6798B">
        <w:rPr>
          <w:rFonts w:ascii="Times New Roman" w:eastAsia="Times New Roman" w:hAnsi="Times New Roman" w:cs="Times New Roman"/>
          <w:sz w:val="26"/>
          <w:szCs w:val="26"/>
        </w:rPr>
        <w:t xml:space="preserve">виключення із </w:t>
      </w:r>
      <w:proofErr w:type="spellStart"/>
      <w:r w:rsidR="00E6798B" w:rsidRPr="00E6798B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="00E6798B" w:rsidRPr="00E6798B">
        <w:rPr>
          <w:rFonts w:ascii="Times New Roman" w:eastAsia="Times New Roman" w:hAnsi="Times New Roman" w:cs="Times New Roman"/>
          <w:sz w:val="26"/>
          <w:szCs w:val="26"/>
        </w:rPr>
        <w:t xml:space="preserve"> Закону України «Про внесення змін до Бюджетного кодексу України» (реєстр. №6062) дискримінаційних норм по відношенню до місцевого самоврядування.</w:t>
      </w:r>
    </w:p>
    <w:p w14:paraId="0000000C" w14:textId="77777777" w:rsidR="007D4053" w:rsidRPr="000070E3" w:rsidRDefault="000E3C82" w:rsidP="00315F5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  <w:lang w:val="uk-UA"/>
        </w:rPr>
      </w:pPr>
      <w:r w:rsidRPr="000070E3">
        <w:rPr>
          <w:b w:val="0"/>
          <w:sz w:val="26"/>
          <w:szCs w:val="26"/>
          <w:lang w:val="uk-UA"/>
        </w:rPr>
        <w:t xml:space="preserve">Реалізація </w:t>
      </w:r>
      <w:proofErr w:type="spellStart"/>
      <w:r w:rsidRPr="000070E3">
        <w:rPr>
          <w:b w:val="0"/>
          <w:sz w:val="26"/>
          <w:szCs w:val="26"/>
          <w:lang w:val="uk-UA"/>
        </w:rPr>
        <w:t>проєкту</w:t>
      </w:r>
      <w:proofErr w:type="spellEnd"/>
      <w:r w:rsidRPr="000070E3">
        <w:rPr>
          <w:b w:val="0"/>
          <w:sz w:val="26"/>
          <w:szCs w:val="26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DF028A7" w14:textId="476A1B9B" w:rsidR="008F4AE1" w:rsidRPr="000070E3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0E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67CB3" w:rsidRPr="000070E3">
        <w:rPr>
          <w:rFonts w:ascii="Times New Roman" w:eastAsia="Times New Roman" w:hAnsi="Times New Roman" w:cs="Times New Roman"/>
          <w:sz w:val="26"/>
          <w:szCs w:val="26"/>
        </w:rPr>
        <w:t>постійну комісію</w:t>
      </w:r>
      <w:r w:rsidR="008F4AE1" w:rsidRPr="000070E3">
        <w:rPr>
          <w:rFonts w:ascii="Times New Roman" w:eastAsia="Times New Roman" w:hAnsi="Times New Roman" w:cs="Times New Roman"/>
          <w:sz w:val="26"/>
          <w:szCs w:val="26"/>
        </w:rPr>
        <w:t xml:space="preserve">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F4AE1" w:rsidRPr="000070E3">
        <w:rPr>
          <w:rFonts w:ascii="Times New Roman" w:eastAsia="Times New Roman" w:hAnsi="Times New Roman" w:cs="Times New Roman"/>
          <w:sz w:val="26"/>
          <w:szCs w:val="26"/>
        </w:rPr>
        <w:t>Кісельову</w:t>
      </w:r>
      <w:bookmarkStart w:id="1" w:name="_Hlk73359560"/>
      <w:proofErr w:type="spellEnd"/>
      <w:r w:rsidR="008F4AE1" w:rsidRPr="000070E3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1"/>
      <w:r w:rsidR="00367CB3" w:rsidRPr="000070E3">
        <w:rPr>
          <w:rFonts w:ascii="Times New Roman" w:eastAsia="Times New Roman" w:hAnsi="Times New Roman" w:cs="Times New Roman"/>
          <w:sz w:val="26"/>
          <w:szCs w:val="26"/>
        </w:rPr>
        <w:t xml:space="preserve"> та заступника міського голови </w:t>
      </w:r>
      <w:proofErr w:type="spellStart"/>
      <w:r w:rsidR="00367CB3" w:rsidRPr="000070E3">
        <w:rPr>
          <w:rFonts w:ascii="Times New Roman" w:eastAsia="Times New Roman" w:hAnsi="Times New Roman" w:cs="Times New Roman"/>
          <w:sz w:val="26"/>
          <w:szCs w:val="26"/>
        </w:rPr>
        <w:t>Лукова</w:t>
      </w:r>
      <w:proofErr w:type="spellEnd"/>
      <w:r w:rsidR="00367CB3" w:rsidRPr="000070E3">
        <w:rPr>
          <w:rFonts w:ascii="Times New Roman" w:eastAsia="Times New Roman" w:hAnsi="Times New Roman" w:cs="Times New Roman"/>
          <w:sz w:val="26"/>
          <w:szCs w:val="26"/>
        </w:rPr>
        <w:t xml:space="preserve"> В.Д. </w:t>
      </w:r>
      <w:bookmarkStart w:id="2" w:name="_GoBack"/>
      <w:bookmarkEnd w:id="2"/>
    </w:p>
    <w:p w14:paraId="3EF8D6C2" w14:textId="77777777" w:rsidR="009B5C9B" w:rsidRPr="000070E3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70E3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0070E3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0070E3">
        <w:rPr>
          <w:rFonts w:ascii="Times New Roman" w:eastAsia="Times New Roman" w:hAnsi="Times New Roman" w:cs="Times New Roman"/>
          <w:sz w:val="26"/>
          <w:szCs w:val="26"/>
        </w:rPr>
        <w:t>вебсайті</w:t>
      </w:r>
      <w:proofErr w:type="spellEnd"/>
      <w:r w:rsidRPr="000070E3">
        <w:rPr>
          <w:rFonts w:ascii="Times New Roman" w:eastAsia="Times New Roman" w:hAnsi="Times New Roman" w:cs="Times New Roman"/>
          <w:sz w:val="26"/>
          <w:szCs w:val="26"/>
        </w:rPr>
        <w:t xml:space="preserve"> Миколаївської міської ради.</w:t>
      </w:r>
    </w:p>
    <w:p w14:paraId="6B53B76D" w14:textId="7B5438AB" w:rsidR="009B5C9B" w:rsidRPr="000070E3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0E3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0070E3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0070E3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підлягає оприлюдненню на офіційному сайті Миколаївської міської </w:t>
      </w:r>
      <w:r w:rsidRPr="000070E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ради не пізніше як за 10 робочих днів до дати їх розгляду </w:t>
      </w:r>
      <w:r w:rsidR="00260AC1" w:rsidRPr="000070E3">
        <w:rPr>
          <w:rFonts w:ascii="Times New Roman" w:eastAsia="Times New Roman" w:hAnsi="Times New Roman" w:cs="Times New Roman"/>
          <w:sz w:val="26"/>
          <w:szCs w:val="26"/>
        </w:rPr>
        <w:t>на черговій сесії міської ради.</w:t>
      </w:r>
    </w:p>
    <w:p w14:paraId="05B0C078" w14:textId="77777777" w:rsidR="009B5C9B" w:rsidRPr="000070E3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D47669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CF8A8A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02954A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Депутат </w:t>
      </w:r>
    </w:p>
    <w:p w14:paraId="00262AD4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ради</w:t>
      </w:r>
    </w:p>
    <w:p w14:paraId="5345AC8E" w14:textId="6160C396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1879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71879">
        <w:rPr>
          <w:rFonts w:ascii="Times New Roman" w:eastAsia="Times New Roman" w:hAnsi="Times New Roman" w:cs="Times New Roman"/>
          <w:sz w:val="26"/>
          <w:szCs w:val="26"/>
        </w:rPr>
        <w:t>скликання</w:t>
      </w:r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D718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4A049E" w:rsidRPr="00D7187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67CB3" w:rsidRPr="00D71879">
        <w:rPr>
          <w:rFonts w:ascii="Times New Roman" w:eastAsia="Times New Roman" w:hAnsi="Times New Roman" w:cs="Times New Roman"/>
          <w:sz w:val="26"/>
          <w:szCs w:val="26"/>
        </w:rPr>
        <w:t>О. КІСЕЛЬОВА</w:t>
      </w:r>
    </w:p>
    <w:p w14:paraId="66F368FA" w14:textId="77777777" w:rsidR="009B5C9B" w:rsidRPr="00420E0D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0F2314" w14:textId="77777777" w:rsidR="009B5C9B" w:rsidRPr="00420E0D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D4053" w:rsidRPr="00420E0D" w:rsidRDefault="007D4053" w:rsidP="004A049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7D4053" w:rsidRPr="00420E0D" w:rsidRDefault="007D4053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053" w:rsidRPr="00420E0D" w:rsidSect="0056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3"/>
    <w:rsid w:val="000070E3"/>
    <w:rsid w:val="00034FB7"/>
    <w:rsid w:val="00091E1C"/>
    <w:rsid w:val="0009367C"/>
    <w:rsid w:val="000A301F"/>
    <w:rsid w:val="000E3C82"/>
    <w:rsid w:val="00156FF0"/>
    <w:rsid w:val="00260AC1"/>
    <w:rsid w:val="00315F57"/>
    <w:rsid w:val="00367CB3"/>
    <w:rsid w:val="003809E9"/>
    <w:rsid w:val="00420E0D"/>
    <w:rsid w:val="004A049E"/>
    <w:rsid w:val="004C0F08"/>
    <w:rsid w:val="0056728F"/>
    <w:rsid w:val="005C6868"/>
    <w:rsid w:val="00647568"/>
    <w:rsid w:val="00656AB8"/>
    <w:rsid w:val="00674F19"/>
    <w:rsid w:val="00710074"/>
    <w:rsid w:val="007475DF"/>
    <w:rsid w:val="00790976"/>
    <w:rsid w:val="007A26A4"/>
    <w:rsid w:val="007D4053"/>
    <w:rsid w:val="007E572B"/>
    <w:rsid w:val="00862431"/>
    <w:rsid w:val="008C2707"/>
    <w:rsid w:val="008C41FC"/>
    <w:rsid w:val="008F4AE1"/>
    <w:rsid w:val="009876BF"/>
    <w:rsid w:val="00987DF0"/>
    <w:rsid w:val="009B5C9B"/>
    <w:rsid w:val="00A4754C"/>
    <w:rsid w:val="00A77B43"/>
    <w:rsid w:val="00AC439A"/>
    <w:rsid w:val="00AC5E54"/>
    <w:rsid w:val="00B111A1"/>
    <w:rsid w:val="00B536C4"/>
    <w:rsid w:val="00BE77F9"/>
    <w:rsid w:val="00C44F8C"/>
    <w:rsid w:val="00CB1595"/>
    <w:rsid w:val="00CD0051"/>
    <w:rsid w:val="00D71879"/>
    <w:rsid w:val="00DC4C56"/>
    <w:rsid w:val="00E6798B"/>
    <w:rsid w:val="00E90FA4"/>
    <w:rsid w:val="00F34EA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user252b</cp:lastModifiedBy>
  <cp:revision>25</cp:revision>
  <cp:lastPrinted>2021-08-05T11:59:00Z</cp:lastPrinted>
  <dcterms:created xsi:type="dcterms:W3CDTF">2021-10-05T11:21:00Z</dcterms:created>
  <dcterms:modified xsi:type="dcterms:W3CDTF">2021-10-21T06:54:00Z</dcterms:modified>
</cp:coreProperties>
</file>