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9DD7" w14:textId="202D6EDA" w:rsidR="00367D54" w:rsidRPr="008F0AE4" w:rsidRDefault="00367D54" w:rsidP="00367D54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z w:val="28"/>
          <w:szCs w:val="28"/>
        </w:rPr>
        <w:t>/</w:t>
      </w:r>
      <w:r>
        <w:rPr>
          <w:sz w:val="28"/>
          <w:szCs w:val="28"/>
        </w:rPr>
        <w:t>58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.09.2021</w:t>
      </w:r>
    </w:p>
    <w:p w14:paraId="702B0CC8" w14:textId="582654FF" w:rsidR="00367D54" w:rsidRDefault="00367D54" w:rsidP="00367D5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197A4F6" w14:textId="77777777" w:rsidR="00367D54" w:rsidRPr="008F0AE4" w:rsidRDefault="00367D54" w:rsidP="00367D5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E964007" w14:textId="77777777" w:rsidR="00367D54" w:rsidRPr="00685679" w:rsidRDefault="00367D54" w:rsidP="00367D54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52331A0" w14:textId="231E62DA" w:rsidR="00367D54" w:rsidRDefault="00367D54" w:rsidP="00367D54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FC30868" w14:textId="77777777" w:rsidR="00367D54" w:rsidRDefault="00367D54" w:rsidP="00367D54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37BE0" w14:textId="77777777" w:rsidR="00367D54" w:rsidRPr="00685679" w:rsidRDefault="00367D54" w:rsidP="00367D54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4156C" w14:textId="14990985" w:rsidR="00367D54" w:rsidRPr="00367D54" w:rsidRDefault="00367D54" w:rsidP="00367D54">
      <w:pPr>
        <w:pStyle w:val="a6"/>
        <w:tabs>
          <w:tab w:val="left" w:pos="4500"/>
          <w:tab w:val="left" w:pos="5580"/>
        </w:tabs>
        <w:ind w:left="0" w:right="0"/>
        <w:rPr>
          <w:szCs w:val="28"/>
        </w:rPr>
      </w:pPr>
      <w:r w:rsidRPr="00685679">
        <w:rPr>
          <w:b/>
          <w:szCs w:val="28"/>
        </w:rPr>
        <w:t>«</w:t>
      </w:r>
      <w:r w:rsidRPr="00F5660A">
        <w:rPr>
          <w:szCs w:val="28"/>
        </w:rPr>
        <w:t>Про надання дозволу на проведення експертної грошової оцінки земельної ділянки по вул. Цілинній, 17/7   для продажу громадянці Поповій Олені Іванівні</w:t>
      </w:r>
      <w:r w:rsidRPr="00685679">
        <w:rPr>
          <w:b/>
          <w:szCs w:val="28"/>
        </w:rPr>
        <w:t>»</w:t>
      </w:r>
    </w:p>
    <w:p w14:paraId="2F5689EE" w14:textId="77777777" w:rsidR="00367D54" w:rsidRPr="00685679" w:rsidRDefault="00367D54" w:rsidP="00367D54">
      <w:pPr>
        <w:pStyle w:val="a4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F6440F" w14:textId="77777777" w:rsidR="00367D54" w:rsidRPr="00685679" w:rsidRDefault="00367D54" w:rsidP="00367D5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739DA9B2" w14:textId="77777777" w:rsidR="00367D54" w:rsidRPr="00685679" w:rsidRDefault="00367D54" w:rsidP="00367D5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0283FEFD" w14:textId="77777777" w:rsidR="00367D54" w:rsidRDefault="00367D54" w:rsidP="00367D54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1CD9E3FD" w14:textId="2E485F62" w:rsidR="00367D54" w:rsidRPr="00CA1CAE" w:rsidRDefault="00367D54" w:rsidP="00367D54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</w:t>
      </w:r>
      <w:r w:rsidRPr="00367D54">
        <w:rPr>
          <w:sz w:val="28"/>
          <w:szCs w:val="28"/>
        </w:rPr>
        <w:t>02.08.2021 № 500720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</w:t>
      </w:r>
      <w:r w:rsidRPr="00367D54">
        <w:rPr>
          <w:szCs w:val="28"/>
        </w:rPr>
        <w:t xml:space="preserve"> </w:t>
      </w:r>
      <w:r w:rsidRPr="00367D54">
        <w:rPr>
          <w:sz w:val="28"/>
          <w:szCs w:val="28"/>
        </w:rPr>
        <w:t xml:space="preserve">з метою сприяння соціально-економічному розвитку міста, керуючись </w:t>
      </w:r>
      <w:proofErr w:type="spellStart"/>
      <w:r w:rsidRPr="00367D54">
        <w:rPr>
          <w:sz w:val="28"/>
          <w:szCs w:val="28"/>
        </w:rPr>
        <w:t>ст.ст</w:t>
      </w:r>
      <w:proofErr w:type="spellEnd"/>
      <w:r w:rsidRPr="00367D54">
        <w:rPr>
          <w:sz w:val="28"/>
          <w:szCs w:val="28"/>
        </w:rPr>
        <w:t xml:space="preserve">. 127, 128 Земельного кодексу України, ст. 26 Закону України «Про місцеве самоврядування в Україні» </w:t>
      </w:r>
      <w:r w:rsidRPr="00685679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367D54">
        <w:rPr>
          <w:sz w:val="28"/>
          <w:szCs w:val="28"/>
        </w:rPr>
        <w:t>рішення «Про надання дозволу на проведення експертної грошової оцінки земельної ділянки по вул. Цілинній, 17/7   для продажу громадянці Поповій Олені Іванівні»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1473616" w14:textId="2D6462F3" w:rsidR="00367D54" w:rsidRPr="00367D54" w:rsidRDefault="00367D54" w:rsidP="00367D54">
      <w:pPr>
        <w:pStyle w:val="a6"/>
        <w:spacing w:line="300" w:lineRule="exact"/>
        <w:ind w:left="0" w:right="26" w:firstLine="540"/>
        <w:rPr>
          <w:szCs w:val="28"/>
        </w:rPr>
      </w:pPr>
      <w:r>
        <w:rPr>
          <w:szCs w:val="28"/>
        </w:rPr>
        <w:t xml:space="preserve">   </w:t>
      </w:r>
      <w:r w:rsidRPr="00685679">
        <w:rPr>
          <w:szCs w:val="28"/>
        </w:rPr>
        <w:t xml:space="preserve">Відповідно до </w:t>
      </w:r>
      <w:proofErr w:type="spellStart"/>
      <w:r w:rsidRPr="00685679">
        <w:rPr>
          <w:szCs w:val="28"/>
        </w:rPr>
        <w:t>проєкту</w:t>
      </w:r>
      <w:proofErr w:type="spellEnd"/>
      <w:r w:rsidRPr="00685679">
        <w:rPr>
          <w:szCs w:val="28"/>
        </w:rPr>
        <w:t xml:space="preserve"> рішення передбачено</w:t>
      </w:r>
      <w:r w:rsidRPr="004C05A8">
        <w:rPr>
          <w:szCs w:val="28"/>
        </w:rPr>
        <w:t xml:space="preserve"> </w:t>
      </w:r>
      <w:r w:rsidRPr="00367D54">
        <w:rPr>
          <w:szCs w:val="28"/>
        </w:rPr>
        <w:t>Громадянці Поповій Олені Іванівні  надати дозвіл</w:t>
      </w:r>
      <w:r>
        <w:rPr>
          <w:szCs w:val="28"/>
        </w:rPr>
        <w:t xml:space="preserve"> </w:t>
      </w:r>
      <w:r w:rsidRPr="00367D54">
        <w:rPr>
          <w:szCs w:val="28"/>
        </w:rPr>
        <w:t xml:space="preserve">на проведення експертної грошової оцінки земельної ділянки (кадастровий номер 4810137200:02:004:0016) площею 2128 </w:t>
      </w:r>
      <w:proofErr w:type="spellStart"/>
      <w:r w:rsidRPr="00367D54">
        <w:rPr>
          <w:szCs w:val="28"/>
        </w:rPr>
        <w:t>кв.м</w:t>
      </w:r>
      <w:proofErr w:type="spellEnd"/>
      <w:r w:rsidRPr="00367D54">
        <w:rPr>
          <w:szCs w:val="28"/>
        </w:rPr>
        <w:t xml:space="preserve"> для обслуговування нежитлової будівлі по вул. Цілинній, 17/7  в Центральному районі </w:t>
      </w:r>
      <w:proofErr w:type="spellStart"/>
      <w:r w:rsidRPr="00367D54">
        <w:rPr>
          <w:szCs w:val="28"/>
        </w:rPr>
        <w:t>м.Миколаєва</w:t>
      </w:r>
      <w:proofErr w:type="spellEnd"/>
      <w:r w:rsidRPr="00367D54">
        <w:rPr>
          <w:szCs w:val="28"/>
        </w:rPr>
        <w:t xml:space="preserve"> (земельна ділянка забудована).</w:t>
      </w:r>
    </w:p>
    <w:p w14:paraId="61D892BB" w14:textId="7F34D87E" w:rsidR="00367D54" w:rsidRPr="00367D54" w:rsidRDefault="00367D54" w:rsidP="00367D54">
      <w:pPr>
        <w:ind w:right="-5" w:firstLine="720"/>
        <w:jc w:val="both"/>
        <w:rPr>
          <w:sz w:val="28"/>
          <w:szCs w:val="28"/>
        </w:rPr>
      </w:pPr>
      <w:r w:rsidRPr="00367D54">
        <w:rPr>
          <w:sz w:val="28"/>
          <w:szCs w:val="28"/>
        </w:rPr>
        <w:t>Висновок департаменту архітектури та містобудування Миколаївської міської ради від 11.08.2021 № 32359/12.01-24/21-2.</w:t>
      </w:r>
    </w:p>
    <w:p w14:paraId="4C81FE74" w14:textId="77777777" w:rsidR="00367D54" w:rsidRPr="00685679" w:rsidRDefault="00367D54" w:rsidP="00367D54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320B7EE9" w14:textId="77777777" w:rsidR="00367D54" w:rsidRPr="00685679" w:rsidRDefault="00367D54" w:rsidP="00367D54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E107128" w14:textId="77777777" w:rsidR="00367D54" w:rsidRPr="00685679" w:rsidRDefault="00367D54" w:rsidP="00367D54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7D1F46E" w14:textId="77777777" w:rsidR="00367D54" w:rsidRPr="00685679" w:rsidRDefault="00367D54" w:rsidP="00367D54">
      <w:pPr>
        <w:rPr>
          <w:sz w:val="28"/>
          <w:szCs w:val="28"/>
        </w:rPr>
      </w:pPr>
    </w:p>
    <w:p w14:paraId="2C9B0531" w14:textId="77777777" w:rsidR="00367D54" w:rsidRDefault="00367D54" w:rsidP="00367D54">
      <w:pPr>
        <w:rPr>
          <w:sz w:val="28"/>
          <w:szCs w:val="28"/>
        </w:rPr>
      </w:pPr>
    </w:p>
    <w:p w14:paraId="5222EB7C" w14:textId="77777777" w:rsidR="00367D54" w:rsidRPr="00685679" w:rsidRDefault="00367D54" w:rsidP="00367D54">
      <w:pPr>
        <w:spacing w:line="360" w:lineRule="exact"/>
        <w:rPr>
          <w:sz w:val="28"/>
          <w:szCs w:val="28"/>
        </w:rPr>
      </w:pPr>
    </w:p>
    <w:p w14:paraId="20B0E737" w14:textId="77777777" w:rsidR="00367D54" w:rsidRPr="00685679" w:rsidRDefault="00367D54" w:rsidP="00367D5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DA2E36D" w14:textId="77777777" w:rsidR="00367D54" w:rsidRPr="00685679" w:rsidRDefault="00367D54" w:rsidP="00367D5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2CFB9A26" w14:textId="77777777" w:rsidR="00367D54" w:rsidRPr="00685679" w:rsidRDefault="00367D54" w:rsidP="00367D54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B557D92" w14:textId="77777777" w:rsidR="00367D54" w:rsidRDefault="00367D54" w:rsidP="00367D54">
      <w:pPr>
        <w:spacing w:line="360" w:lineRule="exact"/>
        <w:rPr>
          <w:sz w:val="28"/>
          <w:szCs w:val="28"/>
        </w:rPr>
      </w:pPr>
    </w:p>
    <w:p w14:paraId="29BF14BF" w14:textId="77777777" w:rsidR="00367D54" w:rsidRPr="00685679" w:rsidRDefault="00367D54" w:rsidP="00367D54">
      <w:pPr>
        <w:spacing w:line="360" w:lineRule="exact"/>
        <w:rPr>
          <w:sz w:val="28"/>
          <w:szCs w:val="28"/>
        </w:rPr>
      </w:pPr>
    </w:p>
    <w:p w14:paraId="228B9A89" w14:textId="77777777" w:rsidR="00367D54" w:rsidRPr="00B0741D" w:rsidRDefault="00367D54" w:rsidP="00367D54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60B4479E" w14:textId="77777777" w:rsidR="00367D54" w:rsidRDefault="00367D54" w:rsidP="00367D54"/>
    <w:p w14:paraId="0FAB0B70" w14:textId="77777777" w:rsidR="007854A1" w:rsidRDefault="0044284A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54"/>
    <w:rsid w:val="00367D54"/>
    <w:rsid w:val="0044284A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3DF7"/>
  <w15:chartTrackingRefBased/>
  <w15:docId w15:val="{76F3C76D-F8AB-448F-91DE-2C7F03D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7D54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367D54"/>
    <w:rPr>
      <w:lang w:eastAsia="ru-RU"/>
    </w:rPr>
  </w:style>
  <w:style w:type="paragraph" w:styleId="a4">
    <w:name w:val="Body Text"/>
    <w:basedOn w:val="a"/>
    <w:link w:val="a3"/>
    <w:rsid w:val="00367D5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6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67D54"/>
    <w:pPr>
      <w:ind w:left="283" w:hanging="283"/>
    </w:pPr>
    <w:rPr>
      <w:sz w:val="24"/>
    </w:rPr>
  </w:style>
  <w:style w:type="paragraph" w:customStyle="1" w:styleId="10">
    <w:name w:val="Знак Знак1 Знак"/>
    <w:basedOn w:val="a"/>
    <w:rsid w:val="00367D54"/>
    <w:rPr>
      <w:rFonts w:ascii="Verdana" w:eastAsia="MS Mincho" w:hAnsi="Verdana" w:cs="Verdana"/>
      <w:lang w:val="en-US" w:eastAsia="en-US"/>
    </w:rPr>
  </w:style>
  <w:style w:type="paragraph" w:styleId="a6">
    <w:name w:val="Block Text"/>
    <w:basedOn w:val="a"/>
    <w:rsid w:val="00367D54"/>
    <w:pPr>
      <w:ind w:left="567" w:right="-147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2021-09-15T08:18:00Z</cp:lastPrinted>
  <dcterms:created xsi:type="dcterms:W3CDTF">2021-09-15T08:12:00Z</dcterms:created>
  <dcterms:modified xsi:type="dcterms:W3CDTF">2021-09-15T08:24:00Z</dcterms:modified>
</cp:coreProperties>
</file>