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9314" w14:textId="531F4FA3" w:rsidR="000C7A94" w:rsidRPr="005E2049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E2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5E2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5E2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-82/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14:paraId="02E44607" w14:textId="77777777" w:rsidR="000C7A94" w:rsidRPr="005E2049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5F3344" w14:textId="77777777" w:rsidR="000C7A94" w:rsidRPr="005E2049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3E7E71" w14:textId="77777777" w:rsidR="000C7A94" w:rsidRPr="005E2049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5856B23" w14:textId="77777777" w:rsidR="000C7A94" w:rsidRPr="005E2049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6C1434" w14:textId="77777777" w:rsidR="000C7A94" w:rsidRPr="005E2049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F500248" w14:textId="77777777" w:rsidR="000C7A94" w:rsidRPr="005E2049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B745381" w14:textId="77777777" w:rsidR="000C7A94" w:rsidRPr="005E2049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8B4636B" w14:textId="77777777" w:rsidR="000C7A94" w:rsidRPr="005E2049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5132F2A" w14:textId="78A67A1D" w:rsidR="000C7A94" w:rsidRDefault="000C7A94" w:rsidP="000C7A94">
      <w:pPr>
        <w:tabs>
          <w:tab w:val="left" w:pos="54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28128"/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</w:t>
      </w:r>
    </w:p>
    <w:p w14:paraId="5B56B465" w14:textId="242619A8" w:rsidR="000C7A94" w:rsidRPr="000C7A94" w:rsidRDefault="000C7A94" w:rsidP="000C7A94">
      <w:pPr>
        <w:tabs>
          <w:tab w:val="left" w:pos="54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по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 «МИКОЛАЇВСЬКИЙ      ЗАВОД ЗАЛІЗОБЕТОННИХ           ВИРОБІВ»</w:t>
      </w:r>
    </w:p>
    <w:bookmarkEnd w:id="0"/>
    <w:p w14:paraId="28536D32" w14:textId="77777777" w:rsidR="000C7A94" w:rsidRPr="000C7A94" w:rsidRDefault="000C7A94" w:rsidP="000C7A94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0DD39" w14:textId="4FF9FCF5" w:rsidR="000C7A94" w:rsidRDefault="000C7A94" w:rsidP="000C7A94">
      <w:pPr>
        <w:spacing w:after="200" w:line="276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49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</w:rPr>
        <w:t>суб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єкта господарювання</w:t>
      </w:r>
      <w:r w:rsidRPr="005E2049">
        <w:rPr>
          <w:rFonts w:ascii="Times New Roman" w:eastAsia="Times New Roman" w:hAnsi="Times New Roman" w:cs="Times New Roman"/>
          <w:sz w:val="28"/>
          <w:szCs w:val="28"/>
        </w:rPr>
        <w:t xml:space="preserve">  від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E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E20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23064-000482391-007-02</w:t>
      </w:r>
      <w:r w:rsidRPr="005E2049">
        <w:rPr>
          <w:rFonts w:ascii="Times New Roman" w:eastAsia="Times New Roman" w:hAnsi="Times New Roman" w:cs="Times New Roman"/>
          <w:sz w:val="28"/>
          <w:szCs w:val="28"/>
        </w:rPr>
        <w:t xml:space="preserve">, з метою сприяння соціально-економічному розвитку міста, керуючись   </w:t>
      </w:r>
      <w:proofErr w:type="spellStart"/>
      <w:r w:rsidRPr="005E2049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5E2049">
        <w:rPr>
          <w:rFonts w:ascii="Times New Roman" w:eastAsia="Times New Roman" w:hAnsi="Times New Roman" w:cs="Times New Roman"/>
          <w:sz w:val="28"/>
          <w:szCs w:val="28"/>
        </w:rPr>
        <w:t>. 127, 128 Земельного кодексу України, ст. 26 Закону України   «Про місцеве самоврядування в Україні»,  міська рада</w:t>
      </w:r>
    </w:p>
    <w:p w14:paraId="0176D1F4" w14:textId="77777777" w:rsidR="000C7A94" w:rsidRPr="005E2049" w:rsidRDefault="000C7A94" w:rsidP="000C7A94">
      <w:pPr>
        <w:spacing w:after="200" w:line="276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9C04A" w14:textId="09029F31" w:rsidR="000C7A94" w:rsidRPr="005E2049" w:rsidRDefault="000C7A94" w:rsidP="000C7A94">
      <w:pPr>
        <w:spacing w:after="200" w:line="276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49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AD054D7" w14:textId="40C0F8A9" w:rsidR="000C7A94" w:rsidRPr="000C7A94" w:rsidRDefault="000C7A94" w:rsidP="000C7A94">
      <w:pPr>
        <w:tabs>
          <w:tab w:val="left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Товариству     з  обмеженою    відповідальністю   «МИКОЛАЇВСЬКИЙ      ЗАВОД ЗАЛІЗОБЕТОННИХ           ВИРОБІВ»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53A754" w14:textId="291269FF" w:rsidR="000C7A94" w:rsidRPr="000C7A94" w:rsidRDefault="000C7A94" w:rsidP="000C7A94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Погодити звіт про експертну грошову оцінку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Заводському  районі                                    м. Миколаєва.</w:t>
      </w:r>
    </w:p>
    <w:p w14:paraId="154718A9" w14:textId="1FFF358A" w:rsidR="000C7A94" w:rsidRDefault="000C7A94" w:rsidP="000C7A94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№  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B5C3F4" w14:textId="015C4E12" w:rsidR="00801BFE" w:rsidRPr="000C7A94" w:rsidRDefault="00801BFE" w:rsidP="00801BF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Порядком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затвердженим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 1051,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4CBFB39E" w14:textId="3B68CE8A" w:rsidR="000C7A94" w:rsidRPr="000C7A94" w:rsidRDefault="000C7A94" w:rsidP="000C7A94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Затвердити вартість земельної ділянки в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791 574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сімсот дев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яносто одна тисяча п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ятсот сімдесят чотири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розрахунку </w:t>
      </w:r>
      <w:r w:rsidR="0009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1кв.м, на підставі експертної грошової оцінки (висновок про вартість об’єкта оцінки).</w:t>
      </w:r>
    </w:p>
    <w:p w14:paraId="715A9E92" w14:textId="3EC85821" w:rsidR="000C7A94" w:rsidRPr="000C7A94" w:rsidRDefault="000C7A94" w:rsidP="000C7A94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Відповідно до договору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оплату авансового внеску в рахунок оплати ціни земельної ділянки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сплачено авансовий внесок у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1010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тисяча дес</w:t>
      </w:r>
      <w:r w:rsidR="00092C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гривень за виконання робіт по виготовленню експертної грошової оцінки в рахунок ціни продажу земельної ділянки.</w:t>
      </w:r>
    </w:p>
    <w:p w14:paraId="3C822FA4" w14:textId="50BCA19A" w:rsidR="000C7A94" w:rsidRPr="000C7A94" w:rsidRDefault="000C7A94" w:rsidP="000C7A94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Продати із земель комунальної власності міста </w:t>
      </w:r>
      <w:r w:rsidR="00092C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овариству     з  обмеженою    відповідальністю   «МИКОЛАЇВСЬКИЙ      ЗАВОД ЗАЛІЗОБЕТОННИХ           ВИРОБІВ» 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кадастровий    №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F6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4810136300:0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5F6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F05F6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КВЦПЗ – </w:t>
      </w:r>
      <w:r w:rsidR="00EF05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11.02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791 574</w:t>
      </w:r>
      <w:r w:rsidR="00EF05F6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сімсот 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</w:t>
      </w:r>
      <w:r w:rsidR="00EF05F6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яносто одна тисяча п</w:t>
      </w:r>
      <w:r w:rsidR="00EF05F6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ятсот сімдесят чотири </w:t>
      </w:r>
      <w:r w:rsidR="00EF05F6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="00EF05F6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нежитлового об</w:t>
      </w:r>
      <w:r w:rsidR="00EF05F6"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r w:rsidR="00EF05F6"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виробничого підприємства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EF05F6"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="00EF05F6"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F6"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Заводському  районі   м. Миколаєва</w:t>
      </w:r>
      <w:r w:rsidR="0009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</w:t>
      </w:r>
      <w:r w:rsidR="0056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земельна ділянка</w:t>
      </w:r>
      <w:r w:rsidR="00092C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354F6FF" w14:textId="22F9398B" w:rsidR="000C7A94" w:rsidRDefault="000C7A94" w:rsidP="000C7A94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експертної оцінки: </w:t>
      </w:r>
      <w:r w:rsid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01.06.2021.</w:t>
      </w:r>
    </w:p>
    <w:p w14:paraId="4E214D75" w14:textId="732F275E" w:rsidR="00473A31" w:rsidRPr="000C7A94" w:rsidRDefault="00473A31" w:rsidP="00473A31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архітектури та містобудування </w:t>
      </w:r>
      <w:r w:rsidR="001E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14.02.2020  № 4410/12.01-47/20-2.</w:t>
      </w:r>
    </w:p>
    <w:p w14:paraId="09B61D6C" w14:textId="27EBAAE6" w:rsidR="00801BFE" w:rsidRPr="00801BFE" w:rsidRDefault="00801BFE" w:rsidP="00801BF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Договір оренди землі, зареєстрований в книзі реєстрації договорів оренди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1499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розірвати з дати державної реєстрації права власності на земельну ділянку площею 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051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Заводському 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м.Миколаєва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A936F02" w14:textId="0C440D0E" w:rsidR="00801BFE" w:rsidRPr="00801BFE" w:rsidRDefault="00801BFE" w:rsidP="00801BFE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proofErr w:type="gram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6.Після</w:t>
      </w:r>
      <w:proofErr w:type="gram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051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Заводському 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4.07.2018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41/41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визнати таким, що втрати</w:t>
      </w:r>
      <w:r w:rsid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чинність.</w:t>
      </w:r>
    </w:p>
    <w:p w14:paraId="5D945FF0" w14:textId="77777777" w:rsidR="000C7A94" w:rsidRPr="000C7A94" w:rsidRDefault="000C7A94" w:rsidP="000C7A94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16915" w14:textId="1D6192F3" w:rsidR="000C7A94" w:rsidRPr="000C7A94" w:rsidRDefault="00092C8F" w:rsidP="000C7A94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A94" w:rsidRPr="000C7A94">
        <w:rPr>
          <w:rFonts w:ascii="Times New Roman" w:eastAsia="Times New Roman" w:hAnsi="Times New Roman" w:cs="Times New Roman"/>
          <w:sz w:val="28"/>
          <w:szCs w:val="28"/>
        </w:rPr>
        <w:t>.Управлінню земельних ресурсів Миколаївської міської ради:</w:t>
      </w:r>
    </w:p>
    <w:p w14:paraId="22991DE0" w14:textId="77777777" w:rsidR="000C7A94" w:rsidRPr="000C7A94" w:rsidRDefault="000C7A94" w:rsidP="000C7A94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 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671BECA5" w14:textId="4E788B80" w:rsidR="000C7A94" w:rsidRPr="000C7A94" w:rsidRDefault="00092C8F" w:rsidP="000C7A94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A94" w:rsidRPr="000C7A94">
        <w:rPr>
          <w:rFonts w:ascii="Times New Roman" w:eastAsia="Times New Roman" w:hAnsi="Times New Roman" w:cs="Times New Roman"/>
          <w:sz w:val="28"/>
          <w:szCs w:val="28"/>
        </w:rPr>
        <w:t>.Замовнику:</w:t>
      </w:r>
    </w:p>
    <w:p w14:paraId="355260B7" w14:textId="77777777" w:rsidR="000C7A94" w:rsidRPr="000C7A94" w:rsidRDefault="000C7A94" w:rsidP="000C7A94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 до нотаріального посвідчення договорів купівлі-продажу земельних ділянок оплатити вартість земельних ділянок;</w:t>
      </w:r>
    </w:p>
    <w:p w14:paraId="3455201A" w14:textId="77777777" w:rsidR="000C7A94" w:rsidRPr="000C7A94" w:rsidRDefault="000C7A94" w:rsidP="000C7A94">
      <w:pPr>
        <w:tabs>
          <w:tab w:val="left" w:pos="900"/>
          <w:tab w:val="left" w:pos="1134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- протягом 6 місяців з дати прийняття цього рішення укласти договори купівлі – продажу земельних ділянок та посвідчити їх нотаріально;</w:t>
      </w:r>
    </w:p>
    <w:p w14:paraId="40BD5432" w14:textId="77777777" w:rsidR="000C7A94" w:rsidRPr="000C7A94" w:rsidRDefault="000C7A94" w:rsidP="000C7A94">
      <w:pPr>
        <w:tabs>
          <w:tab w:val="left" w:pos="900"/>
          <w:tab w:val="left" w:pos="1134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 xml:space="preserve"> - виконувати обов’язки власників земельних ділянок згідно з вимогами ст.91 Земельного кодексу України.</w:t>
      </w:r>
    </w:p>
    <w:p w14:paraId="3A53D855" w14:textId="58718763" w:rsidR="000C7A94" w:rsidRPr="000C7A94" w:rsidRDefault="002342E2" w:rsidP="000C7A94">
      <w:pPr>
        <w:spacing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C7A94" w:rsidRPr="000C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C7A94" w:rsidRPr="000C7A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 виконанням даного рішення покласти на постійну комісію міської ради з питань з</w:t>
      </w:r>
      <w:r w:rsidR="000C7A94" w:rsidRPr="000C7A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  <w:r w:rsidR="000C7A94" w:rsidRPr="000C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="000C7A94" w:rsidRPr="000C7A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заступника міського голови Андрієнка Ю.Г.</w:t>
      </w:r>
    </w:p>
    <w:p w14:paraId="3D9F0A5F" w14:textId="77777777" w:rsidR="000C7A94" w:rsidRPr="000C7A94" w:rsidRDefault="000C7A94" w:rsidP="000C7A9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DC205" w14:textId="77777777" w:rsidR="000C7A94" w:rsidRPr="000C7A94" w:rsidRDefault="000C7A94" w:rsidP="000C7A94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8F5AF" w14:textId="77777777" w:rsidR="000C7A94" w:rsidRPr="000C7A94" w:rsidRDefault="000C7A94" w:rsidP="000C7A94">
      <w:pPr>
        <w:spacing w:after="20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A94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О.СЄНКЕВИЧ</w:t>
      </w:r>
    </w:p>
    <w:p w14:paraId="5026196F" w14:textId="77777777" w:rsidR="000C7A94" w:rsidRPr="000C7A94" w:rsidRDefault="000C7A94" w:rsidP="000C7A94">
      <w:pPr>
        <w:tabs>
          <w:tab w:val="left" w:pos="900"/>
          <w:tab w:val="left" w:pos="1134"/>
        </w:tabs>
        <w:spacing w:after="200" w:line="276" w:lineRule="auto"/>
        <w:ind w:right="32" w:firstLine="540"/>
        <w:jc w:val="both"/>
        <w:rPr>
          <w:rFonts w:ascii="Times New Roman" w:eastAsia="Times New Roman" w:hAnsi="Times New Roman" w:cs="Times New Roman"/>
        </w:rPr>
      </w:pPr>
    </w:p>
    <w:p w14:paraId="60AA8F83" w14:textId="77777777" w:rsidR="000C7A94" w:rsidRPr="000C7A94" w:rsidRDefault="000C7A94" w:rsidP="000C7A94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Calibri" w:eastAsia="Times New Roman" w:hAnsi="Calibri" w:cs="Times New Roman"/>
        </w:rPr>
      </w:pPr>
    </w:p>
    <w:p w14:paraId="0A508CC7" w14:textId="77777777" w:rsidR="000C7A94" w:rsidRPr="000C7A94" w:rsidRDefault="000C7A94" w:rsidP="000C7A94">
      <w:pPr>
        <w:spacing w:after="200" w:line="276" w:lineRule="auto"/>
        <w:rPr>
          <w:rFonts w:ascii="Calibri" w:eastAsia="Times New Roman" w:hAnsi="Calibri" w:cs="Times New Roman"/>
        </w:rPr>
      </w:pPr>
    </w:p>
    <w:p w14:paraId="6ED129BD" w14:textId="4F356F41" w:rsidR="000C7A94" w:rsidRDefault="000C7A94" w:rsidP="000C7A94">
      <w:pPr>
        <w:spacing w:after="0" w:line="240" w:lineRule="auto"/>
        <w:ind w:right="32" w:firstLine="540"/>
        <w:jc w:val="both"/>
      </w:pPr>
    </w:p>
    <w:p w14:paraId="3B4CE978" w14:textId="77777777" w:rsidR="007854A1" w:rsidRDefault="00263F46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94"/>
    <w:rsid w:val="00092C8F"/>
    <w:rsid w:val="000C7A94"/>
    <w:rsid w:val="001E592C"/>
    <w:rsid w:val="002342E2"/>
    <w:rsid w:val="00263F46"/>
    <w:rsid w:val="00341510"/>
    <w:rsid w:val="003E04ED"/>
    <w:rsid w:val="00473A31"/>
    <w:rsid w:val="005645B1"/>
    <w:rsid w:val="006B2DFE"/>
    <w:rsid w:val="00801BFE"/>
    <w:rsid w:val="009E36CA"/>
    <w:rsid w:val="00B7037C"/>
    <w:rsid w:val="00E25115"/>
    <w:rsid w:val="00E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C0D3"/>
  <w15:chartTrackingRefBased/>
  <w15:docId w15:val="{3399C96C-2F13-443B-B6B0-22510DC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1B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2021-09-23T10:51:00Z</cp:lastPrinted>
  <dcterms:created xsi:type="dcterms:W3CDTF">2021-09-15T11:40:00Z</dcterms:created>
  <dcterms:modified xsi:type="dcterms:W3CDTF">2021-09-23T11:41:00Z</dcterms:modified>
</cp:coreProperties>
</file>