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04" w:rsidRPr="00C76E8A" w:rsidRDefault="00BA6004" w:rsidP="00C76E8A">
      <w:pPr>
        <w:spacing w:after="0" w:line="420" w:lineRule="exact"/>
        <w:rPr>
          <w:rFonts w:ascii="Times New Roman" w:hAnsi="Times New Roman"/>
          <w:color w:val="000000"/>
          <w:spacing w:val="-4"/>
          <w:sz w:val="28"/>
          <w:szCs w:val="20"/>
          <w:lang w:val="ru-RU" w:eastAsia="ru-RU"/>
        </w:rPr>
      </w:pPr>
      <w:r w:rsidRPr="00C76E8A">
        <w:rPr>
          <w:rFonts w:ascii="Times New Roman" w:hAnsi="Times New Roman"/>
          <w:color w:val="000000"/>
          <w:spacing w:val="-4"/>
          <w:sz w:val="28"/>
          <w:szCs w:val="20"/>
          <w:lang w:val="en-US" w:eastAsia="ru-RU"/>
        </w:rPr>
        <w:t>S</w:t>
      </w:r>
      <w:r w:rsidRPr="00C76E8A">
        <w:rPr>
          <w:rFonts w:ascii="Times New Roman" w:hAnsi="Times New Roman"/>
          <w:color w:val="000000"/>
          <w:spacing w:val="-4"/>
          <w:sz w:val="28"/>
          <w:szCs w:val="20"/>
          <w:lang w:eastAsia="ru-RU"/>
        </w:rPr>
        <w:t>-</w:t>
      </w:r>
      <w:r w:rsidRPr="00C76E8A">
        <w:rPr>
          <w:rFonts w:ascii="Times New Roman" w:hAnsi="Times New Roman"/>
          <w:color w:val="000000"/>
          <w:spacing w:val="-4"/>
          <w:sz w:val="28"/>
          <w:szCs w:val="20"/>
          <w:lang w:val="en-US" w:eastAsia="ru-RU"/>
        </w:rPr>
        <w:t>zr</w:t>
      </w:r>
      <w:r w:rsidRPr="00C76E8A">
        <w:rPr>
          <w:rFonts w:ascii="Times New Roman" w:hAnsi="Times New Roman"/>
          <w:color w:val="000000"/>
          <w:spacing w:val="-4"/>
          <w:sz w:val="28"/>
          <w:szCs w:val="20"/>
          <w:lang w:eastAsia="ru-RU"/>
        </w:rPr>
        <w:t xml:space="preserve">- </w:t>
      </w:r>
      <w:r w:rsidRPr="00A27359">
        <w:rPr>
          <w:rFonts w:ascii="Times New Roman" w:hAnsi="Times New Roman"/>
          <w:color w:val="000000"/>
          <w:spacing w:val="-4"/>
          <w:sz w:val="28"/>
          <w:szCs w:val="20"/>
          <w:lang w:val="ru-RU" w:eastAsia="ru-RU"/>
        </w:rPr>
        <w:t>22</w:t>
      </w:r>
      <w:r w:rsidRPr="00C76E8A">
        <w:rPr>
          <w:rFonts w:ascii="Times New Roman" w:hAnsi="Times New Roman"/>
          <w:color w:val="000000"/>
          <w:spacing w:val="-4"/>
          <w:sz w:val="28"/>
          <w:szCs w:val="20"/>
          <w:lang w:eastAsia="ru-RU"/>
        </w:rPr>
        <w:t>/</w:t>
      </w:r>
      <w:r w:rsidRPr="00A64AF9">
        <w:rPr>
          <w:rFonts w:ascii="Times New Roman" w:hAnsi="Times New Roman"/>
          <w:color w:val="000000"/>
          <w:spacing w:val="-4"/>
          <w:sz w:val="28"/>
          <w:szCs w:val="20"/>
          <w:lang w:val="ru-RU" w:eastAsia="ru-RU"/>
        </w:rPr>
        <w:t>2</w:t>
      </w:r>
    </w:p>
    <w:p w:rsidR="00BA6004" w:rsidRPr="00C76E8A" w:rsidRDefault="00BA6004" w:rsidP="00C76E8A">
      <w:pPr>
        <w:spacing w:after="0" w:line="420" w:lineRule="exact"/>
        <w:ind w:right="37" w:firstLine="709"/>
        <w:rPr>
          <w:rFonts w:ascii="Times New Roman" w:hAnsi="Times New Roman"/>
          <w:sz w:val="28"/>
          <w:szCs w:val="20"/>
          <w:lang w:eastAsia="ru-RU"/>
        </w:rPr>
      </w:pPr>
    </w:p>
    <w:p w:rsidR="00BA6004" w:rsidRPr="00C76E8A" w:rsidRDefault="00BA6004" w:rsidP="00C76E8A">
      <w:pPr>
        <w:shd w:val="clear" w:color="auto" w:fill="FFFFFF"/>
        <w:spacing w:after="0" w:line="420" w:lineRule="exact"/>
        <w:ind w:left="427" w:right="1478" w:firstLine="709"/>
        <w:jc w:val="center"/>
        <w:rPr>
          <w:rFonts w:ascii="Times New Roman" w:hAnsi="Times New Roman"/>
          <w:color w:val="000000"/>
          <w:spacing w:val="-4"/>
          <w:sz w:val="28"/>
          <w:szCs w:val="20"/>
          <w:lang w:eastAsia="ru-RU"/>
        </w:rPr>
      </w:pPr>
    </w:p>
    <w:p w:rsidR="00BA6004" w:rsidRPr="00C76E8A" w:rsidRDefault="00BA6004" w:rsidP="00C76E8A">
      <w:pPr>
        <w:shd w:val="clear" w:color="auto" w:fill="FFFFFF"/>
        <w:spacing w:after="0" w:line="420" w:lineRule="exact"/>
        <w:ind w:left="427" w:right="1478" w:firstLine="709"/>
        <w:jc w:val="both"/>
        <w:rPr>
          <w:rFonts w:ascii="Times New Roman" w:hAnsi="Times New Roman"/>
          <w:color w:val="000000"/>
          <w:spacing w:val="-4"/>
          <w:sz w:val="28"/>
          <w:szCs w:val="20"/>
          <w:lang w:eastAsia="ru-RU"/>
        </w:rPr>
      </w:pPr>
      <w:r w:rsidRPr="00C76E8A">
        <w:rPr>
          <w:rFonts w:ascii="Times New Roman" w:hAnsi="Times New Roman"/>
          <w:color w:val="000000"/>
          <w:spacing w:val="-4"/>
          <w:sz w:val="28"/>
          <w:szCs w:val="20"/>
          <w:lang w:eastAsia="ru-RU"/>
        </w:rPr>
        <w:t xml:space="preserve">   </w:t>
      </w:r>
    </w:p>
    <w:p w:rsidR="00BA6004" w:rsidRPr="00C76E8A" w:rsidRDefault="00BA6004" w:rsidP="00C76E8A">
      <w:pPr>
        <w:shd w:val="clear" w:color="auto" w:fill="FFFFFF"/>
        <w:spacing w:after="0" w:line="420" w:lineRule="exact"/>
        <w:ind w:left="427" w:right="1478" w:firstLine="709"/>
        <w:jc w:val="both"/>
        <w:rPr>
          <w:rFonts w:ascii="Times New Roman" w:hAnsi="Times New Roman"/>
          <w:color w:val="000000"/>
          <w:spacing w:val="-4"/>
          <w:sz w:val="28"/>
          <w:szCs w:val="20"/>
          <w:lang w:eastAsia="ru-RU"/>
        </w:rPr>
      </w:pPr>
    </w:p>
    <w:p w:rsidR="00BA6004" w:rsidRPr="00C76E8A" w:rsidRDefault="00BA6004" w:rsidP="00C76E8A">
      <w:pPr>
        <w:shd w:val="clear" w:color="auto" w:fill="FFFFFF"/>
        <w:spacing w:after="0" w:line="420" w:lineRule="exact"/>
        <w:ind w:left="427" w:right="1478" w:firstLine="709"/>
        <w:jc w:val="both"/>
        <w:rPr>
          <w:rFonts w:ascii="Times New Roman" w:hAnsi="Times New Roman"/>
          <w:color w:val="000000"/>
          <w:spacing w:val="-4"/>
          <w:sz w:val="28"/>
          <w:szCs w:val="20"/>
          <w:lang w:eastAsia="ru-RU"/>
        </w:rPr>
      </w:pPr>
    </w:p>
    <w:p w:rsidR="00BA6004" w:rsidRPr="00C76E8A" w:rsidRDefault="00BA6004" w:rsidP="00C76E8A">
      <w:pPr>
        <w:shd w:val="clear" w:color="auto" w:fill="FFFFFF"/>
        <w:spacing w:after="0" w:line="420" w:lineRule="exact"/>
        <w:ind w:left="427" w:right="1478" w:firstLine="709"/>
        <w:jc w:val="both"/>
        <w:rPr>
          <w:rFonts w:ascii="Times New Roman" w:hAnsi="Times New Roman"/>
          <w:color w:val="000000"/>
          <w:spacing w:val="-4"/>
          <w:sz w:val="28"/>
          <w:szCs w:val="20"/>
          <w:lang w:eastAsia="ru-RU"/>
        </w:rPr>
      </w:pPr>
    </w:p>
    <w:p w:rsidR="00BA6004" w:rsidRPr="00C76E8A" w:rsidRDefault="00BA6004" w:rsidP="00C76E8A">
      <w:pPr>
        <w:shd w:val="clear" w:color="auto" w:fill="FFFFFF"/>
        <w:spacing w:after="0" w:line="420" w:lineRule="exact"/>
        <w:ind w:right="1478"/>
        <w:jc w:val="both"/>
        <w:rPr>
          <w:rFonts w:ascii="Times New Roman" w:hAnsi="Times New Roman"/>
          <w:color w:val="000000"/>
          <w:spacing w:val="-4"/>
          <w:sz w:val="28"/>
          <w:szCs w:val="20"/>
          <w:lang w:eastAsia="ru-RU"/>
        </w:rPr>
      </w:pPr>
    </w:p>
    <w:p w:rsidR="00BA6004" w:rsidRDefault="00BA6004" w:rsidP="00A27359">
      <w:pPr>
        <w:tabs>
          <w:tab w:val="left" w:pos="7854"/>
        </w:tabs>
        <w:spacing w:after="0" w:line="420" w:lineRule="exact"/>
        <w:ind w:right="1610"/>
        <w:rPr>
          <w:rFonts w:ascii="Times New Roman" w:hAnsi="Times New Roman"/>
          <w:sz w:val="28"/>
          <w:szCs w:val="28"/>
          <w:shd w:val="clear" w:color="auto" w:fill="FFFFFF"/>
          <w:lang w:eastAsia="ru-RU"/>
        </w:rPr>
      </w:pPr>
      <w:r w:rsidRPr="00C76E8A">
        <w:rPr>
          <w:rFonts w:ascii="Times New Roman" w:hAnsi="Times New Roman"/>
          <w:sz w:val="28"/>
          <w:szCs w:val="28"/>
          <w:lang w:eastAsia="ru-RU"/>
        </w:rPr>
        <w:t xml:space="preserve">Про  </w:t>
      </w:r>
      <w:r>
        <w:rPr>
          <w:rFonts w:ascii="Times New Roman" w:hAnsi="Times New Roman"/>
          <w:sz w:val="28"/>
          <w:szCs w:val="28"/>
          <w:lang w:eastAsia="ru-RU"/>
        </w:rPr>
        <w:t xml:space="preserve">  передачу  в постійне користування </w:t>
      </w:r>
      <w:r w:rsidRPr="00C76E8A">
        <w:rPr>
          <w:rFonts w:ascii="Times New Roman" w:hAnsi="Times New Roman"/>
          <w:sz w:val="28"/>
          <w:szCs w:val="28"/>
          <w:lang w:eastAsia="ru-RU"/>
        </w:rPr>
        <w:t xml:space="preserve"> земельн</w:t>
      </w:r>
      <w:r>
        <w:rPr>
          <w:rFonts w:ascii="Times New Roman" w:hAnsi="Times New Roman"/>
          <w:sz w:val="28"/>
          <w:szCs w:val="28"/>
          <w:lang w:eastAsia="ru-RU"/>
        </w:rPr>
        <w:t>ої</w:t>
      </w:r>
      <w:r w:rsidRPr="00C76E8A">
        <w:rPr>
          <w:rFonts w:ascii="Times New Roman" w:hAnsi="Times New Roman"/>
          <w:sz w:val="28"/>
          <w:szCs w:val="28"/>
          <w:lang w:eastAsia="ru-RU"/>
        </w:rPr>
        <w:t xml:space="preserve"> ділянк</w:t>
      </w:r>
      <w:r>
        <w:rPr>
          <w:rFonts w:ascii="Times New Roman" w:hAnsi="Times New Roman"/>
          <w:sz w:val="28"/>
          <w:szCs w:val="28"/>
          <w:lang w:eastAsia="ru-RU"/>
        </w:rPr>
        <w:t>и</w:t>
      </w:r>
      <w:r w:rsidRPr="00C76E8A">
        <w:rPr>
          <w:rFonts w:ascii="Times New Roman" w:hAnsi="Times New Roman"/>
          <w:sz w:val="28"/>
          <w:szCs w:val="28"/>
          <w:lang w:eastAsia="ru-RU"/>
        </w:rPr>
        <w:t xml:space="preserve"> суб’єкту господарювання</w:t>
      </w:r>
      <w:r w:rsidRPr="00A27359">
        <w:rPr>
          <w:rFonts w:ascii="Times New Roman" w:hAnsi="Times New Roman"/>
          <w:sz w:val="28"/>
          <w:szCs w:val="28"/>
          <w:lang w:eastAsia="ru-RU"/>
        </w:rPr>
        <w:t xml:space="preserve"> МКП «Миколаївводоканал» </w:t>
      </w:r>
      <w:r>
        <w:rPr>
          <w:rFonts w:ascii="Times New Roman" w:hAnsi="Times New Roman"/>
          <w:sz w:val="28"/>
          <w:szCs w:val="28"/>
          <w:lang w:eastAsia="ru-RU"/>
        </w:rPr>
        <w:t xml:space="preserve"> </w:t>
      </w:r>
      <w:r w:rsidRPr="00C76E8A">
        <w:rPr>
          <w:rFonts w:ascii="Times New Roman" w:hAnsi="Times New Roman"/>
          <w:sz w:val="28"/>
          <w:szCs w:val="28"/>
          <w:lang w:eastAsia="ru-RU"/>
        </w:rPr>
        <w:t xml:space="preserve"> для обслуговування </w:t>
      </w:r>
      <w:r>
        <w:rPr>
          <w:rFonts w:ascii="Times New Roman" w:hAnsi="Times New Roman"/>
          <w:sz w:val="28"/>
          <w:szCs w:val="28"/>
          <w:lang w:eastAsia="ru-RU"/>
        </w:rPr>
        <w:t xml:space="preserve"> </w:t>
      </w:r>
      <w:r w:rsidRPr="00C76E8A">
        <w:rPr>
          <w:rFonts w:ascii="Times New Roman" w:hAnsi="Times New Roman"/>
          <w:sz w:val="28"/>
          <w:szCs w:val="28"/>
          <w:lang w:eastAsia="ru-RU"/>
        </w:rPr>
        <w:t xml:space="preserve">капітальної </w:t>
      </w:r>
      <w:r>
        <w:rPr>
          <w:rFonts w:ascii="Times New Roman" w:hAnsi="Times New Roman"/>
          <w:sz w:val="28"/>
          <w:szCs w:val="28"/>
          <w:lang w:eastAsia="ru-RU"/>
        </w:rPr>
        <w:t xml:space="preserve"> </w:t>
      </w:r>
      <w:r w:rsidRPr="00C76E8A">
        <w:rPr>
          <w:rFonts w:ascii="Times New Roman" w:hAnsi="Times New Roman"/>
          <w:sz w:val="28"/>
          <w:szCs w:val="28"/>
          <w:lang w:eastAsia="ru-RU"/>
        </w:rPr>
        <w:t xml:space="preserve">споруди </w:t>
      </w:r>
      <w:r>
        <w:rPr>
          <w:rFonts w:ascii="Times New Roman" w:hAnsi="Times New Roman"/>
          <w:sz w:val="28"/>
          <w:szCs w:val="28"/>
          <w:lang w:eastAsia="ru-RU"/>
        </w:rPr>
        <w:t xml:space="preserve"> </w:t>
      </w:r>
      <w:r w:rsidRPr="00A27359">
        <w:rPr>
          <w:rFonts w:ascii="Times New Roman" w:hAnsi="Times New Roman"/>
          <w:sz w:val="28"/>
          <w:szCs w:val="28"/>
          <w:shd w:val="clear" w:color="auto" w:fill="FFFFFF"/>
          <w:lang w:eastAsia="ru-RU"/>
        </w:rPr>
        <w:t xml:space="preserve">по </w:t>
      </w:r>
      <w:r w:rsidRPr="003C3328">
        <w:rPr>
          <w:rFonts w:ascii="Times New Roman" w:hAnsi="Times New Roman"/>
          <w:sz w:val="28"/>
          <w:szCs w:val="28"/>
          <w:shd w:val="clear" w:color="auto" w:fill="FFFFFF"/>
          <w:lang w:eastAsia="ru-RU"/>
        </w:rPr>
        <w:t>вул. Шосейній,46/1</w:t>
      </w:r>
    </w:p>
    <w:p w:rsidR="00BA6004" w:rsidRPr="00C76E8A" w:rsidRDefault="00BA6004" w:rsidP="00A27359">
      <w:pPr>
        <w:tabs>
          <w:tab w:val="left" w:pos="7854"/>
        </w:tabs>
        <w:spacing w:after="0" w:line="420" w:lineRule="exact"/>
        <w:ind w:right="1610"/>
        <w:rPr>
          <w:rFonts w:ascii="Times New Roman" w:hAnsi="Times New Roman"/>
          <w:sz w:val="28"/>
          <w:szCs w:val="28"/>
          <w:lang w:eastAsia="ru-RU"/>
        </w:rPr>
      </w:pPr>
      <w:r>
        <w:rPr>
          <w:rFonts w:ascii="Times New Roman" w:hAnsi="Times New Roman"/>
          <w:sz w:val="28"/>
          <w:szCs w:val="28"/>
          <w:lang w:eastAsia="ru-RU"/>
        </w:rPr>
        <w:t>у</w:t>
      </w:r>
      <w:r w:rsidRPr="00C76E8A">
        <w:rPr>
          <w:rFonts w:ascii="Times New Roman" w:hAnsi="Times New Roman"/>
          <w:sz w:val="28"/>
          <w:szCs w:val="28"/>
          <w:lang w:eastAsia="ru-RU"/>
        </w:rPr>
        <w:t xml:space="preserve"> Заводському  район</w:t>
      </w:r>
      <w:r>
        <w:rPr>
          <w:rFonts w:ascii="Times New Roman" w:hAnsi="Times New Roman"/>
          <w:sz w:val="28"/>
          <w:szCs w:val="28"/>
          <w:lang w:eastAsia="ru-RU"/>
        </w:rPr>
        <w:t>і</w:t>
      </w:r>
      <w:r w:rsidRPr="00C76E8A">
        <w:rPr>
          <w:rFonts w:ascii="Times New Roman" w:hAnsi="Times New Roman"/>
          <w:sz w:val="28"/>
          <w:szCs w:val="28"/>
          <w:lang w:eastAsia="ru-RU"/>
        </w:rPr>
        <w:t xml:space="preserve"> м. Миколаєва</w:t>
      </w:r>
    </w:p>
    <w:p w:rsidR="00BA6004" w:rsidRPr="00C76E8A" w:rsidRDefault="00BA6004" w:rsidP="00C76E8A">
      <w:pPr>
        <w:spacing w:after="120" w:line="420" w:lineRule="exact"/>
        <w:ind w:firstLine="567"/>
        <w:rPr>
          <w:rFonts w:ascii="Times New Roman" w:hAnsi="Times New Roman"/>
          <w:sz w:val="28"/>
          <w:szCs w:val="28"/>
          <w:lang w:eastAsia="ru-RU"/>
        </w:rPr>
      </w:pPr>
    </w:p>
    <w:p w:rsidR="00BA6004" w:rsidRPr="00C76E8A" w:rsidRDefault="00BA6004" w:rsidP="00C76E8A">
      <w:pPr>
        <w:spacing w:after="120" w:line="420" w:lineRule="exact"/>
        <w:ind w:firstLine="567"/>
        <w:jc w:val="both"/>
        <w:rPr>
          <w:rFonts w:ascii="Times New Roman" w:hAnsi="Times New Roman"/>
          <w:sz w:val="28"/>
          <w:szCs w:val="28"/>
          <w:lang w:eastAsia="ru-RU"/>
        </w:rPr>
      </w:pPr>
      <w:r w:rsidRPr="00C76E8A">
        <w:rPr>
          <w:rFonts w:ascii="Times New Roman" w:hAnsi="Times New Roman"/>
          <w:sz w:val="28"/>
          <w:szCs w:val="28"/>
          <w:lang w:eastAsia="ru-RU"/>
        </w:rPr>
        <w:t xml:space="preserve">Розглянувши звернення суб’єкта господарювання, </w:t>
      </w:r>
      <w:r w:rsidRPr="00C76E8A">
        <w:rPr>
          <w:rFonts w:ascii="Times New Roman" w:hAnsi="Times New Roman"/>
          <w:color w:val="000000"/>
          <w:spacing w:val="-2"/>
          <w:sz w:val="28"/>
          <w:szCs w:val="28"/>
        </w:rPr>
        <w:t>дозвільну справу номер 230</w:t>
      </w:r>
      <w:r>
        <w:rPr>
          <w:rFonts w:ascii="Times New Roman" w:hAnsi="Times New Roman"/>
          <w:color w:val="000000"/>
          <w:spacing w:val="-2"/>
          <w:sz w:val="28"/>
          <w:szCs w:val="28"/>
        </w:rPr>
        <w:t>3</w:t>
      </w:r>
      <w:r w:rsidRPr="00C76E8A">
        <w:rPr>
          <w:rFonts w:ascii="Times New Roman" w:hAnsi="Times New Roman"/>
          <w:color w:val="000000"/>
          <w:spacing w:val="-2"/>
          <w:sz w:val="28"/>
          <w:szCs w:val="28"/>
        </w:rPr>
        <w:t>8-0003</w:t>
      </w:r>
      <w:r>
        <w:rPr>
          <w:rFonts w:ascii="Times New Roman" w:hAnsi="Times New Roman"/>
          <w:color w:val="000000"/>
          <w:spacing w:val="-2"/>
          <w:sz w:val="28"/>
          <w:szCs w:val="28"/>
        </w:rPr>
        <w:t>72514</w:t>
      </w:r>
      <w:r w:rsidRPr="00C76E8A">
        <w:rPr>
          <w:rFonts w:ascii="Times New Roman" w:hAnsi="Times New Roman"/>
          <w:color w:val="000000"/>
          <w:spacing w:val="-2"/>
          <w:sz w:val="28"/>
          <w:szCs w:val="28"/>
        </w:rPr>
        <w:t>-007-1</w:t>
      </w:r>
      <w:r>
        <w:rPr>
          <w:rFonts w:ascii="Times New Roman" w:hAnsi="Times New Roman"/>
          <w:color w:val="000000"/>
          <w:spacing w:val="-2"/>
          <w:sz w:val="28"/>
          <w:szCs w:val="28"/>
        </w:rPr>
        <w:t xml:space="preserve">0, </w:t>
      </w:r>
      <w:r w:rsidRPr="00C76E8A">
        <w:rPr>
          <w:rFonts w:ascii="Times New Roman" w:hAnsi="Times New Roman"/>
          <w:sz w:val="28"/>
          <w:szCs w:val="28"/>
          <w:lang w:eastAsia="ru-RU"/>
        </w:rPr>
        <w:t>документацію із землеустрою, матеріали інвентаризації, рекомендації  постійної комісії міської ради з питань</w:t>
      </w:r>
      <w:r w:rsidRPr="00205C2F">
        <w:rPr>
          <w:rFonts w:ascii="Times New Roman" w:hAnsi="Times New Roman"/>
          <w:sz w:val="28"/>
          <w:szCs w:val="28"/>
          <w:lang w:eastAsia="ru-RU"/>
        </w:rPr>
        <w:t xml:space="preserve"> </w:t>
      </w:r>
      <w:r w:rsidRPr="00C76E8A">
        <w:rPr>
          <w:rFonts w:ascii="Times New Roman" w:hAnsi="Times New Roman"/>
          <w:sz w:val="28"/>
          <w:szCs w:val="28"/>
          <w:lang w:eastAsia="ru-RU"/>
        </w:rPr>
        <w:t>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BA6004" w:rsidRPr="00C76E8A" w:rsidRDefault="00BA6004" w:rsidP="00C76E8A">
      <w:pPr>
        <w:shd w:val="clear" w:color="auto" w:fill="FFFFFF"/>
        <w:spacing w:after="0" w:line="420" w:lineRule="exact"/>
        <w:ind w:right="115"/>
        <w:jc w:val="both"/>
        <w:rPr>
          <w:rFonts w:ascii="Times New Roman" w:hAnsi="Times New Roman"/>
          <w:sz w:val="20"/>
          <w:szCs w:val="20"/>
          <w:lang w:eastAsia="ru-RU"/>
        </w:rPr>
      </w:pPr>
    </w:p>
    <w:p w:rsidR="00BA6004" w:rsidRPr="00C76E8A" w:rsidRDefault="00BA6004" w:rsidP="00C76E8A">
      <w:pPr>
        <w:shd w:val="clear" w:color="auto" w:fill="FFFFFF"/>
        <w:spacing w:after="0" w:line="420" w:lineRule="exact"/>
        <w:rPr>
          <w:rFonts w:ascii="Times New Roman" w:hAnsi="Times New Roman"/>
          <w:color w:val="000000"/>
          <w:spacing w:val="-5"/>
          <w:sz w:val="28"/>
          <w:szCs w:val="20"/>
          <w:lang w:eastAsia="ru-RU"/>
        </w:rPr>
      </w:pPr>
      <w:r w:rsidRPr="00C76E8A">
        <w:rPr>
          <w:rFonts w:ascii="Times New Roman" w:hAnsi="Times New Roman"/>
          <w:color w:val="000000"/>
          <w:spacing w:val="-5"/>
          <w:sz w:val="28"/>
          <w:szCs w:val="20"/>
          <w:lang w:eastAsia="ru-RU"/>
        </w:rPr>
        <w:t>ВИРІШИЛА:</w:t>
      </w:r>
    </w:p>
    <w:p w:rsidR="00BA6004" w:rsidRPr="00C76E8A" w:rsidRDefault="00BA6004" w:rsidP="00C76E8A">
      <w:pPr>
        <w:shd w:val="clear" w:color="auto" w:fill="FFFFFF"/>
        <w:spacing w:after="0" w:line="420" w:lineRule="exact"/>
        <w:rPr>
          <w:rFonts w:ascii="Times New Roman" w:hAnsi="Times New Roman"/>
          <w:color w:val="000000"/>
          <w:spacing w:val="-5"/>
          <w:sz w:val="28"/>
          <w:szCs w:val="20"/>
          <w:lang w:eastAsia="ru-RU"/>
        </w:rPr>
      </w:pPr>
    </w:p>
    <w:p w:rsidR="00BA6004" w:rsidRPr="003C3328" w:rsidRDefault="00BA6004" w:rsidP="003C3328">
      <w:pPr>
        <w:spacing w:line="360" w:lineRule="auto"/>
        <w:ind w:firstLine="720"/>
        <w:jc w:val="both"/>
        <w:rPr>
          <w:rFonts w:ascii="Times New Roman" w:hAnsi="Times New Roman"/>
          <w:sz w:val="28"/>
          <w:szCs w:val="28"/>
          <w:lang w:eastAsia="ru-RU"/>
        </w:rPr>
      </w:pPr>
      <w:r w:rsidRPr="00C76E8A">
        <w:rPr>
          <w:rFonts w:ascii="Times New Roman" w:hAnsi="Times New Roman"/>
          <w:color w:val="000000"/>
          <w:spacing w:val="-5"/>
          <w:sz w:val="28"/>
          <w:szCs w:val="20"/>
          <w:lang w:eastAsia="ru-RU"/>
        </w:rPr>
        <w:t xml:space="preserve">1. </w:t>
      </w:r>
      <w:r w:rsidRPr="003C3328">
        <w:rPr>
          <w:rFonts w:ascii="Times New Roman" w:hAnsi="Times New Roman"/>
          <w:sz w:val="28"/>
          <w:szCs w:val="28"/>
          <w:lang w:eastAsia="ru-RU"/>
        </w:rPr>
        <w:t xml:space="preserve">Затвердити проєкт землеустрою </w:t>
      </w:r>
      <w:r w:rsidRPr="003C3328">
        <w:rPr>
          <w:rFonts w:ascii="Times New Roman" w:hAnsi="Times New Roman"/>
          <w:sz w:val="28"/>
          <w:szCs w:val="28"/>
          <w:shd w:val="clear" w:color="auto" w:fill="FFFFFF"/>
          <w:lang w:eastAsia="ru-RU"/>
        </w:rPr>
        <w:t xml:space="preserve">щодо відведення земельної ділянки в постійне користування загальною площею 92 кв.м </w:t>
      </w:r>
      <w:r w:rsidRPr="003C3328">
        <w:rPr>
          <w:rFonts w:ascii="Times New Roman" w:hAnsi="Times New Roman"/>
          <w:sz w:val="28"/>
          <w:szCs w:val="28"/>
          <w:lang w:eastAsia="ru-RU"/>
        </w:rPr>
        <w:t>(кадастровий номер 4810136300:01:011:0037)</w:t>
      </w:r>
      <w:r w:rsidRPr="003C3328">
        <w:rPr>
          <w:rFonts w:ascii="Times New Roman" w:hAnsi="Times New Roman"/>
          <w:sz w:val="28"/>
          <w:szCs w:val="28"/>
          <w:shd w:val="clear" w:color="auto" w:fill="FFFFFF"/>
          <w:lang w:eastAsia="ru-RU"/>
        </w:rPr>
        <w:t xml:space="preserve">, за рахунок земель комунальної власності, </w:t>
      </w:r>
      <w:r w:rsidRPr="003C3328">
        <w:rPr>
          <w:rFonts w:ascii="Times New Roman" w:hAnsi="Times New Roman"/>
          <w:sz w:val="28"/>
          <w:szCs w:val="28"/>
          <w:lang w:eastAsia="ru-RU"/>
        </w:rPr>
        <w:t xml:space="preserve">з цільовим призначенням відповідно до КВЦПЗ: </w:t>
      </w:r>
      <w:r w:rsidRPr="003C3328">
        <w:rPr>
          <w:rFonts w:ascii="Times New Roman" w:hAnsi="Times New Roman"/>
          <w:sz w:val="28"/>
          <w:szCs w:val="28"/>
          <w:lang w:val="en-US" w:eastAsia="ru-RU"/>
        </w:rPr>
        <w:t>J</w:t>
      </w:r>
      <w:r w:rsidRPr="003C3328">
        <w:rPr>
          <w:rFonts w:ascii="Times New Roman" w:hAnsi="Times New Roman"/>
          <w:sz w:val="28"/>
          <w:szCs w:val="28"/>
          <w:lang w:eastAsia="ru-RU"/>
        </w:rPr>
        <w:t>.11.04,</w:t>
      </w:r>
      <w:r w:rsidRPr="003C3328">
        <w:rPr>
          <w:rFonts w:ascii="Times New Roman" w:hAnsi="Times New Roman"/>
          <w:sz w:val="28"/>
          <w:szCs w:val="28"/>
          <w:shd w:val="clear" w:color="auto" w:fill="FFFFFF"/>
          <w:lang w:eastAsia="ru-RU"/>
        </w:rPr>
        <w:t>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для обслуговування нежитлової будівлі насосної станції водопостачання по вул. Шосейній,46/1.</w:t>
      </w:r>
    </w:p>
    <w:p w:rsidR="00BA6004" w:rsidRPr="003C3328" w:rsidRDefault="00BA6004" w:rsidP="003C3328">
      <w:pPr>
        <w:spacing w:after="0" w:line="360" w:lineRule="auto"/>
        <w:ind w:firstLine="720"/>
        <w:jc w:val="both"/>
        <w:rPr>
          <w:rFonts w:ascii="Times New Roman" w:hAnsi="Times New Roman"/>
          <w:sz w:val="28"/>
          <w:szCs w:val="28"/>
          <w:lang w:eastAsia="ru-RU"/>
        </w:rPr>
      </w:pPr>
      <w:r w:rsidRPr="003C3328">
        <w:rPr>
          <w:rFonts w:ascii="Times New Roman" w:hAnsi="Times New Roman"/>
          <w:sz w:val="28"/>
          <w:szCs w:val="28"/>
          <w:lang w:eastAsia="ru-RU"/>
        </w:rPr>
        <w:t>Обмеження   на   використання    земельної   ділянки  згідно з додатком 6 до Порядку ведення Державного земельного кадастру, з</w:t>
      </w:r>
      <w:r w:rsidRPr="003C3328">
        <w:rPr>
          <w:rFonts w:ascii="Times New Roman" w:hAnsi="Times New Roman"/>
          <w:sz w:val="28"/>
          <w:szCs w:val="28"/>
          <w:lang w:val="ru-RU" w:eastAsia="ru-RU"/>
        </w:rPr>
        <w:t>атверджен</w:t>
      </w:r>
      <w:r>
        <w:rPr>
          <w:rFonts w:ascii="Times New Roman" w:hAnsi="Times New Roman"/>
          <w:sz w:val="28"/>
          <w:szCs w:val="28"/>
          <w:lang w:val="ru-RU" w:eastAsia="ru-RU"/>
        </w:rPr>
        <w:t>им</w:t>
      </w:r>
      <w:r w:rsidRPr="003C3328">
        <w:rPr>
          <w:rFonts w:ascii="Times New Roman" w:hAnsi="Times New Roman"/>
          <w:sz w:val="28"/>
          <w:szCs w:val="28"/>
          <w:lang w:val="ru-RU" w:eastAsia="ru-RU"/>
        </w:rPr>
        <w:t xml:space="preserve"> постановою  Кабінету Міністрів України від 17.10.2012  №1051,  відсутні.</w:t>
      </w:r>
    </w:p>
    <w:p w:rsidR="00BA6004" w:rsidRPr="003C3328" w:rsidRDefault="00BA6004" w:rsidP="003C3328">
      <w:pPr>
        <w:spacing w:after="0" w:line="360" w:lineRule="auto"/>
        <w:ind w:firstLine="720"/>
        <w:jc w:val="both"/>
        <w:rPr>
          <w:rFonts w:ascii="Times New Roman" w:hAnsi="Times New Roman"/>
          <w:sz w:val="28"/>
          <w:szCs w:val="28"/>
          <w:shd w:val="clear" w:color="auto" w:fill="FFFFFF"/>
          <w:lang w:eastAsia="ru-RU"/>
        </w:rPr>
      </w:pPr>
      <w:r w:rsidRPr="003C3328">
        <w:rPr>
          <w:rFonts w:ascii="Times New Roman" w:hAnsi="Times New Roman"/>
          <w:sz w:val="28"/>
          <w:szCs w:val="28"/>
          <w:lang w:val="ru-RU" w:eastAsia="ru-RU"/>
        </w:rPr>
        <w:t>1</w:t>
      </w:r>
      <w:r w:rsidRPr="003C3328">
        <w:rPr>
          <w:rFonts w:ascii="Times New Roman" w:hAnsi="Times New Roman"/>
          <w:sz w:val="28"/>
          <w:szCs w:val="28"/>
          <w:lang w:eastAsia="ru-RU"/>
        </w:rPr>
        <w:t xml:space="preserve">.1. Передати МКП «Миколаївводоканал» в постійне користування  земельну ділянку  загальною  площею  92 кв.м  для </w:t>
      </w:r>
      <w:r w:rsidRPr="003C3328">
        <w:rPr>
          <w:rFonts w:ascii="Times New Roman" w:hAnsi="Times New Roman"/>
          <w:sz w:val="28"/>
          <w:szCs w:val="28"/>
          <w:shd w:val="clear" w:color="auto" w:fill="FFFFFF"/>
          <w:lang w:eastAsia="ru-RU"/>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Шосейній,46/1 </w:t>
      </w:r>
      <w:r w:rsidRPr="003C3328">
        <w:rPr>
          <w:rFonts w:ascii="Times New Roman" w:hAnsi="Times New Roman"/>
          <w:sz w:val="28"/>
          <w:szCs w:val="28"/>
          <w:lang w:eastAsia="ru-RU"/>
        </w:rPr>
        <w:t xml:space="preserve">відповідно до висновку </w:t>
      </w:r>
      <w:r>
        <w:rPr>
          <w:rFonts w:ascii="Times New Roman" w:hAnsi="Times New Roman"/>
          <w:sz w:val="28"/>
          <w:szCs w:val="28"/>
          <w:lang w:eastAsia="ru-RU"/>
        </w:rPr>
        <w:t>департаменту</w:t>
      </w:r>
      <w:r w:rsidRPr="003C3328">
        <w:rPr>
          <w:rFonts w:ascii="Times New Roman" w:hAnsi="Times New Roman"/>
          <w:sz w:val="28"/>
          <w:szCs w:val="28"/>
          <w:lang w:eastAsia="ru-RU"/>
        </w:rPr>
        <w:t xml:space="preserve"> архітектури </w:t>
      </w:r>
      <w:r>
        <w:rPr>
          <w:rFonts w:ascii="Times New Roman" w:hAnsi="Times New Roman"/>
          <w:sz w:val="28"/>
          <w:szCs w:val="28"/>
          <w:lang w:eastAsia="ru-RU"/>
        </w:rPr>
        <w:t xml:space="preserve">та містобудування </w:t>
      </w:r>
      <w:r w:rsidRPr="003C3328">
        <w:rPr>
          <w:rFonts w:ascii="Times New Roman" w:hAnsi="Times New Roman"/>
          <w:sz w:val="28"/>
          <w:szCs w:val="28"/>
          <w:lang w:eastAsia="ru-RU"/>
        </w:rPr>
        <w:t>Миколаївської міської ради від 25.03.2020     № 8657/12.01-</w:t>
      </w:r>
      <w:r w:rsidRPr="00A64AF9">
        <w:rPr>
          <w:rFonts w:ascii="Times New Roman" w:hAnsi="Times New Roman"/>
          <w:sz w:val="28"/>
          <w:szCs w:val="28"/>
          <w:lang w:eastAsia="ru-RU"/>
        </w:rPr>
        <w:t xml:space="preserve">                         </w:t>
      </w:r>
      <w:r w:rsidRPr="003C3328">
        <w:rPr>
          <w:rFonts w:ascii="Times New Roman" w:hAnsi="Times New Roman"/>
          <w:sz w:val="28"/>
          <w:szCs w:val="28"/>
          <w:lang w:eastAsia="ru-RU"/>
        </w:rPr>
        <w:t>47/</w:t>
      </w:r>
      <w:r w:rsidRPr="00A64AF9">
        <w:rPr>
          <w:rFonts w:ascii="Times New Roman" w:hAnsi="Times New Roman"/>
          <w:sz w:val="28"/>
          <w:szCs w:val="28"/>
          <w:lang w:eastAsia="ru-RU"/>
        </w:rPr>
        <w:t xml:space="preserve">  </w:t>
      </w:r>
      <w:r w:rsidRPr="003C3328">
        <w:rPr>
          <w:rFonts w:ascii="Times New Roman" w:hAnsi="Times New Roman"/>
          <w:sz w:val="28"/>
          <w:szCs w:val="28"/>
          <w:lang w:eastAsia="ru-RU"/>
        </w:rPr>
        <w:t>20-2.</w:t>
      </w:r>
    </w:p>
    <w:p w:rsidR="00BA6004" w:rsidRPr="00C76E8A" w:rsidRDefault="00BA6004" w:rsidP="00C76E8A">
      <w:pPr>
        <w:spacing w:after="0" w:line="360" w:lineRule="auto"/>
        <w:ind w:firstLine="540"/>
        <w:jc w:val="both"/>
        <w:rPr>
          <w:rFonts w:ascii="Times New Roman" w:hAnsi="Times New Roman"/>
          <w:sz w:val="20"/>
          <w:szCs w:val="20"/>
          <w:lang w:eastAsia="ru-RU"/>
        </w:rPr>
      </w:pPr>
      <w:r w:rsidRPr="00C76E8A">
        <w:rPr>
          <w:rFonts w:ascii="Times New Roman" w:hAnsi="Times New Roman"/>
          <w:sz w:val="28"/>
          <w:szCs w:val="28"/>
          <w:lang w:eastAsia="ru-RU"/>
        </w:rPr>
        <w:t>Пункт 1 розглянуто на засіданні постійної комісії міської ради з питань</w:t>
      </w:r>
      <w:r w:rsidRPr="00C76E8A">
        <w:rPr>
          <w:rFonts w:ascii="Times New Roman" w:hAnsi="Times New Roman"/>
          <w:iCs/>
          <w:sz w:val="28"/>
          <w:szCs w:val="28"/>
          <w:lang w:eastAsia="ru-RU"/>
        </w:rPr>
        <w:t xml:space="preserve">  </w:t>
      </w:r>
      <w:r w:rsidRPr="00C76E8A">
        <w:rPr>
          <w:rFonts w:ascii="Times New Roman" w:hAnsi="Times New Roman"/>
          <w:sz w:val="28"/>
          <w:szCs w:val="28"/>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від </w:t>
      </w:r>
      <w:r w:rsidRPr="00C76E8A">
        <w:rPr>
          <w:rFonts w:ascii="Times New Roman" w:hAnsi="Times New Roman"/>
          <w:sz w:val="28"/>
          <w:szCs w:val="28"/>
          <w:u w:color="000000"/>
          <w:lang w:eastAsia="ru-RU"/>
        </w:rPr>
        <w:t xml:space="preserve">05.01.2021,                                                                               протокол № 4 </w:t>
      </w:r>
      <w:r w:rsidRPr="00C76E8A">
        <w:rPr>
          <w:rFonts w:ascii="Times New Roman" w:hAnsi="Times New Roman"/>
          <w:sz w:val="28"/>
          <w:szCs w:val="28"/>
          <w:lang w:eastAsia="ru-RU"/>
        </w:rPr>
        <w:t>, на якому рекомендовано його  погодити.</w:t>
      </w:r>
    </w:p>
    <w:p w:rsidR="00BA6004" w:rsidRPr="00C76E8A" w:rsidRDefault="00BA6004" w:rsidP="00C76E8A">
      <w:pPr>
        <w:tabs>
          <w:tab w:val="left" w:pos="3878"/>
        </w:tabs>
        <w:spacing w:after="200" w:line="360" w:lineRule="auto"/>
        <w:ind w:firstLine="720"/>
        <w:jc w:val="both"/>
        <w:rPr>
          <w:rFonts w:ascii="Times New Roman" w:hAnsi="Times New Roman"/>
          <w:sz w:val="28"/>
          <w:szCs w:val="28"/>
        </w:rPr>
      </w:pPr>
    </w:p>
    <w:p w:rsidR="00BA6004" w:rsidRPr="00C76E8A" w:rsidRDefault="00BA6004" w:rsidP="00C76E8A">
      <w:pPr>
        <w:spacing w:after="0" w:line="360" w:lineRule="auto"/>
        <w:ind w:left="-180" w:firstLine="720"/>
        <w:jc w:val="both"/>
        <w:rPr>
          <w:rFonts w:ascii="Times New Roman" w:hAnsi="Times New Roman"/>
          <w:sz w:val="28"/>
          <w:szCs w:val="28"/>
        </w:rPr>
      </w:pPr>
      <w:r w:rsidRPr="00C76E8A">
        <w:rPr>
          <w:rFonts w:ascii="Times New Roman" w:hAnsi="Times New Roman"/>
          <w:sz w:val="28"/>
          <w:szCs w:val="28"/>
        </w:rPr>
        <w:t xml:space="preserve">2. Зобов'язати землекористувача: </w:t>
      </w:r>
    </w:p>
    <w:p w:rsidR="00BA6004" w:rsidRPr="00C76E8A" w:rsidRDefault="00BA6004" w:rsidP="00C76E8A">
      <w:pPr>
        <w:spacing w:after="0" w:line="360" w:lineRule="auto"/>
        <w:ind w:firstLine="709"/>
        <w:jc w:val="both"/>
        <w:rPr>
          <w:rFonts w:ascii="Times New Roman" w:hAnsi="Times New Roman"/>
          <w:sz w:val="28"/>
          <w:szCs w:val="28"/>
          <w:lang w:eastAsia="ru-RU"/>
        </w:rPr>
      </w:pPr>
      <w:r w:rsidRPr="00C76E8A">
        <w:rPr>
          <w:rFonts w:ascii="Times New Roman" w:hAnsi="Times New Roman"/>
          <w:sz w:val="28"/>
          <w:szCs w:val="28"/>
          <w:lang w:eastAsia="ru-RU"/>
        </w:rPr>
        <w:t>- одержати документи, які посвідчують право на землю, в органах державної реєстрації речових прав на нерухоме майно;</w:t>
      </w:r>
    </w:p>
    <w:p w:rsidR="00BA6004" w:rsidRPr="00C76E8A" w:rsidRDefault="00BA6004" w:rsidP="00C76E8A">
      <w:pPr>
        <w:tabs>
          <w:tab w:val="num" w:pos="-360"/>
        </w:tabs>
        <w:spacing w:after="0" w:line="360" w:lineRule="auto"/>
        <w:ind w:firstLine="709"/>
        <w:jc w:val="both"/>
        <w:rPr>
          <w:rFonts w:ascii="Times New Roman" w:hAnsi="Times New Roman"/>
          <w:sz w:val="28"/>
          <w:szCs w:val="28"/>
          <w:lang w:val="ru-RU"/>
        </w:rPr>
      </w:pPr>
      <w:r w:rsidRPr="00C76E8A">
        <w:rPr>
          <w:rFonts w:ascii="Times New Roman" w:hAnsi="Times New Roman"/>
          <w:sz w:val="28"/>
          <w:szCs w:val="28"/>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A6004" w:rsidRPr="00C76E8A" w:rsidRDefault="00BA6004" w:rsidP="00C76E8A">
      <w:pPr>
        <w:spacing w:after="0" w:line="360" w:lineRule="auto"/>
        <w:ind w:firstLine="709"/>
        <w:jc w:val="both"/>
        <w:rPr>
          <w:rFonts w:ascii="Times New Roman" w:hAnsi="Times New Roman"/>
          <w:sz w:val="28"/>
          <w:szCs w:val="28"/>
        </w:rPr>
      </w:pPr>
      <w:r w:rsidRPr="00C76E8A">
        <w:rPr>
          <w:rFonts w:ascii="Times New Roman" w:hAnsi="Times New Roman"/>
          <w:sz w:val="28"/>
          <w:szCs w:val="28"/>
          <w:lang w:val="ru-RU"/>
        </w:rPr>
        <w:t>- виконувати обов'язки землекористувача відповідно до вимог ст. 96 Земельного кодексу України</w:t>
      </w:r>
      <w:r w:rsidRPr="00C76E8A">
        <w:rPr>
          <w:rFonts w:ascii="Times New Roman" w:hAnsi="Times New Roman"/>
          <w:sz w:val="28"/>
          <w:szCs w:val="28"/>
        </w:rPr>
        <w:t>.</w:t>
      </w:r>
    </w:p>
    <w:p w:rsidR="00BA6004" w:rsidRDefault="00BA6004" w:rsidP="00CA67B4">
      <w:pPr>
        <w:spacing w:after="0" w:line="380" w:lineRule="exact"/>
        <w:jc w:val="both"/>
        <w:rPr>
          <w:rFonts w:ascii="Times New Roman" w:hAnsi="Times New Roman"/>
          <w:sz w:val="28"/>
          <w:szCs w:val="28"/>
        </w:rPr>
      </w:pPr>
      <w:r w:rsidRPr="00C76E8A">
        <w:rPr>
          <w:rFonts w:ascii="Times New Roman" w:hAnsi="Times New Roman"/>
          <w:color w:val="000000"/>
          <w:spacing w:val="2"/>
          <w:sz w:val="28"/>
          <w:szCs w:val="28"/>
          <w:lang w:eastAsia="ru-RU"/>
        </w:rPr>
        <w:t xml:space="preserve">         3. </w:t>
      </w:r>
      <w:r>
        <w:rPr>
          <w:rFonts w:ascii="Times New Roman" w:hAnsi="Times New Roman"/>
          <w:color w:val="000000"/>
          <w:spacing w:val="2"/>
          <w:sz w:val="28"/>
          <w:szCs w:val="28"/>
          <w:lang w:eastAsia="ru-RU"/>
        </w:rPr>
        <w:t xml:space="preserve"> </w:t>
      </w:r>
      <w:r>
        <w:rPr>
          <w:rFonts w:ascii="Times New Roman" w:hAnsi="Times New Roman"/>
          <w:sz w:val="28"/>
          <w:szCs w:val="28"/>
        </w:rPr>
        <w:t>Контроль за виконанням даного рішення покласти на постійну комісію міської ради з питань</w:t>
      </w:r>
      <w:r w:rsidRPr="00205C2F">
        <w:rPr>
          <w:rFonts w:ascii="Times New Roman" w:hAnsi="Times New Roman"/>
          <w:sz w:val="28"/>
          <w:szCs w:val="28"/>
          <w:lang w:eastAsia="ru-RU"/>
        </w:rPr>
        <w:t xml:space="preserve"> </w:t>
      </w:r>
      <w:r w:rsidRPr="00C76E8A">
        <w:rPr>
          <w:rFonts w:ascii="Times New Roman" w:hAnsi="Times New Roman"/>
          <w:sz w:val="28"/>
          <w:szCs w:val="28"/>
          <w:lang w:eastAsia="ru-RU"/>
        </w:rPr>
        <w:t>екології, природокористування, просторового розвитку, містобудування, архітектури і будівництва, регулювання земельних відносин</w:t>
      </w:r>
      <w:r>
        <w:rPr>
          <w:rFonts w:ascii="Times New Roman" w:hAnsi="Times New Roman"/>
          <w:sz w:val="28"/>
          <w:szCs w:val="28"/>
          <w:lang w:eastAsia="ru-RU"/>
        </w:rPr>
        <w:t xml:space="preserve"> (Нестеренко)</w:t>
      </w:r>
      <w:r>
        <w:rPr>
          <w:rFonts w:ascii="Times New Roman" w:hAnsi="Times New Roman"/>
          <w:sz w:val="28"/>
          <w:szCs w:val="28"/>
        </w:rPr>
        <w:t>,  заступника міського голови   Андрієнка Ю.Г.</w:t>
      </w:r>
    </w:p>
    <w:p w:rsidR="00BA6004" w:rsidRDefault="00BA6004" w:rsidP="00CA67B4">
      <w:pPr>
        <w:spacing w:after="0" w:line="360" w:lineRule="auto"/>
        <w:ind w:firstLine="540"/>
        <w:jc w:val="both"/>
        <w:rPr>
          <w:rFonts w:ascii="Times New Roman" w:hAnsi="Times New Roman"/>
          <w:sz w:val="20"/>
          <w:szCs w:val="20"/>
          <w:lang w:eastAsia="ru-RU"/>
        </w:rPr>
      </w:pPr>
    </w:p>
    <w:p w:rsidR="00BA6004" w:rsidRPr="00C76E8A" w:rsidRDefault="00BA6004" w:rsidP="00C76E8A">
      <w:pPr>
        <w:spacing w:after="0" w:line="360" w:lineRule="auto"/>
        <w:jc w:val="both"/>
        <w:rPr>
          <w:rFonts w:ascii="Times New Roman" w:hAnsi="Times New Roman"/>
          <w:b/>
          <w:sz w:val="28"/>
          <w:szCs w:val="28"/>
        </w:rPr>
      </w:pPr>
    </w:p>
    <w:p w:rsidR="00BA6004" w:rsidRPr="00C76E8A" w:rsidRDefault="00BA6004" w:rsidP="00C76E8A">
      <w:pPr>
        <w:spacing w:after="0" w:line="240" w:lineRule="auto"/>
        <w:jc w:val="both"/>
        <w:rPr>
          <w:rFonts w:ascii="Times New Roman" w:hAnsi="Times New Roman"/>
          <w:sz w:val="28"/>
          <w:szCs w:val="28"/>
          <w:lang w:eastAsia="ru-RU"/>
        </w:rPr>
      </w:pPr>
      <w:r w:rsidRPr="00C76E8A">
        <w:rPr>
          <w:rFonts w:ascii="Times New Roman" w:hAnsi="Times New Roman"/>
          <w:color w:val="000000"/>
          <w:spacing w:val="-4"/>
          <w:sz w:val="28"/>
          <w:szCs w:val="28"/>
          <w:lang w:eastAsia="ru-RU"/>
        </w:rPr>
        <w:t>Міський голова                                                                                     О</w:t>
      </w:r>
      <w:r>
        <w:rPr>
          <w:rFonts w:ascii="Times New Roman" w:hAnsi="Times New Roman"/>
          <w:color w:val="000000"/>
          <w:spacing w:val="-4"/>
          <w:sz w:val="28"/>
          <w:szCs w:val="28"/>
          <w:lang w:eastAsia="ru-RU"/>
        </w:rPr>
        <w:t>. СЄНКЕВИЧ</w:t>
      </w:r>
    </w:p>
    <w:p w:rsidR="00BA6004" w:rsidRPr="00C76E8A" w:rsidRDefault="00BA6004" w:rsidP="00C76E8A">
      <w:pPr>
        <w:spacing w:after="200" w:line="276" w:lineRule="auto"/>
        <w:rPr>
          <w:lang w:val="ru-RU"/>
        </w:rPr>
      </w:pPr>
    </w:p>
    <w:p w:rsidR="00BA6004" w:rsidRDefault="00BA6004"/>
    <w:sectPr w:rsidR="00BA6004" w:rsidSect="00630E21">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E8A"/>
    <w:rsid w:val="000D4D9A"/>
    <w:rsid w:val="00205C2F"/>
    <w:rsid w:val="003C3328"/>
    <w:rsid w:val="004700A8"/>
    <w:rsid w:val="00630E21"/>
    <w:rsid w:val="007854A1"/>
    <w:rsid w:val="0090116B"/>
    <w:rsid w:val="009E36CA"/>
    <w:rsid w:val="00A00AE1"/>
    <w:rsid w:val="00A27359"/>
    <w:rsid w:val="00A64AF9"/>
    <w:rsid w:val="00B007E8"/>
    <w:rsid w:val="00B144F2"/>
    <w:rsid w:val="00B7037C"/>
    <w:rsid w:val="00BA6004"/>
    <w:rsid w:val="00C76E8A"/>
    <w:rsid w:val="00CA67B4"/>
    <w:rsid w:val="00D17046"/>
    <w:rsid w:val="00F728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A8"/>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6E8A"/>
    <w:pPr>
      <w:ind w:left="720"/>
      <w:contextualSpacing/>
    </w:pPr>
  </w:style>
</w:styles>
</file>

<file path=word/webSettings.xml><?xml version="1.0" encoding="utf-8"?>
<w:webSettings xmlns:r="http://schemas.openxmlformats.org/officeDocument/2006/relationships" xmlns:w="http://schemas.openxmlformats.org/wordprocessingml/2006/main">
  <w:divs>
    <w:div w:id="1987394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478</Words>
  <Characters>2728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user505</dc:creator>
  <cp:keywords/>
  <dc:description/>
  <cp:lastModifiedBy>user548d</cp:lastModifiedBy>
  <cp:revision>7</cp:revision>
  <cp:lastPrinted>2021-04-16T09:22:00Z</cp:lastPrinted>
  <dcterms:created xsi:type="dcterms:W3CDTF">2021-01-22T11:45:00Z</dcterms:created>
  <dcterms:modified xsi:type="dcterms:W3CDTF">2021-04-16T09:41:00Z</dcterms:modified>
</cp:coreProperties>
</file>