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912A" w14:textId="5CF2947F" w:rsidR="0021180D" w:rsidRPr="0021180D" w:rsidRDefault="0021180D" w:rsidP="0021180D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16/15</w:t>
      </w:r>
    </w:p>
    <w:p w14:paraId="1B21E056" w14:textId="77777777" w:rsidR="0021180D" w:rsidRPr="0021180D" w:rsidRDefault="0021180D" w:rsidP="0021180D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A8022E" w14:textId="77777777" w:rsidR="0021180D" w:rsidRPr="0021180D" w:rsidRDefault="0021180D" w:rsidP="0021180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1688EBB" w14:textId="77777777" w:rsidR="0021180D" w:rsidRPr="0021180D" w:rsidRDefault="0021180D" w:rsidP="0021180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133864B1" w14:textId="77777777" w:rsidR="0021180D" w:rsidRPr="0021180D" w:rsidRDefault="0021180D" w:rsidP="0021180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57B9C16" w14:textId="77777777" w:rsidR="0021180D" w:rsidRPr="0021180D" w:rsidRDefault="0021180D" w:rsidP="0021180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21FE444" w14:textId="77777777" w:rsidR="0021180D" w:rsidRPr="0021180D" w:rsidRDefault="0021180D" w:rsidP="0021180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C84CA50" w14:textId="77777777" w:rsidR="0021180D" w:rsidRPr="0021180D" w:rsidRDefault="0021180D" w:rsidP="0021180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D522F16" w14:textId="206525E6" w:rsidR="0021180D" w:rsidRP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    зміну       цільового        призначення      та </w:t>
      </w:r>
    </w:p>
    <w:p w14:paraId="64E53888" w14:textId="7CCEB0E4" w:rsidR="0021180D" w:rsidRP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    за     фактичним    землекористуванням</w:t>
      </w:r>
    </w:p>
    <w:p w14:paraId="10E86078" w14:textId="5614F382" w:rsid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ділянки  громадянці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Галіциній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Любові</w:t>
      </w:r>
    </w:p>
    <w:p w14:paraId="7B3A17E9" w14:textId="7C4F0C25" w:rsid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Броніславівні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        капітальної      </w:t>
      </w:r>
    </w:p>
    <w:p w14:paraId="7574A261" w14:textId="5BF2DBB8" w:rsid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споруди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вул.  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80D">
        <w:rPr>
          <w:rFonts w:ascii="Times New Roman" w:eastAsia="Calibri" w:hAnsi="Times New Roman" w:cs="Times New Roman"/>
          <w:sz w:val="28"/>
          <w:szCs w:val="28"/>
        </w:rPr>
        <w:t>Поперечній,19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94C58D" w14:textId="1F4D875F" w:rsidR="0021180D" w:rsidRPr="0021180D" w:rsidRDefault="0021180D" w:rsidP="0021180D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Заводському  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Миколаєва</w:t>
      </w:r>
    </w:p>
    <w:p w14:paraId="296B7EF3" w14:textId="77777777" w:rsidR="0021180D" w:rsidRPr="0021180D" w:rsidRDefault="0021180D" w:rsidP="0021180D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0A1E" w14:textId="0CD3985F" w:rsidR="0021180D" w:rsidRPr="0021180D" w:rsidRDefault="0021180D" w:rsidP="0021180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номер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226/пз-20,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2F7AF292" w14:textId="77777777" w:rsidR="0021180D" w:rsidRPr="0021180D" w:rsidRDefault="0021180D" w:rsidP="0021180D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B8A46E" w14:textId="77777777" w:rsidR="0021180D" w:rsidRPr="0021180D" w:rsidRDefault="0021180D" w:rsidP="0021180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3888DE30" w14:textId="77777777" w:rsidR="0021180D" w:rsidRPr="0021180D" w:rsidRDefault="0021180D" w:rsidP="0021180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75C0A330" w14:textId="768F91DB" w:rsidR="0021180D" w:rsidRPr="0021180D" w:rsidRDefault="0021180D" w:rsidP="0021180D">
      <w:pPr>
        <w:spacing w:after="200" w:line="380" w:lineRule="exact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           1. Затвердити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зміни цільового призначення земельної ділянки (кадастровий номер 4810136300:01:018:0003) площею             </w:t>
      </w:r>
      <w:smartTag w:uri="urn:schemas-microsoft-com:office:smarttags" w:element="metricconverter">
        <w:smartTagPr>
          <w:attr w:name="ProductID" w:val="476 кв. м"/>
        </w:smartTagPr>
        <w:r w:rsidRPr="0021180D">
          <w:rPr>
            <w:rFonts w:ascii="Times New Roman" w:eastAsia="Calibri" w:hAnsi="Times New Roman" w:cs="Times New Roman"/>
            <w:sz w:val="28"/>
            <w:szCs w:val="28"/>
          </w:rPr>
          <w:t xml:space="preserve">476 </w:t>
        </w:r>
        <w:proofErr w:type="spellStart"/>
        <w:r w:rsidRPr="0021180D">
          <w:rPr>
            <w:rFonts w:ascii="Times New Roman" w:eastAsia="Calibri" w:hAnsi="Times New Roman" w:cs="Times New Roman"/>
            <w:sz w:val="28"/>
            <w:szCs w:val="28"/>
          </w:rPr>
          <w:t>кв</w:t>
        </w:r>
        <w:proofErr w:type="spellEnd"/>
        <w:r w:rsidRPr="0021180D">
          <w:rPr>
            <w:rFonts w:ascii="Times New Roman" w:eastAsia="Calibri" w:hAnsi="Times New Roman" w:cs="Times New Roman"/>
            <w:sz w:val="28"/>
            <w:szCs w:val="28"/>
          </w:rPr>
          <w:t>. м</w:t>
        </w:r>
      </w:smartTag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,  за рахунок земельної ділянки, що належить на праві приватної власності  гр.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Галіциній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Любові Броніславівні на підставі державного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на право власності на земельну ділянку, серія ЯЕ № 927090(витяг з Державного реєстру речових прав на нерухоме майно про реєстрацію права власності від 25.11.2019 № 190066047; номери запису про право власності:34293340; </w:t>
      </w:r>
      <w:r w:rsidRPr="0021180D">
        <w:rPr>
          <w:rFonts w:ascii="Times New Roman" w:eastAsia="Calibri" w:hAnsi="Times New Roman" w:cs="Times New Roman"/>
          <w:sz w:val="28"/>
          <w:szCs w:val="28"/>
        </w:rPr>
        <w:lastRenderedPageBreak/>
        <w:t>реєстраційний номер об’єкта нерухомого майна: 1968994648101), зарахувавши її  за цільовим призначенням –до земель для будівництва та обслуговування будівель ринкової інфраструктури, а саме з «для будівництва і обслуговування житлового будинку, господарських будівель і споруд (присадибна ділянка)» (код згідно з КВЦПЗ: В.02.01) на  «для будівництва та обслуговування будівель ринкової інфраструктури» (код згідно з КВЦПЗ: В.03.10)</w:t>
      </w:r>
      <w:r w:rsidR="005312D0">
        <w:rPr>
          <w:rFonts w:ascii="Times New Roman" w:eastAsia="Calibri" w:hAnsi="Times New Roman" w:cs="Times New Roman"/>
          <w:sz w:val="28"/>
          <w:szCs w:val="28"/>
        </w:rPr>
        <w:t>,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по вул.  4 Поперечній,19.</w:t>
      </w:r>
    </w:p>
    <w:p w14:paraId="7A415AC6" w14:textId="77777777" w:rsidR="0021180D" w:rsidRPr="0021180D" w:rsidRDefault="0021180D" w:rsidP="0021180D">
      <w:pPr>
        <w:spacing w:after="200" w:line="38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1180D">
        <w:rPr>
          <w:rFonts w:ascii="Times New Roman" w:eastAsia="Calibri" w:hAnsi="Times New Roman" w:cs="Times New Roman"/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атвердженого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Кабінету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Міністрів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17.10.2012  №1051, 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відсутні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38446553" w14:textId="7AE293C5" w:rsidR="0021180D" w:rsidRPr="0021180D" w:rsidRDefault="0021180D" w:rsidP="0021180D">
      <w:pPr>
        <w:tabs>
          <w:tab w:val="left" w:pos="3878"/>
        </w:tabs>
        <w:spacing w:after="200" w:line="38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  1.1. Змінити цільове призначення земельної ділянки площею                      476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, що  належить на праві приватної власності гр.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Галіциній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Любові Броніславівні на підставі державного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на право власності на земельну ділянку, серія ЯЕ № 927090(витяг з Державного реєстру речових прав на нерухоме майно про реєстрацію права власності від 25.11.2019 № 190066047; номери запису про право власності:34293340; реєстраційний номер об’єкта нерухомого майна: 1968994648101), для  будівництва та обслуговування будівель ринкової інфраструктури(адміністративних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5312D0">
        <w:rPr>
          <w:rFonts w:ascii="Times New Roman" w:eastAsia="Calibri" w:hAnsi="Times New Roman" w:cs="Times New Roman"/>
          <w:sz w:val="28"/>
          <w:szCs w:val="28"/>
        </w:rPr>
        <w:t>,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по вул.4 Поперечній,19 відповідно до висновку  департаменту архітектури та містобудування Миколаївської міської ради від 13.02.2020  </w:t>
      </w:r>
      <w:r w:rsidR="005312D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№ 107/12.01-18.</w:t>
      </w:r>
    </w:p>
    <w:p w14:paraId="32F003AF" w14:textId="77777777" w:rsidR="0021180D" w:rsidRPr="0021180D" w:rsidRDefault="0021180D" w:rsidP="0021180D">
      <w:pPr>
        <w:spacing w:after="200" w:line="380" w:lineRule="exact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           1.2. Залишити громадянці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Галіциній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Любові Броніславівні у власності земельну ділянку площею 476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(кадастровий номер 4810136300:01:018:0003) для будівництва та обслуговування будівель ринкової інфраструктури(адміністративних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по вул.4 Поперечній,19.</w:t>
      </w:r>
    </w:p>
    <w:p w14:paraId="3CCA24F2" w14:textId="77777777" w:rsidR="0021180D" w:rsidRPr="0021180D" w:rsidRDefault="0021180D" w:rsidP="0021180D">
      <w:pPr>
        <w:tabs>
          <w:tab w:val="num" w:pos="-360"/>
        </w:tabs>
        <w:spacing w:after="200" w:line="38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>1.3.</w:t>
      </w:r>
      <w:r w:rsidRPr="002118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1180D">
        <w:rPr>
          <w:rFonts w:ascii="Times New Roman" w:eastAsia="Calibri" w:hAnsi="Times New Roman" w:cs="Times New Roman"/>
          <w:sz w:val="28"/>
          <w:szCs w:val="28"/>
        </w:rPr>
        <w:t>Про прийняте рішення повідомити</w:t>
      </w:r>
      <w:r w:rsidRPr="002118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1180D">
        <w:rPr>
          <w:rFonts w:ascii="Times New Roman" w:eastAsia="Calibri" w:hAnsi="Times New Roman" w:cs="Times New Roman"/>
          <w:sz w:val="28"/>
          <w:szCs w:val="28"/>
        </w:rPr>
        <w:t>органи державної реєстрації речових прав на нерухоме майно.</w:t>
      </w:r>
    </w:p>
    <w:p w14:paraId="16E1EA16" w14:textId="69B8AF4E" w:rsidR="0021180D" w:rsidRPr="0021180D" w:rsidRDefault="0021180D" w:rsidP="0021180D">
      <w:pPr>
        <w:spacing w:after="0" w:line="36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180D">
        <w:rPr>
          <w:rFonts w:ascii="Times New Roman" w:eastAsia="Calibri" w:hAnsi="Times New Roman" w:cs="Times New Roman"/>
          <w:sz w:val="28"/>
          <w:szCs w:val="28"/>
        </w:rPr>
        <w:t>2. Зобов'язати земле</w:t>
      </w:r>
      <w:r w:rsidR="00F608E3">
        <w:rPr>
          <w:rFonts w:ascii="Times New Roman" w:eastAsia="Calibri" w:hAnsi="Times New Roman" w:cs="Times New Roman"/>
          <w:sz w:val="28"/>
          <w:szCs w:val="28"/>
        </w:rPr>
        <w:t>власника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3DE00DE" w14:textId="77777777" w:rsidR="0021180D" w:rsidRPr="0021180D" w:rsidRDefault="0021180D" w:rsidP="00211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6D42B4D" w14:textId="77777777" w:rsidR="0021180D" w:rsidRPr="0021180D" w:rsidRDefault="0021180D" w:rsidP="0021180D">
      <w:pPr>
        <w:tabs>
          <w:tab w:val="num" w:pos="-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48DFD1E" w14:textId="6201D35B" w:rsidR="0021180D" w:rsidRPr="0021180D" w:rsidRDefault="0021180D" w:rsidP="002118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земле</w:t>
      </w:r>
      <w:r w:rsidR="00F608E3">
        <w:rPr>
          <w:rFonts w:ascii="Times New Roman" w:eastAsia="Calibri" w:hAnsi="Times New Roman" w:cs="Times New Roman"/>
          <w:sz w:val="28"/>
          <w:szCs w:val="28"/>
          <w:lang w:val="ru-RU"/>
        </w:rPr>
        <w:t>власника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</w:t>
      </w:r>
      <w:r w:rsidR="00F608E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Земельного кодексу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EDFA40" w14:textId="77777777" w:rsidR="0021180D" w:rsidRPr="0021180D" w:rsidRDefault="0021180D" w:rsidP="0021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44A74C" w14:textId="77777777" w:rsidR="0021180D" w:rsidRPr="0021180D" w:rsidRDefault="0021180D" w:rsidP="002118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4BD2BF16" w14:textId="77777777" w:rsidR="0021180D" w:rsidRPr="0021180D" w:rsidRDefault="0021180D" w:rsidP="002118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65A77" w14:textId="77777777" w:rsidR="0021180D" w:rsidRPr="0021180D" w:rsidRDefault="0021180D" w:rsidP="0021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972AE" w14:textId="77777777" w:rsidR="0021180D" w:rsidRPr="0021180D" w:rsidRDefault="0021180D" w:rsidP="0021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142F8" w14:textId="77777777" w:rsidR="0021180D" w:rsidRPr="0021180D" w:rsidRDefault="0021180D" w:rsidP="0021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3020D" w14:textId="77777777" w:rsidR="0021180D" w:rsidRPr="0021180D" w:rsidRDefault="0021180D" w:rsidP="0021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1902A463" w14:textId="77777777" w:rsidR="0021180D" w:rsidRPr="0021180D" w:rsidRDefault="0021180D" w:rsidP="0021180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15692097" w14:textId="77777777" w:rsidR="0021180D" w:rsidRPr="0021180D" w:rsidRDefault="0021180D" w:rsidP="0021180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D14044A" w14:textId="77777777" w:rsidR="0021180D" w:rsidRPr="0021180D" w:rsidRDefault="0021180D" w:rsidP="0021180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620A0D8" w14:textId="77777777" w:rsidR="007854A1" w:rsidRDefault="00A1275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D"/>
    <w:rsid w:val="0021180D"/>
    <w:rsid w:val="005010A6"/>
    <w:rsid w:val="005312D0"/>
    <w:rsid w:val="009E36CA"/>
    <w:rsid w:val="00A1275E"/>
    <w:rsid w:val="00B7037C"/>
    <w:rsid w:val="00F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E529C"/>
  <w15:chartTrackingRefBased/>
  <w15:docId w15:val="{96FF9EDC-D12D-43E8-A56A-9D69FF5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2021-02-12T10:20:00Z</cp:lastPrinted>
  <dcterms:created xsi:type="dcterms:W3CDTF">2021-01-29T09:24:00Z</dcterms:created>
  <dcterms:modified xsi:type="dcterms:W3CDTF">2021-02-12T11:20:00Z</dcterms:modified>
</cp:coreProperties>
</file>