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8E" w:rsidRPr="001F2931" w:rsidRDefault="002A1C8E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</w:t>
      </w:r>
      <w:r>
        <w:rPr>
          <w:sz w:val="24"/>
          <w:szCs w:val="24"/>
          <w:lang w:val="en-US"/>
        </w:rPr>
        <w:t>8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08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11</w:t>
      </w:r>
      <w:r w:rsidRPr="001F2931">
        <w:rPr>
          <w:sz w:val="24"/>
          <w:szCs w:val="24"/>
          <w:lang w:val="ru-RU"/>
        </w:rPr>
        <w:t>.2021</w:t>
      </w:r>
    </w:p>
    <w:p w:rsidR="002A1C8E" w:rsidRPr="001F2931" w:rsidRDefault="002A1C8E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A1C8E" w:rsidRPr="00DA321A" w:rsidRDefault="002A1C8E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A1C8E" w:rsidRDefault="002A1C8E" w:rsidP="00D85F5E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D85F5E">
        <w:rPr>
          <w:sz w:val="24"/>
          <w:szCs w:val="24"/>
        </w:rPr>
        <w:t xml:space="preserve">Про передачу у власність Климчуку Андрію Віталійовичу земельної ділянки по </w:t>
      </w:r>
    </w:p>
    <w:p w:rsidR="002A1C8E" w:rsidRPr="00D85F5E" w:rsidRDefault="002A1C8E" w:rsidP="00D85F5E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D85F5E">
        <w:rPr>
          <w:sz w:val="24"/>
          <w:szCs w:val="24"/>
        </w:rPr>
        <w:t>пров. Світлому, 6/1 у Заводському районі м. Миколаєва</w:t>
      </w:r>
      <w:r w:rsidRPr="00D85F5E">
        <w:rPr>
          <w:b/>
          <w:sz w:val="24"/>
          <w:szCs w:val="24"/>
        </w:rPr>
        <w:t>»</w:t>
      </w:r>
    </w:p>
    <w:p w:rsidR="002A1C8E" w:rsidRPr="00D85F5E" w:rsidRDefault="002A1C8E" w:rsidP="00D85F5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5F5E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2A1C8E" w:rsidRPr="00D85F5E" w:rsidRDefault="002A1C8E" w:rsidP="00D85F5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5F5E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2A1C8E" w:rsidRPr="00D85F5E" w:rsidRDefault="002A1C8E" w:rsidP="00D85F5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5F5E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2A1C8E" w:rsidRPr="00D85F5E" w:rsidRDefault="002A1C8E" w:rsidP="00D85F5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85F5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D85F5E">
        <w:rPr>
          <w:rFonts w:ascii="Times New Roman" w:hAnsi="Times New Roman"/>
          <w:color w:val="000000"/>
          <w:sz w:val="24"/>
          <w:szCs w:val="24"/>
          <w:lang w:val="uk-UA"/>
        </w:rPr>
        <w:t>Климчука Андрія Віталійовича</w:t>
      </w:r>
      <w:r w:rsidRPr="00D85F5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21.07.2021 №23020-000496402-007-01</w:t>
      </w:r>
      <w:r w:rsidRPr="00D85F5E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85F5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85F5E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Климчуку Андрію </w:t>
      </w:r>
      <w:r w:rsidRPr="00D85F5E">
        <w:rPr>
          <w:rFonts w:ascii="Times New Roman" w:hAnsi="Times New Roman"/>
          <w:sz w:val="24"/>
          <w:szCs w:val="24"/>
          <w:lang w:val="ru-RU"/>
        </w:rPr>
        <w:t>Віталійовичу земельної ділянки по пров. Світлому, 6/1 у Заводському районі м. Миколаєва</w:t>
      </w:r>
      <w:r w:rsidRPr="00D85F5E">
        <w:rPr>
          <w:rFonts w:ascii="Times New Roman" w:hAnsi="Times New Roman"/>
          <w:sz w:val="24"/>
          <w:szCs w:val="24"/>
          <w:lang w:val="uk-UA"/>
        </w:rPr>
        <w:t>».</w:t>
      </w:r>
    </w:p>
    <w:p w:rsidR="002A1C8E" w:rsidRPr="00D85F5E" w:rsidRDefault="002A1C8E" w:rsidP="00D85F5E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D85F5E">
        <w:rPr>
          <w:sz w:val="24"/>
          <w:szCs w:val="24"/>
        </w:rPr>
        <w:t>Відповідно до проєкту рішення передбачено: «</w:t>
      </w:r>
      <w:r w:rsidRPr="00D85F5E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124 кв.м (кадастровий номер 4810136300:12:014:0016),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D85F5E">
        <w:rPr>
          <w:sz w:val="24"/>
          <w:szCs w:val="24"/>
        </w:rPr>
        <w:t>пров. Світлому, 6/1 (забудована земельна ділянка)</w:t>
      </w:r>
      <w:r w:rsidRPr="00D85F5E">
        <w:rPr>
          <w:color w:val="000000"/>
          <w:sz w:val="24"/>
          <w:szCs w:val="24"/>
        </w:rPr>
        <w:t>.</w:t>
      </w:r>
    </w:p>
    <w:p w:rsidR="002A1C8E" w:rsidRPr="00D85F5E" w:rsidRDefault="002A1C8E" w:rsidP="00D85F5E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D85F5E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A1C8E" w:rsidRPr="00D85F5E" w:rsidRDefault="002A1C8E" w:rsidP="00D85F5E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85F5E">
        <w:rPr>
          <w:rFonts w:ascii="Times New Roman" w:hAnsi="Times New Roman"/>
          <w:color w:val="000000"/>
          <w:sz w:val="24"/>
          <w:szCs w:val="24"/>
          <w:lang w:val="ru-RU"/>
        </w:rPr>
        <w:t xml:space="preserve">1.1. Надати громадянину </w:t>
      </w:r>
      <w:r w:rsidRPr="00D85F5E">
        <w:rPr>
          <w:rFonts w:ascii="Times New Roman" w:hAnsi="Times New Roman"/>
          <w:sz w:val="24"/>
          <w:szCs w:val="24"/>
          <w:lang w:val="ru-RU"/>
        </w:rPr>
        <w:t>Климчуку Андрію Віталійовичу</w:t>
      </w:r>
      <w:r w:rsidRPr="00D85F5E">
        <w:rPr>
          <w:rFonts w:ascii="Times New Roman" w:hAnsi="Times New Roman"/>
          <w:color w:val="000000"/>
          <w:sz w:val="24"/>
          <w:szCs w:val="24"/>
          <w:lang w:val="ru-RU"/>
        </w:rPr>
        <w:t xml:space="preserve"> у власність земельну ділянку площею 124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пров. Світлому, 6/1, відповідно до висновку департаменту архітектури та містобудування Миколаївської міської ради від 03.08.2021 №30973/12.01-24/21-2</w:t>
      </w:r>
      <w:r w:rsidRPr="00D85F5E">
        <w:rPr>
          <w:rFonts w:ascii="Times New Roman" w:hAnsi="Times New Roman"/>
          <w:sz w:val="24"/>
          <w:szCs w:val="24"/>
          <w:lang w:val="uk-UA"/>
        </w:rPr>
        <w:t>».</w:t>
      </w:r>
    </w:p>
    <w:p w:rsidR="002A1C8E" w:rsidRPr="001F2931" w:rsidRDefault="002A1C8E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2A1C8E" w:rsidRPr="001F2931" w:rsidRDefault="002A1C8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2A1C8E" w:rsidRPr="001F2931" w:rsidRDefault="002A1C8E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A1C8E" w:rsidRPr="001F2931" w:rsidRDefault="002A1C8E" w:rsidP="001F2931">
      <w:pPr>
        <w:rPr>
          <w:sz w:val="24"/>
          <w:szCs w:val="24"/>
        </w:rPr>
      </w:pPr>
    </w:p>
    <w:p w:rsidR="002A1C8E" w:rsidRPr="001F2931" w:rsidRDefault="002A1C8E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2A1C8E" w:rsidRPr="001F2931" w:rsidRDefault="002A1C8E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2A1C8E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5774"/>
    <w:rsid w:val="000E196A"/>
    <w:rsid w:val="001025B4"/>
    <w:rsid w:val="0011175A"/>
    <w:rsid w:val="00115CCC"/>
    <w:rsid w:val="00175761"/>
    <w:rsid w:val="00192DEF"/>
    <w:rsid w:val="001B3159"/>
    <w:rsid w:val="001B623A"/>
    <w:rsid w:val="001E72A4"/>
    <w:rsid w:val="001F1DE5"/>
    <w:rsid w:val="001F2931"/>
    <w:rsid w:val="002A1C8E"/>
    <w:rsid w:val="002E7F6F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B7803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85F5E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19</cp:revision>
  <cp:lastPrinted>2021-12-24T07:40:00Z</cp:lastPrinted>
  <dcterms:created xsi:type="dcterms:W3CDTF">2021-09-16T07:44:00Z</dcterms:created>
  <dcterms:modified xsi:type="dcterms:W3CDTF">2021-12-24T07:41:00Z</dcterms:modified>
</cp:coreProperties>
</file>