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40" w:rsidRPr="00AA31EF" w:rsidRDefault="00AB6A40" w:rsidP="00AB6A40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S-zr-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0C326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</w:t>
      </w:r>
      <w:r w:rsidRPr="00AA31E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.2021</w:t>
      </w:r>
    </w:p>
    <w:p w:rsidR="00AB6A40" w:rsidRPr="00AA31EF" w:rsidRDefault="00AB6A40" w:rsidP="00AB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ПОЯСНЮВАЛЬНА ЗАПИСКА</w:t>
      </w:r>
    </w:p>
    <w:p w:rsidR="00AB6A40" w:rsidRPr="00AA31EF" w:rsidRDefault="00AB6A40" w:rsidP="00AB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proofErr w:type="spellStart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рішення Миколаївської міської ради</w:t>
      </w:r>
    </w:p>
    <w:p w:rsidR="00AB6A40" w:rsidRPr="00AA31EF" w:rsidRDefault="00AB6A40" w:rsidP="00AB6A40">
      <w:pPr>
        <w:shd w:val="clear" w:color="auto" w:fill="FFFFFF"/>
        <w:spacing w:line="42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B6A4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відмову ТОВ фірмі «Ірбіс» 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по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вул.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Космонавтів, 83-а    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6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AB6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AB6A4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районі </w:t>
      </w:r>
      <w:r w:rsidRPr="00AB6A40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 Миколаєва</w:t>
      </w:r>
      <w:r w:rsidRPr="00AA31E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B6A40" w:rsidRPr="00FA5B06" w:rsidRDefault="00AB6A40" w:rsidP="00AB6A40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Марія Горішня (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AB6A40" w:rsidRPr="00FA5B06" w:rsidRDefault="00AB6A40" w:rsidP="00AB6A40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AB6A40" w:rsidRPr="00AB6A40" w:rsidRDefault="00AB6A40" w:rsidP="00AB6A40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Карпуся Сергія Анатолійовича, начальника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земельних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відносин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5B06">
        <w:rPr>
          <w:rFonts w:ascii="Times New Roman" w:hAnsi="Times New Roman" w:cs="Times New Roman"/>
          <w:sz w:val="28"/>
          <w:szCs w:val="28"/>
        </w:rPr>
        <w:t xml:space="preserve">управління земельних ресурсів Миколаївської міської ради м. Миколаїв, вул. Адміральська, 20, </w:t>
      </w:r>
      <w:r w:rsidRPr="00AB6A40">
        <w:rPr>
          <w:rFonts w:ascii="Times New Roman" w:hAnsi="Times New Roman" w:cs="Times New Roman"/>
          <w:sz w:val="28"/>
          <w:szCs w:val="28"/>
        </w:rPr>
        <w:t>тел.37-00-52).</w:t>
      </w:r>
      <w:r w:rsidRPr="00AB6A40">
        <w:rPr>
          <w:rFonts w:ascii="Times New Roman" w:hAnsi="Times New Roman" w:cs="Times New Roman"/>
          <w:sz w:val="28"/>
          <w:szCs w:val="28"/>
        </w:rPr>
        <w:tab/>
      </w:r>
    </w:p>
    <w:p w:rsidR="00AB6A40" w:rsidRPr="00FA5B06" w:rsidRDefault="00AB6A40" w:rsidP="00AB6A40">
      <w:pPr>
        <w:shd w:val="clear" w:color="auto" w:fill="FFFFFF"/>
        <w:spacing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40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AB6A40">
        <w:rPr>
          <w:rFonts w:ascii="Times New Roman" w:hAnsi="Times New Roman" w:cs="Times New Roman"/>
          <w:color w:val="000000"/>
          <w:spacing w:val="-4"/>
          <w:sz w:val="28"/>
        </w:rPr>
        <w:t>ТОВ фірмі «Ірбіс»</w:t>
      </w:r>
      <w:r w:rsidRPr="00AB6A40">
        <w:rPr>
          <w:rFonts w:ascii="Times New Roman" w:hAnsi="Times New Roman" w:cs="Times New Roman"/>
          <w:sz w:val="28"/>
          <w:szCs w:val="28"/>
        </w:rPr>
        <w:t>, дозвільну справу № 000703 від 11.10.2019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«Про місцеве самоврядування в Україні», управлінням земельних ресурсів Миколаївської міської ради підготовлено проект рішення «</w:t>
      </w:r>
      <w:r w:rsidRPr="00AB6A4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відмову ТОВ фірмі «Ірбіс» 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по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вул.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Космонавтів, 83-а   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AB6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AB6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AB6A40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районі </w:t>
      </w:r>
      <w:r w:rsidRPr="00AB6A40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 Миколаєва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AB6A40" w:rsidRPr="00FA5B06" w:rsidRDefault="00AB6A40" w:rsidP="00AB6A40">
      <w:pPr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B0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FA5B0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A5B06">
        <w:rPr>
          <w:rFonts w:ascii="Times New Roman" w:hAnsi="Times New Roman" w:cs="Times New Roman"/>
          <w:sz w:val="28"/>
          <w:szCs w:val="28"/>
        </w:rPr>
        <w:t xml:space="preserve"> рішення передбачено: </w:t>
      </w:r>
    </w:p>
    <w:p w:rsidR="00AB6A40" w:rsidRPr="00AB6A40" w:rsidRDefault="00AB6A40" w:rsidP="00AB6A4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</w:t>
      </w:r>
      <w:r w:rsidRPr="00AB6A4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ТОВ фірмі «Ірбіс» 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 площею 2822 кв.м, у тому числі: 1411 кв.м під автостоянкою, 1411 кв.м під проходами, проїздами (кадастровий номер 4810136900:05:074:0010),  для обслуговування</w:t>
      </w:r>
      <w:r w:rsidRPr="00AB6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автостоянки 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вул.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Космонавтів, 83-а в </w:t>
      </w:r>
      <w:proofErr w:type="spellStart"/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 Миколаєва (земельна ділянка незабудована).</w:t>
      </w:r>
    </w:p>
    <w:p w:rsidR="00AB6A40" w:rsidRPr="00AB6A40" w:rsidRDefault="00AB6A40" w:rsidP="00AB6A40">
      <w:pPr>
        <w:spacing w:after="0" w:line="42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Припинити </w:t>
      </w:r>
      <w:r w:rsidRPr="00AB6A40"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ru-RU"/>
        </w:rPr>
        <w:t xml:space="preserve">ТОВ фірмі «Ірбіс» право користування земельною ділянкою площею </w:t>
      </w:r>
      <w:r w:rsidR="00284C49"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ru-RU"/>
        </w:rPr>
        <w:t>2822</w:t>
      </w:r>
      <w:bookmarkStart w:id="0" w:name="_GoBack"/>
      <w:bookmarkEnd w:id="0"/>
      <w:r w:rsidRPr="00AB6A40">
        <w:rPr>
          <w:rFonts w:ascii="Times New Roman" w:eastAsia="Times New Roman" w:hAnsi="Times New Roman" w:cs="Times New Roman"/>
          <w:color w:val="000000"/>
          <w:spacing w:val="-4"/>
          <w:sz w:val="28"/>
          <w:szCs w:val="16"/>
          <w:lang w:eastAsia="ru-RU"/>
        </w:rPr>
        <w:t xml:space="preserve"> кв.м 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B6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вул.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Космонавтів, 83-а.</w:t>
      </w:r>
    </w:p>
    <w:p w:rsidR="00AB6A40" w:rsidRPr="00AB6A40" w:rsidRDefault="00AB6A40" w:rsidP="00AB6A40">
      <w:pPr>
        <w:spacing w:after="0" w:line="420" w:lineRule="exact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висновок департаменту архітектури та містобудування Миколаївської міської ради від 11.06.2021 №22756/12.01-47/21-2.</w:t>
      </w:r>
    </w:p>
    <w:p w:rsidR="00AB6A40" w:rsidRPr="00AB6A40" w:rsidRDefault="00AB6A40" w:rsidP="00AB6A4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Зобов’язати </w:t>
      </w:r>
      <w:r w:rsidRPr="00AB6A40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ТОВ фірму «Ірбіс» </w:t>
      </w:r>
      <w:r w:rsidRPr="00AB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 земельну ділянку та повернути територіальній громаді м. Миколаєва,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:rsidR="00AB6A40" w:rsidRPr="00FA5B06" w:rsidRDefault="00AB6A40" w:rsidP="00AB6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  виконанням  даного  рішення  покладено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A5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B6A40" w:rsidRPr="00FA5B06" w:rsidRDefault="00AB6A40" w:rsidP="00AB6A40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6A40" w:rsidRPr="00FA5B06" w:rsidRDefault="00AB6A40" w:rsidP="00AB6A40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FA5B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B6A40" w:rsidRPr="00FA5B06" w:rsidRDefault="00AB6A40" w:rsidP="00AB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40" w:rsidRPr="00FA5B06" w:rsidRDefault="00AB6A40" w:rsidP="00AB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40" w:rsidRPr="00FA5B06" w:rsidRDefault="00AB6A40" w:rsidP="00AB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40" w:rsidRPr="00FA5B06" w:rsidRDefault="00AB6A40" w:rsidP="00AB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земельних ресурсів </w:t>
      </w:r>
    </w:p>
    <w:p w:rsidR="00AB6A40" w:rsidRPr="00FA5B06" w:rsidRDefault="00AB6A40" w:rsidP="00AB6A4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                                                     Марія ГОРІШНЯ</w:t>
      </w:r>
    </w:p>
    <w:p w:rsidR="00AB6A40" w:rsidRPr="00FA5B06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40" w:rsidRPr="00AA31EF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A40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40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40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40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40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40" w:rsidRPr="00AA31EF" w:rsidRDefault="00AB6A40" w:rsidP="00AB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40" w:rsidRPr="00AA31EF" w:rsidRDefault="00AB6A40" w:rsidP="00AB6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Карпусь</w:t>
      </w:r>
    </w:p>
    <w:p w:rsidR="00AB6A40" w:rsidRDefault="00AB6A40" w:rsidP="00AB6A40"/>
    <w:p w:rsidR="004A2B46" w:rsidRDefault="004A2B46"/>
    <w:sectPr w:rsidR="004A2B46" w:rsidSect="00AB6A4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A"/>
    <w:rsid w:val="000C3268"/>
    <w:rsid w:val="001414BA"/>
    <w:rsid w:val="00284C49"/>
    <w:rsid w:val="004A2B46"/>
    <w:rsid w:val="00AB6A40"/>
    <w:rsid w:val="00B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2021-09-22T11:24:00Z</dcterms:created>
  <dcterms:modified xsi:type="dcterms:W3CDTF">2021-10-11T07:17:00Z</dcterms:modified>
</cp:coreProperties>
</file>