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5" w:rsidRPr="00520CE6" w:rsidRDefault="00A77CD5" w:rsidP="00520CE6">
      <w:pPr>
        <w:pStyle w:val="1"/>
        <w:spacing w:line="420" w:lineRule="exact"/>
      </w:pPr>
      <w:r w:rsidRPr="00FD0763">
        <w:t>S</w:t>
      </w:r>
      <w:r w:rsidRPr="00FD0763">
        <w:rPr>
          <w:lang w:val="uk-UA"/>
        </w:rPr>
        <w:t>-</w:t>
      </w:r>
      <w:proofErr w:type="spellStart"/>
      <w:r w:rsidRPr="00FD0763">
        <w:t>zr</w:t>
      </w:r>
      <w:proofErr w:type="spellEnd"/>
      <w:r w:rsidRPr="00FD0763">
        <w:rPr>
          <w:lang w:val="uk-UA"/>
        </w:rPr>
        <w:t>-</w:t>
      </w:r>
      <w:r w:rsidRPr="00FD0763">
        <w:rPr>
          <w:lang w:val="ru-RU"/>
        </w:rPr>
        <w:t xml:space="preserve"> </w:t>
      </w:r>
      <w:r w:rsidR="000F6C13">
        <w:t>141</w:t>
      </w:r>
      <w:r w:rsidRPr="00FD0763">
        <w:rPr>
          <w:spacing w:val="-4"/>
        </w:rPr>
        <w:t xml:space="preserve">                         </w:t>
      </w:r>
    </w:p>
    <w:p w:rsidR="00A77CD5" w:rsidRPr="00FD0763" w:rsidRDefault="00A77CD5" w:rsidP="00A77CD5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A77CD5" w:rsidRPr="00FD0763" w:rsidRDefault="00A77CD5" w:rsidP="00A77CD5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A77CD5" w:rsidRPr="00FD0763" w:rsidRDefault="00A77CD5" w:rsidP="00A77CD5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FD076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A77CD5" w:rsidRDefault="00A77CD5" w:rsidP="00A77CD5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0CE6" w:rsidRPr="00520CE6" w:rsidRDefault="00520CE6" w:rsidP="00A77CD5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7CD5" w:rsidRPr="00FD0763" w:rsidRDefault="00A77CD5" w:rsidP="00A77CD5">
      <w:pPr>
        <w:tabs>
          <w:tab w:val="left" w:pos="6840"/>
        </w:tabs>
        <w:spacing w:after="0" w:line="420" w:lineRule="exact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</w:t>
      </w:r>
      <w:r w:rsidR="00FD0763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76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поновленні</w:t>
      </w:r>
      <w:r w:rsidR="00B116C5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терміну дії правових документів на земельні ділянки</w:t>
      </w:r>
      <w:r w:rsidR="00B116C5" w:rsidRPr="00FD0763">
        <w:rPr>
          <w:rFonts w:ascii="Times New Roman" w:hAnsi="Times New Roman" w:cs="Times New Roman"/>
          <w:color w:val="000000"/>
          <w:lang w:eastAsia="uk-UA" w:bidi="uk-UA"/>
        </w:rPr>
        <w:t xml:space="preserve"> </w:t>
      </w:r>
      <w:r w:rsidR="00BC58E0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користувачам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9053A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тимчасових </w:t>
      </w:r>
      <w:r w:rsidR="00466F1C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споруд, в рамках реалізації проє</w:t>
      </w:r>
      <w:r w:rsidR="00F9053A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«Нове будівництво тролейбусної лінії по проспекту </w:t>
      </w:r>
      <w:proofErr w:type="spellStart"/>
      <w:r w:rsidR="00F9053A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F9053A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автовокзалу до вулиці Гагаріна в місті Миколаєві»</w:t>
      </w:r>
      <w:r w:rsidR="00252520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для </w:t>
      </w:r>
      <w:r w:rsidR="00252520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проведення ремонтних робіт доріг загаль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ного користування М14 Службою а</w:t>
      </w:r>
      <w:r w:rsidR="00252520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втомобільних доріг в Миколаївській області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520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Інгульському</w:t>
      </w:r>
      <w:r w:rsidR="00252520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252520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Центральному</w:t>
      </w:r>
      <w:r w:rsidR="00252520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 м. 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</w:p>
    <w:p w:rsidR="00A77CD5" w:rsidRPr="00FD0763" w:rsidRDefault="00A77CD5" w:rsidP="00A77CD5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CD5" w:rsidRPr="00FD0763" w:rsidRDefault="00A77CD5" w:rsidP="00A77CD5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CD5" w:rsidRPr="00FD0763" w:rsidRDefault="00A77CD5" w:rsidP="00252520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076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Розглянувши </w:t>
      </w:r>
      <w:r w:rsidR="00B116C5" w:rsidRPr="00FD0763">
        <w:rPr>
          <w:rFonts w:ascii="Times New Roman" w:hAnsi="Times New Roman" w:cs="Times New Roman"/>
          <w:b w:val="0"/>
          <w:color w:val="auto"/>
          <w:sz w:val="28"/>
          <w:szCs w:val="28"/>
        </w:rPr>
        <w:t>звернення суб’єктів господарювання</w:t>
      </w:r>
      <w:r w:rsidR="00CE6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від 04.10.2017 №00049/МФ-17-Д, від 12.06.2019 №000449, від 01.03.2017 №000141, від 23.05.2018 №</w:t>
      </w:r>
      <w:r w:rsidR="00A55CAB">
        <w:rPr>
          <w:rFonts w:ascii="Times New Roman" w:hAnsi="Times New Roman" w:cs="Times New Roman"/>
          <w:b w:val="0"/>
          <w:color w:val="auto"/>
          <w:sz w:val="28"/>
          <w:szCs w:val="28"/>
        </w:rPr>
        <w:t>000377, від 19.10.2017 №000340, від 06.07.2017 №000114, від 07.02.2017 №000073, від 24.03.2021 №23040-000452771-007-03</w:t>
      </w:r>
      <w:r w:rsidR="00B116C5" w:rsidRPr="00FD076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D076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6076D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наявну</w:t>
      </w:r>
      <w:r w:rsidRPr="00FD076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A77CD5" w:rsidRPr="00FD0763" w:rsidRDefault="00A77CD5" w:rsidP="00A77CD5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CD5" w:rsidRPr="00FD0763" w:rsidRDefault="00A77CD5" w:rsidP="00A77CD5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A77CD5" w:rsidRPr="00FD0763" w:rsidRDefault="00A77CD5" w:rsidP="00A77CD5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C5" w:rsidRPr="00FD0763" w:rsidRDefault="00A77CD5" w:rsidP="00E12C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особі-підприємцю </w:t>
      </w:r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Середі Ірині Анатоліївні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C5" w:rsidRPr="00FD0763">
        <w:rPr>
          <w:rFonts w:ascii="Times New Roman" w:hAnsi="Times New Roman" w:cs="Times New Roman"/>
          <w:spacing w:val="2"/>
          <w:sz w:val="28"/>
          <w:szCs w:val="28"/>
        </w:rPr>
        <w:t xml:space="preserve">в укладенні договору про </w:t>
      </w:r>
      <w:r w:rsidR="00B116C5" w:rsidRPr="00FD0763">
        <w:rPr>
          <w:rFonts w:ascii="Times New Roman" w:hAnsi="Times New Roman" w:cs="Times New Roman"/>
          <w:sz w:val="28"/>
          <w:szCs w:val="28"/>
        </w:rPr>
        <w:t xml:space="preserve">встановлення особистого строкового сервітуту на новий строк для обслуговування </w:t>
      </w:r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стаціонарної тимчасової споруди площею 30 </w:t>
      </w:r>
      <w:proofErr w:type="spellStart"/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провадження підприємницької діяльності по пр</w:t>
      </w:r>
      <w:r w:rsidR="00570C2A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B116C5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Богоявленському</w:t>
      </w:r>
      <w:proofErr w:type="spellEnd"/>
      <w:r w:rsidR="00B116C5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ріг вул. Космонавтів в Інгульському районі </w:t>
      </w:r>
      <w:r w:rsidR="00B116C5" w:rsidRPr="00FD0763">
        <w:rPr>
          <w:rFonts w:ascii="Times New Roman" w:hAnsi="Times New Roman" w:cs="Times New Roman"/>
          <w:sz w:val="28"/>
          <w:szCs w:val="28"/>
        </w:rPr>
        <w:t xml:space="preserve">відповідно до висновку </w:t>
      </w:r>
      <w:r w:rsidR="00B116C5" w:rsidRPr="00FD0763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департаменту архітектури та містобудування Миколаївської міської ради від </w:t>
      </w:r>
      <w:r w:rsidR="004958D5" w:rsidRPr="00FD0763">
        <w:rPr>
          <w:rFonts w:ascii="Times New Roman" w:hAnsi="Times New Roman" w:cs="Times New Roman"/>
          <w:sz w:val="28"/>
          <w:szCs w:val="28"/>
        </w:rPr>
        <w:t>08.11.2021</w:t>
      </w:r>
      <w:r w:rsidR="00B116C5" w:rsidRPr="00FD0763">
        <w:rPr>
          <w:rFonts w:ascii="Times New Roman" w:hAnsi="Times New Roman" w:cs="Times New Roman"/>
          <w:sz w:val="28"/>
          <w:szCs w:val="28"/>
        </w:rPr>
        <w:t xml:space="preserve"> № </w:t>
      </w:r>
      <w:r w:rsidR="004958D5" w:rsidRPr="00FD0763">
        <w:rPr>
          <w:rFonts w:ascii="Times New Roman" w:hAnsi="Times New Roman" w:cs="Times New Roman"/>
          <w:sz w:val="28"/>
          <w:szCs w:val="28"/>
        </w:rPr>
        <w:t>47480/12.01-24/21-2</w:t>
      </w:r>
      <w:r w:rsidR="00B116C5" w:rsidRPr="00FD0763">
        <w:rPr>
          <w:rFonts w:ascii="Times New Roman" w:hAnsi="Times New Roman" w:cs="Times New Roman"/>
          <w:sz w:val="28"/>
          <w:szCs w:val="28"/>
        </w:rPr>
        <w:t>.</w:t>
      </w:r>
    </w:p>
    <w:p w:rsidR="004958D5" w:rsidRPr="00FD0763" w:rsidRDefault="004958D5" w:rsidP="00466F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hAnsi="Times New Roman" w:cs="Times New Roman"/>
          <w:sz w:val="28"/>
          <w:szCs w:val="28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невідповідність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діючим нормам, а саме: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ДБН Б 2.2-12:2019 «Планування та забудова територій» п.11.5, дод.и.1 (відстані від найближчих підземних мереж до будинків і споруд), ДБН В 2.3-5:2018 «Вулиці та дороги населених пунктів» п.5.3.3 (при розміщенні споруди торговельно-побутового призначення не допускається пошкодження або знищення зелених насаджень), п.5.6 ДБН В 2.2-5:2011 «Благоустрій територій».</w:t>
      </w:r>
    </w:p>
    <w:p w:rsidR="00FD0763" w:rsidRPr="00FD0763" w:rsidRDefault="00FD0763" w:rsidP="00FD0763">
      <w:pPr>
        <w:shd w:val="clear" w:color="auto" w:fill="FFFFFF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1.1.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фізичну особу-підприємця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Середу Ірину Анатоліївну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</w:t>
      </w:r>
      <w:r w:rsidR="00891BA0">
        <w:rPr>
          <w:rFonts w:ascii="Times New Roman" w:hAnsi="Times New Roman" w:cs="Times New Roman"/>
          <w:sz w:val="28"/>
          <w:szCs w:val="28"/>
        </w:rPr>
        <w:t>шому порівняно з тим, в якому во</w:t>
      </w:r>
      <w:r w:rsidRPr="00FD0763">
        <w:rPr>
          <w:rFonts w:ascii="Times New Roman" w:hAnsi="Times New Roman" w:cs="Times New Roman"/>
          <w:sz w:val="28"/>
          <w:szCs w:val="28"/>
        </w:rPr>
        <w:t>н</w:t>
      </w:r>
      <w:r w:rsidR="00891BA0">
        <w:rPr>
          <w:rFonts w:ascii="Times New Roman" w:hAnsi="Times New Roman" w:cs="Times New Roman"/>
          <w:sz w:val="28"/>
          <w:szCs w:val="28"/>
        </w:rPr>
        <w:t>а одержала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оренду,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FD0763" w:rsidRPr="00FD0763" w:rsidRDefault="00FD0763" w:rsidP="00466F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908FB" w:rsidRPr="00FD0763" w:rsidRDefault="009908FB" w:rsidP="00E12C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6C5" w:rsidRPr="00FD0763" w:rsidRDefault="002C559E" w:rsidP="00E12C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Відмовити фізичній особі-підприємцю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Артамонову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Андрію Сергійовичу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 </w:t>
      </w:r>
      <w:proofErr w:type="spellStart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4810136900:01:050:0014), яка надана рішенням міської ради від 25.04.2014 №39/58</w:t>
      </w:r>
      <w:r w:rsidR="0013356F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подальшого обслуговування </w:t>
      </w:r>
      <w:proofErr w:type="spellStart"/>
      <w:r w:rsidR="0013356F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зупинкового</w:t>
      </w:r>
      <w:proofErr w:type="spellEnd"/>
      <w:r w:rsidR="0013356F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по пр. </w:t>
      </w:r>
      <w:proofErr w:type="spellStart"/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Богоявленському</w:t>
      </w:r>
      <w:proofErr w:type="spellEnd"/>
      <w:r w:rsidR="0013356F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ріг вул. Південної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Інгульському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47460/12.01-24/21-2</w:t>
      </w:r>
      <w:r w:rsidR="0013356F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56F" w:rsidRPr="00FD0763" w:rsidRDefault="0013356F" w:rsidP="00E12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12.06.2014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10430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B116C5" w:rsidRPr="00FD0763" w:rsidRDefault="0013356F" w:rsidP="00466F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невідповідність діючим нормам, а саме: п.5.4.12 ДБН В 2.3-5:2018 «Вулиці та доро</w:t>
      </w:r>
      <w:r w:rsidR="00335E48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ги населених пунктів», а також </w:t>
      </w:r>
      <w:r w:rsidR="00FD076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ГБН В.2.3-37641918-550:2018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13356F" w:rsidRPr="00FD0763" w:rsidRDefault="0013356F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2.2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фізичну особу-підприємця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Артамонова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Андрія Сергійовича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гіршому порівняно з тим, в якому він одержав її в оренду</w:t>
      </w:r>
      <w:r w:rsidR="00466F1C" w:rsidRPr="00FD0763">
        <w:rPr>
          <w:rFonts w:ascii="Times New Roman" w:hAnsi="Times New Roman" w:cs="Times New Roman"/>
          <w:sz w:val="28"/>
          <w:szCs w:val="28"/>
        </w:rPr>
        <w:t>,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9908FB" w:rsidRPr="00FD0763" w:rsidRDefault="009908FB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8FB" w:rsidRPr="00FD0763" w:rsidRDefault="009908FB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Відмовити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приватному підприємству “Вест-СВ” 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proofErr w:type="spellStart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 4810137200:15:029:0004), яка була надана рішенням міської ради від 09.11.</w:t>
      </w:r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06 №7/22, для обслуговування торговельного кіоску по пр.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 Героїв України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 поблизу житлового будинку  №79</w:t>
      </w:r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47500/12.01-24/21-2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8FB" w:rsidRPr="00FD0763" w:rsidRDefault="009908FB" w:rsidP="00E12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09.02.2007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4728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9908FB" w:rsidRPr="00FD0763" w:rsidRDefault="009908FB" w:rsidP="00466F1C">
      <w:pPr>
        <w:shd w:val="clear" w:color="auto" w:fill="FFFFFF"/>
        <w:spacing w:after="0" w:line="240" w:lineRule="auto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:rsidR="009908FB" w:rsidRPr="00FD0763" w:rsidRDefault="009908FB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3.2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приватне підприємство “Вест-СВ” 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</w:t>
      </w:r>
      <w:r w:rsidR="00891BA0">
        <w:rPr>
          <w:rFonts w:ascii="Times New Roman" w:hAnsi="Times New Roman" w:cs="Times New Roman"/>
          <w:sz w:val="28"/>
          <w:szCs w:val="28"/>
        </w:rPr>
        <w:t>шому порівняно з тим, в якому во</w:t>
      </w:r>
      <w:r w:rsidRPr="00FD0763">
        <w:rPr>
          <w:rFonts w:ascii="Times New Roman" w:hAnsi="Times New Roman" w:cs="Times New Roman"/>
          <w:sz w:val="28"/>
          <w:szCs w:val="28"/>
        </w:rPr>
        <w:t>н</w:t>
      </w:r>
      <w:r w:rsidR="00891BA0">
        <w:rPr>
          <w:rFonts w:ascii="Times New Roman" w:hAnsi="Times New Roman" w:cs="Times New Roman"/>
          <w:sz w:val="28"/>
          <w:szCs w:val="28"/>
        </w:rPr>
        <w:t>о одержало</w:t>
      </w:r>
      <w:bookmarkStart w:id="0" w:name="_GoBack"/>
      <w:bookmarkEnd w:id="0"/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B9148F" w:rsidRPr="00FD0763" w:rsidRDefault="00B9148F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6F" w:rsidRPr="00FD0763" w:rsidRDefault="00B9148F" w:rsidP="00E12C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Відмовити </w:t>
      </w:r>
      <w:r w:rsidR="0050735F" w:rsidRPr="00FD0763"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“Демаре-28”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5 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 4810137200:15:016:0006), термін оренди якої було продовжено рішенням міської ради від  05.07.2012 №18/41, для  обслуговування торговельного кіоску  “Морозиво” по пр.</w:t>
      </w:r>
      <w:r w:rsidR="004227F8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Героїв </w:t>
      </w:r>
      <w:r w:rsidR="004227F8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зупинка  «вул. Гвардійська»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47499/12.01-24/21-2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27F8" w:rsidRPr="00FD0763" w:rsidRDefault="004227F8" w:rsidP="00E12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30.05.2007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4966, визнати припиненим.</w:t>
      </w:r>
    </w:p>
    <w:p w:rsidR="004227F8" w:rsidRPr="00FD0763" w:rsidRDefault="004227F8" w:rsidP="0046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ДБН В 2.3-5:2018 «Вулиці та дороги населених пунктів» п.5.3.1, п.5.3.3 (споруди торговельно-побутового призначення повинні розміщуватися за межами пішохідної зони тротуарів).</w:t>
      </w:r>
    </w:p>
    <w:p w:rsidR="004227F8" w:rsidRPr="00FD0763" w:rsidRDefault="004227F8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466F1C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</w:t>
      </w:r>
      <w:r w:rsidR="00F73FA2" w:rsidRPr="00FD0763">
        <w:rPr>
          <w:rFonts w:ascii="Times New Roman" w:hAnsi="Times New Roman" w:cs="Times New Roman"/>
          <w:sz w:val="28"/>
          <w:szCs w:val="28"/>
        </w:rPr>
        <w:t>товариству з обмеженою відповідальністю компанії 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“Демаре-28”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</w:t>
      </w:r>
      <w:r w:rsidR="00466F1C" w:rsidRPr="00FD0763">
        <w:rPr>
          <w:rFonts w:ascii="Times New Roman" w:hAnsi="Times New Roman" w:cs="Times New Roman"/>
          <w:sz w:val="28"/>
          <w:szCs w:val="28"/>
        </w:rPr>
        <w:t>воно одержало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 з актом прийому-передачі земельної ділянки у стані, придатному для подальшого використання. </w:t>
      </w:r>
    </w:p>
    <w:p w:rsidR="0050735F" w:rsidRPr="00FD0763" w:rsidRDefault="0050735F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35F" w:rsidRPr="00FD0763" w:rsidRDefault="0050735F" w:rsidP="00E12C4A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374F1" w:rsidRPr="00FD07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товариству з обмеженою відповідальністю компанії “Континент-Н”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107  </w:t>
      </w:r>
      <w:proofErr w:type="spellStart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(кадастровий номер 4810137200:01:002:0003)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  обслуговування  зупиночного комплексу у складі торговельного павільйону та критого майданчика для очікування громадського транспорту по пр.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Героїв України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 у напрямку руху до мосту</w:t>
      </w:r>
      <w:r w:rsidR="00F73FA2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1B4C" w:rsidRPr="00FD0763">
        <w:rPr>
          <w:rFonts w:ascii="Times New Roman" w:hAnsi="Times New Roman" w:cs="Times New Roman"/>
          <w:sz w:val="28"/>
          <w:szCs w:val="28"/>
        </w:rPr>
        <w:t>на зупинці «</w:t>
      </w:r>
      <w:r w:rsidR="00F73FA2" w:rsidRPr="00FD0763">
        <w:rPr>
          <w:rFonts w:ascii="Times New Roman" w:hAnsi="Times New Roman" w:cs="Times New Roman"/>
          <w:sz w:val="28"/>
          <w:szCs w:val="28"/>
        </w:rPr>
        <w:t>НУК ім. </w:t>
      </w:r>
      <w:r w:rsidR="00BA1B4C" w:rsidRPr="00FD0763">
        <w:rPr>
          <w:rFonts w:ascii="Times New Roman" w:hAnsi="Times New Roman" w:cs="Times New Roman"/>
          <w:sz w:val="28"/>
          <w:szCs w:val="28"/>
        </w:rPr>
        <w:t>Адмірала Макарова»</w:t>
      </w:r>
      <w:r w:rsidR="00466F1C" w:rsidRPr="00FD0763">
        <w:rPr>
          <w:rFonts w:ascii="Times New Roman" w:hAnsi="Times New Roman" w:cs="Times New Roman"/>
          <w:sz w:val="28"/>
          <w:szCs w:val="28"/>
        </w:rPr>
        <w:t>,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47494/12.01-24/21-2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FA2" w:rsidRPr="00FD0763" w:rsidRDefault="00F73FA2" w:rsidP="00E12C4A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466F1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14.07.2015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10939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50735F" w:rsidRPr="00FD0763" w:rsidRDefault="00F73FA2" w:rsidP="00466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невідповідність</w:t>
      </w:r>
      <w:r w:rsidR="00466F1C"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діючим нормам, а саме: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п.5.4.12 ДБН В 2.3-5:2018 «Вулиці та доро</w:t>
      </w:r>
      <w:r w:rsidR="00466F1C"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ги населених пунктів», а також </w:t>
      </w:r>
      <w:r w:rsidR="00FD0763"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ГБН В.2.3-37641918-550:2018 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812A4C" w:rsidRPr="00FD0763" w:rsidRDefault="00F73FA2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lastRenderedPageBreak/>
        <w:t>5.2</w:t>
      </w:r>
      <w:r w:rsidR="00466F1C" w:rsidRPr="00FD0763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  <w:r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</w:t>
      </w:r>
      <w:r w:rsidRPr="00FD0763">
        <w:rPr>
          <w:rFonts w:ascii="Times New Roman" w:hAnsi="Times New Roman" w:cs="Times New Roman"/>
          <w:sz w:val="28"/>
          <w:szCs w:val="28"/>
        </w:rPr>
        <w:t xml:space="preserve">товариство з обмеженою відповідальністю компанії “Континент-Н”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</w:t>
      </w:r>
      <w:r w:rsidR="00466F1C" w:rsidRPr="00FD0763">
        <w:rPr>
          <w:rFonts w:ascii="Times New Roman" w:hAnsi="Times New Roman" w:cs="Times New Roman"/>
          <w:sz w:val="28"/>
          <w:szCs w:val="28"/>
        </w:rPr>
        <w:t>воно одержало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812A4C" w:rsidRPr="00FD0763" w:rsidRDefault="00812A4C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A2" w:rsidRPr="00FD0763" w:rsidRDefault="009B34B2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73FA2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F1"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="00CF70F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фізичній особі-підприємцю </w:t>
      </w:r>
      <w:proofErr w:type="spellStart"/>
      <w:r w:rsidR="00CF70F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Тюветській</w:t>
      </w:r>
      <w:proofErr w:type="spellEnd"/>
      <w:r w:rsidR="00CF70F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 Миколаївні </w:t>
      </w:r>
      <w:r w:rsidR="00CF70F1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площею</w:t>
      </w:r>
      <w:r w:rsidR="005C7762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62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163 </w:t>
      </w:r>
      <w:proofErr w:type="spellStart"/>
      <w:r w:rsidR="005C7762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5C7762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  4810137200:01:013:0002), за рахунок земельної ділянки, відведеної рішенням міської ради від  25.04.2014 №39/56, для обслуговування зупиночного комплексу  </w:t>
      </w:r>
      <w:r w:rsidR="005C7762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 пр. Героїв України ріг вул. </w:t>
      </w:r>
      <w:proofErr w:type="spellStart"/>
      <w:r w:rsidR="005C7762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Оберегової</w:t>
      </w:r>
      <w:proofErr w:type="spellEnd"/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47498/12.01-24/21-2</w:t>
      </w:r>
      <w:r w:rsidR="005C7762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5C7762" w:rsidRPr="00FD0763" w:rsidRDefault="005C7762" w:rsidP="00E12C4A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6.1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15.11.2011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8532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5525B1" w:rsidRPr="00FD0763" w:rsidRDefault="005525B1" w:rsidP="00E12C4A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овідністю діючим нормам, а саме: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п.5.4.12 </w:t>
      </w:r>
      <w:r w:rsidRPr="00FD0763">
        <w:rPr>
          <w:rStyle w:val="21"/>
          <w:rFonts w:eastAsiaTheme="minorHAnsi"/>
          <w:sz w:val="28"/>
          <w:szCs w:val="28"/>
          <w:u w:val="none"/>
        </w:rPr>
        <w:t>ДБ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 В 2.3-5:2018 «Вулиці та доро</w:t>
      </w:r>
      <w:r w:rsidR="00466F1C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ги населених пунктів», а також </w:t>
      </w:r>
      <w:r w:rsidR="00FD076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ГБН В.2.3-37641918-550:2018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5C7762" w:rsidRPr="00FD0763" w:rsidRDefault="005C7762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466F1C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фізичну особу-</w:t>
      </w:r>
      <w:r w:rsidR="005525B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підприємця </w:t>
      </w:r>
      <w:proofErr w:type="spellStart"/>
      <w:r w:rsidR="005525B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Тюветську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</w:t>
      </w:r>
      <w:r w:rsidR="005525B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Миколаїв</w:t>
      </w:r>
      <w:r w:rsidR="005525B1"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</w:t>
      </w:r>
      <w:r w:rsidR="00466F1C" w:rsidRPr="00FD0763">
        <w:rPr>
          <w:rFonts w:ascii="Times New Roman" w:hAnsi="Times New Roman" w:cs="Times New Roman"/>
          <w:sz w:val="28"/>
          <w:szCs w:val="28"/>
        </w:rPr>
        <w:t>вона одержала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</w:t>
      </w:r>
      <w:r w:rsidR="00F75F43" w:rsidRPr="00FD0763">
        <w:rPr>
          <w:rFonts w:ascii="Times New Roman" w:hAnsi="Times New Roman" w:cs="Times New Roman"/>
          <w:sz w:val="28"/>
          <w:szCs w:val="28"/>
        </w:rPr>
        <w:t>,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B5477F" w:rsidRPr="00FD0763" w:rsidRDefault="00B5477F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7F" w:rsidRPr="00FD0763" w:rsidRDefault="00B5477F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фізичній особі–підприємцю Федірку Костянтину Івановичу</w:t>
      </w:r>
      <w:r w:rsidR="004B38B6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8B6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144 </w:t>
      </w:r>
      <w:proofErr w:type="spellStart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8B6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  </w:t>
      </w:r>
      <w:r w:rsidR="004B38B6" w:rsidRPr="00FD0763">
        <w:rPr>
          <w:rFonts w:ascii="Times New Roman" w:hAnsi="Times New Roman" w:cs="Times New Roman"/>
          <w:sz w:val="28"/>
          <w:szCs w:val="28"/>
        </w:rPr>
        <w:t>4810137200:01:024:0002</w:t>
      </w:r>
      <w:r w:rsidR="004B38B6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яка була надана рішеннями міської ради від 25.04.2008 № 23/40 та від 19.12.2008 № 31/40, для обслуговування зупиночного комплексу по </w:t>
      </w:r>
      <w:r w:rsidR="004B38B6" w:rsidRPr="00FD0763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пр. Героїв України на зупинці «Гвардійська»</w:t>
      </w:r>
      <w:r w:rsidR="004B38B6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, у напрямку руху до центру міста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47496/12.01-24/21-2</w:t>
      </w:r>
      <w:r w:rsidR="004B38B6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38B6" w:rsidRPr="00FD0763" w:rsidRDefault="004B38B6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7.1</w:t>
      </w:r>
      <w:r w:rsidR="00F75F43" w:rsidRPr="00FD07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Pr="00FD07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10.02.2009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6312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4B38B6" w:rsidRPr="00FD0763" w:rsidRDefault="004B38B6" w:rsidP="00F75F43">
      <w:pPr>
        <w:shd w:val="clear" w:color="auto" w:fill="FFFFFF"/>
        <w:spacing w:after="0" w:line="240" w:lineRule="auto"/>
        <w:ind w:right="-25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невідповідність діючим нормам, а саме, п.5.4.12 ДБН В 2.3-5:2018 «Вулиці та доро</w:t>
      </w:r>
      <w:r w:rsidR="00F75F4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ги населених пунктів», а також </w:t>
      </w:r>
      <w:r w:rsidR="00FD076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ГБН В.2.3-37641918-550:2018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4B38B6" w:rsidRPr="00FD0763" w:rsidRDefault="004B38B6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7.2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фізичну особу-підприємця </w:t>
      </w:r>
      <w:r w:rsidR="00F75F43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Федірка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Костянтина Івановича</w:t>
      </w:r>
      <w:r w:rsidRPr="00FD0763">
        <w:rPr>
          <w:rFonts w:ascii="Times New Roman" w:hAnsi="Times New Roman" w:cs="Times New Roman"/>
          <w:sz w:val="28"/>
          <w:szCs w:val="28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він одержав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BD799E" w:rsidRPr="00FD0763" w:rsidRDefault="00BD799E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02548" w:rsidRPr="00FD0763">
        <w:rPr>
          <w:rFonts w:ascii="Times New Roman" w:hAnsi="Times New Roman" w:cs="Times New Roman"/>
          <w:sz w:val="28"/>
          <w:szCs w:val="28"/>
        </w:rPr>
        <w:t xml:space="preserve">Відмовити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фізичній особі–підприємцю</w:t>
      </w:r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Бєглову</w:t>
      </w:r>
      <w:proofErr w:type="spellEnd"/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Олегу Юрійовичу та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фізичній особі–підприємцю</w:t>
      </w:r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Точилкіну</w:t>
      </w:r>
      <w:proofErr w:type="spellEnd"/>
      <w:r w:rsidR="00502548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Сергію Анатолійовичу </w:t>
      </w:r>
      <w:r w:rsidR="00502548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ділянки площею 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114 </w:t>
      </w:r>
      <w:proofErr w:type="spellStart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(кадастровий номер  </w:t>
      </w:r>
      <w:r w:rsidR="00502548" w:rsidRPr="00FD0763">
        <w:rPr>
          <w:rFonts w:ascii="Times New Roman" w:hAnsi="Times New Roman" w:cs="Times New Roman"/>
          <w:sz w:val="28"/>
          <w:szCs w:val="28"/>
        </w:rPr>
        <w:t>4810137200:15:017:0004</w:t>
      </w:r>
      <w:r w:rsidR="00502548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502548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9E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була надана рішеннями міської ради від 24.07.2014 № 42/40, </w:t>
      </w:r>
      <w:r w:rsidR="007F0E9E" w:rsidRPr="00FD0763">
        <w:rPr>
          <w:rFonts w:ascii="Times New Roman" w:hAnsi="Times New Roman" w:cs="Times New Roman"/>
          <w:sz w:val="28"/>
          <w:szCs w:val="28"/>
          <w:lang w:eastAsia="ru-RU"/>
        </w:rPr>
        <w:t xml:space="preserve">для обслуговування тимчасово розміщеного зупиночного комплексу у складі двох торговельних павільйонів  </w:t>
      </w:r>
      <w:r w:rsidR="007F0E9E"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по пр. Героїв України, поблизу житлового будинку №59</w:t>
      </w:r>
      <w:r w:rsidR="00BA1B4C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Центральному районі</w:t>
      </w:r>
      <w:r w:rsidR="00BA1B4C" w:rsidRPr="00FD0763">
        <w:rPr>
          <w:rFonts w:ascii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Миколаївської міської ради від 08.11.2021 № 47464/12.01-24/21-2</w:t>
      </w:r>
      <w:r w:rsidR="007F0E9E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0E9E" w:rsidRPr="00FD0763" w:rsidRDefault="007F0E9E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8.1</w:t>
      </w:r>
      <w:r w:rsidR="00F75F43"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12.09.2014 за №</w:t>
      </w:r>
      <w:r w:rsidRPr="00FD0763">
        <w:rPr>
          <w:rFonts w:ascii="Times New Roman" w:hAnsi="Times New Roman" w:cs="Times New Roman"/>
        </w:rPr>
        <w:t xml:space="preserve"> </w:t>
      </w:r>
      <w:r w:rsidRPr="00FD07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10661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7F0E9E" w:rsidRPr="00FD0763" w:rsidRDefault="007F0E9E" w:rsidP="00F75F43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невідповідність</w:t>
      </w:r>
      <w:r w:rsidR="00F75F4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діючим нормам, а саме: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п.5.4.12 ДБН В 2.3-5:2018 «Вулиці та доро</w:t>
      </w:r>
      <w:r w:rsidR="00F75F4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ги населених пунктів», а також </w:t>
      </w:r>
      <w:r w:rsidR="00FD0763"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ГБН В.2.3-37641918-550:2018 </w:t>
      </w:r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«Зупинки маршрутного транспорту», не передбачено розміщення торгових кіосків, павільйонів для здійснення підприємницької діяльності у складі </w:t>
      </w:r>
      <w:proofErr w:type="spellStart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зупинкових</w:t>
      </w:r>
      <w:proofErr w:type="spellEnd"/>
      <w:r w:rsidRPr="00FD076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комплексів для очікування громадського транспорту, окрім автоматів з продажу квитків.</w:t>
      </w:r>
    </w:p>
    <w:p w:rsidR="007F0E9E" w:rsidRPr="00FD0763" w:rsidRDefault="007F0E9E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F75F43"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Зобов’язати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фізичну особу-підприємця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Бєглова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Олега Юрійовича та </w:t>
      </w:r>
      <w:r w:rsidRPr="00FD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фізичну особу-підприємця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>Точилкіна</w:t>
      </w:r>
      <w:proofErr w:type="spellEnd"/>
      <w:r w:rsidRPr="00FD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Сергія Анатолійовича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земельну ділянку від споруди та </w:t>
      </w:r>
      <w:r w:rsidRPr="00FD0763">
        <w:rPr>
          <w:rFonts w:ascii="Times New Roman" w:hAnsi="Times New Roman" w:cs="Times New Roman"/>
          <w:sz w:val="28"/>
          <w:szCs w:val="28"/>
        </w:rPr>
        <w:t>повернути земельну ділянку у стані, не гірш</w:t>
      </w:r>
      <w:r w:rsidR="00F75F43" w:rsidRPr="00FD0763">
        <w:rPr>
          <w:rFonts w:ascii="Times New Roman" w:hAnsi="Times New Roman" w:cs="Times New Roman"/>
          <w:sz w:val="28"/>
          <w:szCs w:val="28"/>
        </w:rPr>
        <w:t>ому порівняно з тим, в якому вони одержали</w:t>
      </w:r>
      <w:r w:rsidRPr="00FD0763">
        <w:rPr>
          <w:rFonts w:ascii="Times New Roman" w:hAnsi="Times New Roman" w:cs="Times New Roman"/>
          <w:sz w:val="28"/>
          <w:szCs w:val="28"/>
        </w:rPr>
        <w:t xml:space="preserve"> її в оренду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7F0E9E" w:rsidRPr="00FD0763" w:rsidRDefault="007F0E9E" w:rsidP="00E12C4A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9E" w:rsidRPr="00FD0763" w:rsidRDefault="00BD799E" w:rsidP="00F75F43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7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Контроль  за  виконанням  даного  рішення  покласти  на постійну комісію міської ради</w:t>
      </w:r>
      <w:r w:rsidRPr="00FD076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питань екології, природокористування,</w:t>
      </w:r>
      <w:r w:rsidR="00F75F43" w:rsidRPr="00FD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просторового розвитку, містобудування, </w:t>
      </w:r>
      <w:r w:rsidRPr="00FD0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архітектури і будівництва, регулювання земельних відносин </w:t>
      </w:r>
      <w:r w:rsidRPr="00FD07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BD799E" w:rsidRPr="00FD0763" w:rsidRDefault="00BD799E" w:rsidP="00BD79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9E" w:rsidRPr="00FD0763" w:rsidRDefault="00BD799E" w:rsidP="00BD79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99E" w:rsidRPr="00FD0763" w:rsidRDefault="00BD799E" w:rsidP="00BD799E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D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СЄНКЕВИЧ</w:t>
      </w:r>
    </w:p>
    <w:p w:rsidR="00BD799E" w:rsidRPr="00FD0763" w:rsidRDefault="00BD799E" w:rsidP="004B38B6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B6" w:rsidRPr="00FD0763" w:rsidRDefault="004B38B6" w:rsidP="005C7762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62" w:rsidRPr="00FD0763" w:rsidRDefault="005C7762" w:rsidP="005C7762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7762" w:rsidRPr="00FD0763" w:rsidRDefault="005C7762" w:rsidP="00F73FA2">
      <w:pPr>
        <w:shd w:val="clear" w:color="auto" w:fill="FFFFFF"/>
        <w:spacing w:after="0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A2" w:rsidRPr="00FD0763" w:rsidRDefault="00F73FA2" w:rsidP="00F73FA2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6F" w:rsidRPr="00FD0763" w:rsidRDefault="0013356F" w:rsidP="007F0E9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356F" w:rsidRPr="00FD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FD"/>
    <w:rsid w:val="000F6C13"/>
    <w:rsid w:val="0013356F"/>
    <w:rsid w:val="00252520"/>
    <w:rsid w:val="002C559E"/>
    <w:rsid w:val="003260CF"/>
    <w:rsid w:val="00335E48"/>
    <w:rsid w:val="00371584"/>
    <w:rsid w:val="004227F8"/>
    <w:rsid w:val="00466F1C"/>
    <w:rsid w:val="004958D5"/>
    <w:rsid w:val="004B38B6"/>
    <w:rsid w:val="00502548"/>
    <w:rsid w:val="0050735F"/>
    <w:rsid w:val="00520CE6"/>
    <w:rsid w:val="005525B1"/>
    <w:rsid w:val="00570C2A"/>
    <w:rsid w:val="005C0D18"/>
    <w:rsid w:val="005C7762"/>
    <w:rsid w:val="005D54B7"/>
    <w:rsid w:val="006076D1"/>
    <w:rsid w:val="00616AFD"/>
    <w:rsid w:val="007F0E9E"/>
    <w:rsid w:val="00812A4C"/>
    <w:rsid w:val="00891BA0"/>
    <w:rsid w:val="009908FB"/>
    <w:rsid w:val="009B34B2"/>
    <w:rsid w:val="00A55CAB"/>
    <w:rsid w:val="00A77CD5"/>
    <w:rsid w:val="00A93399"/>
    <w:rsid w:val="00B116C5"/>
    <w:rsid w:val="00B5477F"/>
    <w:rsid w:val="00B9148F"/>
    <w:rsid w:val="00BA1B4C"/>
    <w:rsid w:val="00BC58E0"/>
    <w:rsid w:val="00BD799E"/>
    <w:rsid w:val="00CE6A29"/>
    <w:rsid w:val="00CF5B05"/>
    <w:rsid w:val="00CF70F1"/>
    <w:rsid w:val="00D374F1"/>
    <w:rsid w:val="00E12C4A"/>
    <w:rsid w:val="00EF767C"/>
    <w:rsid w:val="00F202A3"/>
    <w:rsid w:val="00F73FA2"/>
    <w:rsid w:val="00F75F43"/>
    <w:rsid w:val="00F9053A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3"/>
    <w:rPr>
      <w:lang w:val="uk-UA"/>
    </w:rPr>
  </w:style>
  <w:style w:type="paragraph" w:styleId="1">
    <w:name w:val="heading 1"/>
    <w:basedOn w:val="a"/>
    <w:next w:val="a"/>
    <w:link w:val="10"/>
    <w:qFormat/>
    <w:rsid w:val="00A77C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C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25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 Spacing"/>
    <w:uiPriority w:val="1"/>
    <w:qFormat/>
    <w:rsid w:val="004958D5"/>
    <w:pPr>
      <w:spacing w:after="0" w:line="240" w:lineRule="auto"/>
    </w:pPr>
    <w:rPr>
      <w:lang w:val="uk-UA"/>
    </w:rPr>
  </w:style>
  <w:style w:type="character" w:customStyle="1" w:styleId="21">
    <w:name w:val="Основной текст (2)"/>
    <w:basedOn w:val="a0"/>
    <w:rsid w:val="0055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2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E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3"/>
    <w:rPr>
      <w:lang w:val="uk-UA"/>
    </w:rPr>
  </w:style>
  <w:style w:type="paragraph" w:styleId="1">
    <w:name w:val="heading 1"/>
    <w:basedOn w:val="a"/>
    <w:next w:val="a"/>
    <w:link w:val="10"/>
    <w:qFormat/>
    <w:rsid w:val="00A77C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C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25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 Spacing"/>
    <w:uiPriority w:val="1"/>
    <w:qFormat/>
    <w:rsid w:val="004958D5"/>
    <w:pPr>
      <w:spacing w:after="0" w:line="240" w:lineRule="auto"/>
    </w:pPr>
    <w:rPr>
      <w:lang w:val="uk-UA"/>
    </w:rPr>
  </w:style>
  <w:style w:type="character" w:customStyle="1" w:styleId="21">
    <w:name w:val="Основной текст (2)"/>
    <w:basedOn w:val="a0"/>
    <w:rsid w:val="0055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2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E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25</cp:revision>
  <cp:lastPrinted>2021-12-03T07:49:00Z</cp:lastPrinted>
  <dcterms:created xsi:type="dcterms:W3CDTF">2021-11-18T07:39:00Z</dcterms:created>
  <dcterms:modified xsi:type="dcterms:W3CDTF">2021-12-03T08:07:00Z</dcterms:modified>
</cp:coreProperties>
</file>