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E3" w:rsidRPr="00E8134F" w:rsidRDefault="00143D18" w:rsidP="00636D74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color w:val="auto"/>
          <w:lang w:val="uk-UA"/>
        </w:rPr>
      </w:pPr>
      <w:r>
        <w:rPr>
          <w:noProof/>
          <w:color w:val="auto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2.5pt;height:74.25pt;visibility:visible">
            <v:imagedata r:id="rId7" o:title=""/>
          </v:shape>
        </w:pict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2694"/>
        <w:gridCol w:w="6520"/>
      </w:tblGrid>
      <w:tr w:rsidR="00E8134F" w:rsidRPr="00E8134F" w:rsidTr="003015B4">
        <w:trPr>
          <w:trHeight w:val="507"/>
        </w:trPr>
        <w:tc>
          <w:tcPr>
            <w:tcW w:w="9214" w:type="dxa"/>
            <w:gridSpan w:val="2"/>
            <w:vMerge w:val="restart"/>
          </w:tcPr>
          <w:p w:rsidR="008468E3" w:rsidRPr="00E8134F" w:rsidRDefault="008468E3" w:rsidP="003015B4">
            <w:pPr>
              <w:tabs>
                <w:tab w:val="left" w:pos="4678"/>
                <w:tab w:val="left" w:pos="9214"/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E8134F">
              <w:rPr>
                <w:b/>
                <w:color w:val="auto"/>
                <w:lang w:val="uk-UA" w:eastAsia="en-US"/>
              </w:rPr>
              <w:t>Миколаївська міська рада</w:t>
            </w:r>
          </w:p>
        </w:tc>
      </w:tr>
      <w:tr w:rsidR="00E8134F" w:rsidRPr="00E8134F" w:rsidTr="003015B4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:rsidR="008468E3" w:rsidRPr="00E8134F" w:rsidRDefault="008468E3" w:rsidP="003015B4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E8134F" w:rsidRPr="00E8134F" w:rsidTr="003015B4">
        <w:trPr>
          <w:trHeight w:val="343"/>
        </w:trPr>
        <w:tc>
          <w:tcPr>
            <w:tcW w:w="9214" w:type="dxa"/>
            <w:gridSpan w:val="2"/>
            <w:vMerge w:val="restart"/>
          </w:tcPr>
          <w:p w:rsidR="008468E3" w:rsidRPr="00E8134F" w:rsidRDefault="008468E3" w:rsidP="003015B4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E8134F">
              <w:rPr>
                <w:b/>
                <w:color w:val="auto"/>
                <w:lang w:val="uk-UA" w:eastAsia="en-US"/>
              </w:rPr>
              <w:t>Постійна комісія міської ради з питань</w:t>
            </w:r>
          </w:p>
          <w:p w:rsidR="008468E3" w:rsidRPr="00E8134F" w:rsidRDefault="008468E3" w:rsidP="003015B4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/>
              </w:rPr>
            </w:pPr>
            <w:r w:rsidRPr="00E8134F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E8134F">
              <w:rPr>
                <w:b/>
                <w:bCs/>
                <w:color w:val="auto"/>
                <w:lang w:val="uk-UA"/>
              </w:rPr>
              <w:t xml:space="preserve"> та діджиталізації</w:t>
            </w:r>
          </w:p>
          <w:p w:rsidR="008468E3" w:rsidRPr="00E8134F" w:rsidRDefault="008468E3" w:rsidP="003015B4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E8134F" w:rsidRPr="00E8134F" w:rsidTr="003015B4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:rsidR="008468E3" w:rsidRPr="00E8134F" w:rsidRDefault="008468E3" w:rsidP="003015B4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E8134F" w:rsidRPr="00E8134F" w:rsidTr="003015B4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:rsidR="008468E3" w:rsidRPr="00E8134F" w:rsidRDefault="008468E3" w:rsidP="003015B4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E8134F" w:rsidRPr="00E8134F" w:rsidTr="003015B4">
        <w:trPr>
          <w:trHeight w:val="329"/>
        </w:trPr>
        <w:tc>
          <w:tcPr>
            <w:tcW w:w="9214" w:type="dxa"/>
            <w:gridSpan w:val="2"/>
          </w:tcPr>
          <w:p w:rsidR="008468E3" w:rsidRPr="00E8134F" w:rsidRDefault="008468E3" w:rsidP="003015B4">
            <w:pPr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E8134F">
              <w:rPr>
                <w:b/>
                <w:color w:val="auto"/>
                <w:lang w:val="uk-UA" w:eastAsia="en-US"/>
              </w:rPr>
              <w:t>ПРОТОКОЛ</w:t>
            </w:r>
          </w:p>
        </w:tc>
      </w:tr>
      <w:tr w:rsidR="00E8134F" w:rsidRPr="00E8134F" w:rsidTr="003015B4">
        <w:trPr>
          <w:trHeight w:val="1953"/>
        </w:trPr>
        <w:tc>
          <w:tcPr>
            <w:tcW w:w="9214" w:type="dxa"/>
            <w:gridSpan w:val="2"/>
          </w:tcPr>
          <w:p w:rsidR="008468E3" w:rsidRPr="00E8134F" w:rsidRDefault="008468E3" w:rsidP="003015B4">
            <w:pPr>
              <w:ind w:right="-1"/>
              <w:jc w:val="center"/>
              <w:rPr>
                <w:color w:val="auto"/>
                <w:lang w:val="uk-UA" w:eastAsia="en-US"/>
              </w:rPr>
            </w:pPr>
            <w:r w:rsidRPr="00E8134F">
              <w:rPr>
                <w:color w:val="auto"/>
                <w:lang w:val="uk-UA" w:eastAsia="en-US"/>
              </w:rPr>
              <w:t>1</w:t>
            </w:r>
            <w:r w:rsidR="00C871AB">
              <w:rPr>
                <w:color w:val="auto"/>
                <w:lang w:val="uk-UA" w:eastAsia="en-US"/>
              </w:rPr>
              <w:t>8.02.2021 р. №8</w:t>
            </w:r>
          </w:p>
          <w:p w:rsidR="008468E3" w:rsidRPr="00E8134F" w:rsidRDefault="008468E3" w:rsidP="003015B4">
            <w:pPr>
              <w:ind w:right="-1"/>
              <w:jc w:val="center"/>
              <w:rPr>
                <w:color w:val="auto"/>
                <w:lang w:val="uk-UA" w:eastAsia="en-US"/>
              </w:rPr>
            </w:pPr>
          </w:p>
          <w:p w:rsidR="008468E3" w:rsidRPr="00E8134F" w:rsidRDefault="00C871AB" w:rsidP="003015B4">
            <w:pPr>
              <w:tabs>
                <w:tab w:val="left" w:pos="9420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>
              <w:rPr>
                <w:b/>
                <w:color w:val="auto"/>
                <w:lang w:val="uk-UA" w:eastAsia="en-US"/>
              </w:rPr>
              <w:t>Виїзне з</w:t>
            </w:r>
            <w:r w:rsidR="008468E3" w:rsidRPr="00E8134F">
              <w:rPr>
                <w:b/>
                <w:color w:val="auto"/>
                <w:lang w:val="uk-UA" w:eastAsia="en-US"/>
              </w:rPr>
              <w:t>асідання постійної комісії міської ради з питань</w:t>
            </w:r>
          </w:p>
          <w:p w:rsidR="00C871AB" w:rsidRDefault="008468E3" w:rsidP="003015B4">
            <w:pPr>
              <w:tabs>
                <w:tab w:val="left" w:pos="9498"/>
              </w:tabs>
              <w:ind w:right="-1"/>
              <w:jc w:val="center"/>
              <w:rPr>
                <w:b/>
                <w:bCs/>
                <w:color w:val="auto"/>
                <w:lang w:val="uk-UA"/>
              </w:rPr>
            </w:pPr>
            <w:r w:rsidRPr="00E8134F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E8134F">
              <w:rPr>
                <w:b/>
                <w:bCs/>
                <w:color w:val="auto"/>
                <w:lang w:val="uk-UA"/>
              </w:rPr>
              <w:t xml:space="preserve"> та діджиталізації</w:t>
            </w:r>
            <w:r w:rsidR="00C871AB">
              <w:rPr>
                <w:b/>
                <w:bCs/>
                <w:color w:val="auto"/>
                <w:lang w:val="uk-UA"/>
              </w:rPr>
              <w:t xml:space="preserve"> </w:t>
            </w:r>
          </w:p>
          <w:p w:rsidR="008468E3" w:rsidRPr="00E8134F" w:rsidRDefault="00C871AB" w:rsidP="003015B4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/>
              </w:rPr>
              <w:t>(місце проведення засідання: провулок Корабелів, 1)</w:t>
            </w:r>
          </w:p>
          <w:p w:rsidR="008468E3" w:rsidRPr="00E8134F" w:rsidRDefault="008468E3" w:rsidP="003015B4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  <w:p w:rsidR="008468E3" w:rsidRPr="00E8134F" w:rsidRDefault="008468E3" w:rsidP="003015B4">
            <w:pPr>
              <w:ind w:right="-1"/>
              <w:rPr>
                <w:color w:val="auto"/>
                <w:lang w:val="uk-UA" w:eastAsia="en-US"/>
              </w:rPr>
            </w:pPr>
            <w:r w:rsidRPr="00E8134F">
              <w:rPr>
                <w:color w:val="auto"/>
                <w:lang w:val="uk-UA" w:eastAsia="en-US"/>
              </w:rPr>
              <w:t>ПРИСУТНІ:</w:t>
            </w:r>
          </w:p>
        </w:tc>
      </w:tr>
      <w:tr w:rsidR="00E8134F" w:rsidRPr="00E8134F" w:rsidTr="003015B4">
        <w:trPr>
          <w:trHeight w:val="329"/>
        </w:trPr>
        <w:tc>
          <w:tcPr>
            <w:tcW w:w="2694" w:type="dxa"/>
          </w:tcPr>
          <w:p w:rsidR="008468E3" w:rsidRPr="00E8134F" w:rsidRDefault="00C871AB" w:rsidP="00C871AB">
            <w:pPr>
              <w:ind w:right="-1"/>
              <w:rPr>
                <w:b/>
                <w:color w:val="auto"/>
                <w:lang w:val="uk-UA" w:eastAsia="en-US"/>
              </w:rPr>
            </w:pPr>
            <w:r>
              <w:rPr>
                <w:b/>
                <w:color w:val="auto"/>
                <w:lang w:val="uk-UA" w:eastAsia="en-US"/>
              </w:rPr>
              <w:t>Г</w:t>
            </w:r>
            <w:r w:rsidR="008468E3" w:rsidRPr="00E8134F">
              <w:rPr>
                <w:b/>
                <w:color w:val="auto"/>
                <w:lang w:val="uk-UA" w:eastAsia="en-US"/>
              </w:rPr>
              <w:t>олов</w:t>
            </w:r>
            <w:r>
              <w:rPr>
                <w:b/>
                <w:color w:val="auto"/>
                <w:lang w:val="uk-UA" w:eastAsia="en-US"/>
              </w:rPr>
              <w:t>а</w:t>
            </w:r>
            <w:r w:rsidR="008468E3" w:rsidRPr="00E8134F">
              <w:rPr>
                <w:b/>
                <w:color w:val="auto"/>
                <w:lang w:val="uk-UA" w:eastAsia="en-US"/>
              </w:rPr>
              <w:t xml:space="preserve"> комісії:</w:t>
            </w:r>
          </w:p>
        </w:tc>
        <w:tc>
          <w:tcPr>
            <w:tcW w:w="6520" w:type="dxa"/>
          </w:tcPr>
          <w:p w:rsidR="008468E3" w:rsidRPr="00E8134F" w:rsidRDefault="00C871AB" w:rsidP="003015B4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E8134F">
              <w:rPr>
                <w:color w:val="auto"/>
                <w:lang w:val="uk-UA" w:eastAsia="en-US"/>
              </w:rPr>
              <w:t>Д. Іванов</w:t>
            </w:r>
          </w:p>
        </w:tc>
      </w:tr>
      <w:tr w:rsidR="00E8134F" w:rsidRPr="00E8134F" w:rsidTr="003015B4">
        <w:trPr>
          <w:trHeight w:val="316"/>
        </w:trPr>
        <w:tc>
          <w:tcPr>
            <w:tcW w:w="2694" w:type="dxa"/>
          </w:tcPr>
          <w:p w:rsidR="008468E3" w:rsidRPr="00E8134F" w:rsidRDefault="008468E3" w:rsidP="003015B4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E8134F">
              <w:rPr>
                <w:b/>
                <w:color w:val="auto"/>
                <w:lang w:val="uk-UA" w:eastAsia="en-US"/>
              </w:rPr>
              <w:t>Секретар комісії:</w:t>
            </w:r>
          </w:p>
        </w:tc>
        <w:tc>
          <w:tcPr>
            <w:tcW w:w="6520" w:type="dxa"/>
          </w:tcPr>
          <w:p w:rsidR="008468E3" w:rsidRPr="00E8134F" w:rsidRDefault="008468E3" w:rsidP="0068639B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E8134F">
              <w:rPr>
                <w:color w:val="auto"/>
                <w:lang w:val="uk-UA" w:eastAsia="en-US"/>
              </w:rPr>
              <w:t xml:space="preserve">Ю. Степанець </w:t>
            </w:r>
          </w:p>
        </w:tc>
      </w:tr>
      <w:tr w:rsidR="00E8134F" w:rsidRPr="00DC5BC8" w:rsidTr="003015B4">
        <w:trPr>
          <w:trHeight w:val="993"/>
        </w:trPr>
        <w:tc>
          <w:tcPr>
            <w:tcW w:w="2694" w:type="dxa"/>
          </w:tcPr>
          <w:p w:rsidR="008468E3" w:rsidRPr="00E8134F" w:rsidRDefault="008468E3" w:rsidP="003015B4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E8134F">
              <w:rPr>
                <w:b/>
                <w:color w:val="auto"/>
                <w:lang w:val="uk-UA" w:eastAsia="en-US"/>
              </w:rPr>
              <w:t>Члени комісії:</w:t>
            </w:r>
          </w:p>
          <w:p w:rsidR="008468E3" w:rsidRDefault="008468E3" w:rsidP="003015B4">
            <w:pPr>
              <w:ind w:right="-1"/>
              <w:rPr>
                <w:b/>
                <w:color w:val="auto"/>
                <w:lang w:val="uk-UA" w:eastAsia="en-US"/>
              </w:rPr>
            </w:pPr>
          </w:p>
          <w:p w:rsidR="008468E3" w:rsidRPr="00E8134F" w:rsidRDefault="008468E3" w:rsidP="003015B4">
            <w:pPr>
              <w:ind w:right="-1"/>
              <w:rPr>
                <w:b/>
                <w:color w:val="auto"/>
                <w:lang w:val="uk-UA" w:eastAsia="en-US"/>
              </w:rPr>
            </w:pPr>
            <w:r w:rsidRPr="00E8134F">
              <w:rPr>
                <w:b/>
                <w:color w:val="auto"/>
                <w:lang w:val="uk-UA" w:eastAsia="en-US"/>
              </w:rPr>
              <w:t>Відсутні члени комісії:</w:t>
            </w:r>
          </w:p>
          <w:p w:rsidR="008468E3" w:rsidRPr="00E8134F" w:rsidRDefault="008468E3" w:rsidP="003015B4">
            <w:pPr>
              <w:ind w:right="-1"/>
              <w:rPr>
                <w:b/>
                <w:color w:val="auto"/>
                <w:lang w:val="uk-UA" w:eastAsia="en-US"/>
              </w:rPr>
            </w:pPr>
          </w:p>
          <w:p w:rsidR="008468E3" w:rsidRPr="00E8134F" w:rsidRDefault="008468E3" w:rsidP="003015B4">
            <w:pPr>
              <w:ind w:right="-1"/>
              <w:rPr>
                <w:b/>
                <w:color w:val="auto"/>
                <w:lang w:val="uk-UA" w:eastAsia="en-US"/>
              </w:rPr>
            </w:pPr>
            <w:r w:rsidRPr="00E8134F">
              <w:rPr>
                <w:b/>
                <w:color w:val="auto"/>
                <w:lang w:val="uk-UA" w:eastAsia="en-US"/>
              </w:rPr>
              <w:t>Запрошені та присутні:</w:t>
            </w:r>
          </w:p>
          <w:p w:rsidR="008468E3" w:rsidRPr="00E8134F" w:rsidRDefault="008468E3" w:rsidP="003015B4">
            <w:pPr>
              <w:ind w:right="-1"/>
              <w:rPr>
                <w:b/>
                <w:color w:val="auto"/>
                <w:lang w:val="uk-UA" w:eastAsia="en-US"/>
              </w:rPr>
            </w:pPr>
          </w:p>
        </w:tc>
        <w:tc>
          <w:tcPr>
            <w:tcW w:w="6520" w:type="dxa"/>
          </w:tcPr>
          <w:p w:rsidR="008468E3" w:rsidRPr="00E8134F" w:rsidRDefault="008468E3" w:rsidP="003015B4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E8134F">
              <w:rPr>
                <w:color w:val="auto"/>
                <w:lang w:val="uk-UA" w:eastAsia="en-US"/>
              </w:rPr>
              <w:t xml:space="preserve">І. Бойченко, </w:t>
            </w:r>
            <w:r w:rsidR="00C871AB" w:rsidRPr="00E8134F">
              <w:rPr>
                <w:color w:val="auto"/>
                <w:lang w:val="uk-UA" w:eastAsia="en-US"/>
              </w:rPr>
              <w:t>Є. Прудник</w:t>
            </w:r>
            <w:r w:rsidR="00C871AB">
              <w:rPr>
                <w:color w:val="auto"/>
                <w:lang w:val="uk-UA" w:eastAsia="en-US"/>
              </w:rPr>
              <w:t>,</w:t>
            </w:r>
            <w:r w:rsidR="00C871AB" w:rsidRPr="00E8134F">
              <w:rPr>
                <w:color w:val="auto"/>
                <w:lang w:val="uk-UA" w:eastAsia="en-US"/>
              </w:rPr>
              <w:t xml:space="preserve"> </w:t>
            </w:r>
            <w:r w:rsidRPr="00E8134F">
              <w:rPr>
                <w:color w:val="auto"/>
                <w:lang w:val="uk-UA" w:eastAsia="en-US"/>
              </w:rPr>
              <w:t>А. Туріца, О. Шапошнікова</w:t>
            </w:r>
          </w:p>
          <w:p w:rsidR="008468E3" w:rsidRPr="00E8134F" w:rsidRDefault="008468E3" w:rsidP="003015B4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  <w:p w:rsidR="008468E3" w:rsidRPr="00E8134F" w:rsidRDefault="00C871AB" w:rsidP="003015B4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E8134F">
              <w:rPr>
                <w:color w:val="auto"/>
                <w:lang w:val="uk-UA" w:eastAsia="en-US"/>
              </w:rPr>
              <w:t>В. Дашевський, О. Ковтун</w:t>
            </w:r>
            <w:r w:rsidR="008468E3" w:rsidRPr="00E8134F">
              <w:rPr>
                <w:color w:val="auto"/>
                <w:lang w:val="uk-UA" w:eastAsia="en-US"/>
              </w:rPr>
              <w:t xml:space="preserve">, </w:t>
            </w:r>
            <w:r w:rsidRPr="00E8134F">
              <w:rPr>
                <w:color w:val="auto"/>
                <w:lang w:val="uk-UA" w:eastAsia="en-US"/>
              </w:rPr>
              <w:t>М. Невінчанний, Є. Тріщанович В. Чайка</w:t>
            </w:r>
          </w:p>
          <w:p w:rsidR="008468E3" w:rsidRPr="00E8134F" w:rsidRDefault="008468E3" w:rsidP="003015B4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  <w:p w:rsidR="008468E3" w:rsidRPr="00E8134F" w:rsidRDefault="005173BA" w:rsidP="00CC0AF7">
            <w:pPr>
              <w:widowControl w:val="0"/>
              <w:tabs>
                <w:tab w:val="left" w:pos="1018"/>
              </w:tabs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 xml:space="preserve">В. Фроленко – перший заступник обласної ради; </w:t>
            </w:r>
            <w:r w:rsidR="00991EFA">
              <w:rPr>
                <w:color w:val="auto"/>
                <w:lang w:val="uk-UA" w:eastAsia="en-US"/>
              </w:rPr>
              <w:t xml:space="preserve">М. Карцев, О. Кісельова </w:t>
            </w:r>
            <w:r w:rsidR="008468E3" w:rsidRPr="00E8134F">
              <w:rPr>
                <w:color w:val="auto"/>
                <w:lang w:val="uk-UA" w:eastAsia="en-US"/>
              </w:rPr>
              <w:t xml:space="preserve">– депутати Миколаївської міської ради VIII скликання; </w:t>
            </w:r>
            <w:r>
              <w:rPr>
                <w:color w:val="auto"/>
                <w:lang w:val="uk-UA" w:eastAsia="en-US"/>
              </w:rPr>
              <w:t xml:space="preserve">І. Білоус, С. Майборода, О. Мосін, Р. Пересунько, О. Солтис, І. Шабільянова – </w:t>
            </w:r>
            <w:r w:rsidRPr="00E8134F">
              <w:rPr>
                <w:color w:val="auto"/>
                <w:lang w:val="uk-UA" w:eastAsia="en-US"/>
              </w:rPr>
              <w:t xml:space="preserve">депутати Миколаївської </w:t>
            </w:r>
            <w:r>
              <w:rPr>
                <w:color w:val="auto"/>
                <w:lang w:val="uk-UA" w:eastAsia="en-US"/>
              </w:rPr>
              <w:t>обласної</w:t>
            </w:r>
            <w:r w:rsidRPr="00E8134F">
              <w:rPr>
                <w:color w:val="auto"/>
                <w:lang w:val="uk-UA" w:eastAsia="en-US"/>
              </w:rPr>
              <w:t xml:space="preserve"> ради VIII скликання;</w:t>
            </w:r>
            <w:r w:rsidR="00991EFA">
              <w:rPr>
                <w:color w:val="auto"/>
                <w:lang w:val="uk-UA" w:eastAsia="en-US"/>
              </w:rPr>
              <w:t xml:space="preserve"> </w:t>
            </w:r>
            <w:r w:rsidR="008468E3" w:rsidRPr="00E8134F">
              <w:rPr>
                <w:color w:val="auto"/>
                <w:lang w:val="uk-UA" w:eastAsia="en-US"/>
              </w:rPr>
              <w:t>М. Мкртчян – начальник управління комунального майна Миколаївської міської ради;</w:t>
            </w:r>
            <w:r w:rsidR="008468E3" w:rsidRPr="00E8134F">
              <w:rPr>
                <w:color w:val="auto"/>
                <w:lang w:val="uk-UA"/>
              </w:rPr>
              <w:t xml:space="preserve"> </w:t>
            </w:r>
            <w:r w:rsidR="00C871AB">
              <w:rPr>
                <w:color w:val="auto"/>
                <w:lang w:val="uk-UA"/>
              </w:rPr>
              <w:t xml:space="preserve">Т. Дмитрова – </w:t>
            </w:r>
            <w:r w:rsidR="00991EFA">
              <w:rPr>
                <w:color w:val="auto"/>
                <w:lang w:val="uk-UA"/>
              </w:rPr>
              <w:t>начальник відділу оренди комунального майна; В. Фаюк – заступник начальника управління охорони здоров’я Миколаївської міської ради;</w:t>
            </w:r>
            <w:r w:rsidR="00CC0AF7">
              <w:rPr>
                <w:color w:val="auto"/>
                <w:lang w:val="uk-UA"/>
              </w:rPr>
              <w:t xml:space="preserve"> </w:t>
            </w:r>
            <w:r w:rsidR="007A01B4">
              <w:rPr>
                <w:color w:val="auto"/>
                <w:lang w:val="uk-UA"/>
              </w:rPr>
              <w:t xml:space="preserve">В. Гінкул – начальник управління молоді та спорту Миколаївської обласної державної адміністрації; </w:t>
            </w:r>
            <w:r w:rsidR="00CC0AF7">
              <w:rPr>
                <w:color w:val="auto"/>
                <w:lang w:val="uk-UA"/>
              </w:rPr>
              <w:t xml:space="preserve">О. Дем’янов – </w:t>
            </w:r>
            <w:r w:rsidR="00CC0AF7">
              <w:rPr>
                <w:lang w:val="uk-UA"/>
              </w:rPr>
              <w:t>д</w:t>
            </w:r>
            <w:r w:rsidR="00CC0AF7" w:rsidRPr="00064B9C">
              <w:rPr>
                <w:lang w:val="uk-UA"/>
              </w:rPr>
              <w:t>иректор комунального некомерційного підприємства Миколаївської міської ради «Міська лікарня швидкої медичної допомоги»</w:t>
            </w:r>
            <w:r w:rsidR="00CC0AF7">
              <w:rPr>
                <w:lang w:val="uk-UA"/>
              </w:rPr>
              <w:t xml:space="preserve">; </w:t>
            </w:r>
            <w:r w:rsidR="00CC0AF7">
              <w:rPr>
                <w:color w:val="auto"/>
                <w:lang w:val="uk-UA"/>
              </w:rPr>
              <w:t xml:space="preserve">В. Бєлякова – </w:t>
            </w:r>
            <w:r w:rsidR="00CC0AF7">
              <w:rPr>
                <w:color w:val="auto"/>
                <w:lang w:val="uk-UA"/>
              </w:rPr>
              <w:lastRenderedPageBreak/>
              <w:t xml:space="preserve">головний лікар Обласного центра медико-соціальної експертизи Миколаївської обласної ради; В. Кадінов – головний спеціаліст сектору управління персоналом управління </w:t>
            </w:r>
            <w:r w:rsidR="00CC0AF7" w:rsidRPr="00064B9C">
              <w:rPr>
                <w:lang w:val="uk-UA"/>
              </w:rPr>
              <w:t>охорони здоров’я Миколаївської обласної державної адміністрації</w:t>
            </w:r>
            <w:r w:rsidR="00CC0AF7">
              <w:rPr>
                <w:lang w:val="uk-UA"/>
              </w:rPr>
              <w:t xml:space="preserve">; </w:t>
            </w:r>
            <w:r w:rsidR="00C871AB">
              <w:rPr>
                <w:color w:val="auto"/>
                <w:lang w:val="uk-UA"/>
              </w:rPr>
              <w:t xml:space="preserve">О. Колотов – </w:t>
            </w:r>
            <w:r w:rsidR="00C871AB" w:rsidRPr="00E8134F">
              <w:rPr>
                <w:color w:val="auto"/>
                <w:lang w:val="uk-UA" w:eastAsia="en-US"/>
              </w:rPr>
              <w:t>помічник-консультант депутата міської ради</w:t>
            </w:r>
            <w:r w:rsidR="00C871AB">
              <w:rPr>
                <w:color w:val="auto"/>
                <w:lang w:val="uk-UA" w:eastAsia="en-US"/>
              </w:rPr>
              <w:t>;</w:t>
            </w:r>
            <w:r w:rsidR="00C871AB" w:rsidRPr="00E8134F">
              <w:rPr>
                <w:color w:val="auto"/>
                <w:lang w:val="uk-UA" w:eastAsia="en-US"/>
              </w:rPr>
              <w:t xml:space="preserve"> </w:t>
            </w:r>
            <w:r w:rsidR="008468E3" w:rsidRPr="00E8134F">
              <w:rPr>
                <w:color w:val="auto"/>
                <w:lang w:val="uk-UA" w:eastAsia="en-US"/>
              </w:rPr>
              <w:t>О. Самсонов – помічник-консультант депутата міської ради; представники ЗМІ та інші.</w:t>
            </w:r>
          </w:p>
          <w:p w:rsidR="008468E3" w:rsidRPr="00E8134F" w:rsidRDefault="008468E3" w:rsidP="003015B4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</w:tc>
      </w:tr>
    </w:tbl>
    <w:p w:rsidR="008468E3" w:rsidRPr="00E8134F" w:rsidRDefault="008468E3" w:rsidP="00636D74">
      <w:pPr>
        <w:ind w:right="-1"/>
        <w:jc w:val="center"/>
        <w:rPr>
          <w:b/>
          <w:bCs/>
          <w:color w:val="auto"/>
          <w:lang w:val="uk-UA"/>
        </w:rPr>
      </w:pPr>
      <w:r w:rsidRPr="00E8134F">
        <w:rPr>
          <w:b/>
          <w:bCs/>
          <w:color w:val="auto"/>
          <w:lang w:val="uk-UA"/>
        </w:rPr>
        <w:lastRenderedPageBreak/>
        <w:t>ПОРЯДОК ДЕННИЙ:</w:t>
      </w:r>
    </w:p>
    <w:p w:rsidR="007A01B4" w:rsidRDefault="007A01B4" w:rsidP="00211424">
      <w:pPr>
        <w:tabs>
          <w:tab w:val="left" w:pos="3119"/>
        </w:tabs>
        <w:ind w:right="-1"/>
        <w:jc w:val="both"/>
        <w:rPr>
          <w:b/>
          <w:color w:val="auto"/>
          <w:lang w:val="uk-UA"/>
        </w:rPr>
      </w:pPr>
    </w:p>
    <w:p w:rsidR="007A01B4" w:rsidRPr="0009552B" w:rsidRDefault="007A01B4" w:rsidP="007A01B4">
      <w:pPr>
        <w:pStyle w:val="20"/>
        <w:shd w:val="clear" w:color="auto" w:fill="auto"/>
        <w:spacing w:line="240" w:lineRule="auto"/>
        <w:ind w:right="-1" w:firstLine="0"/>
        <w:jc w:val="both"/>
        <w:rPr>
          <w:color w:val="000000"/>
          <w:lang w:val="uk-UA" w:eastAsia="uk-UA" w:bidi="uk-UA"/>
        </w:rPr>
      </w:pPr>
      <w:r w:rsidRPr="0009552B">
        <w:rPr>
          <w:b/>
          <w:color w:val="000000"/>
          <w:lang w:val="uk-UA" w:eastAsia="uk-UA" w:bidi="uk-UA"/>
        </w:rPr>
        <w:t>1.</w:t>
      </w:r>
      <w:r w:rsidRPr="0009552B">
        <w:rPr>
          <w:color w:val="000000"/>
          <w:lang w:val="uk-UA" w:eastAsia="uk-UA" w:bidi="uk-UA"/>
        </w:rPr>
        <w:t xml:space="preserve"> Питання щодо безоплатної передачі у спільну власність територіальних громад сіл, селищ, міст Миколаївської області нежитлових приміщень, які знаходяться за адресою: м. Миколаїв, вул. Дунаєва, 39/7 та перебувають у користуванні Миколаївського обласного лікарсько-фізкультурного диспансеру Миколаївської обласної ради (ни</w:t>
      </w:r>
      <w:r>
        <w:rPr>
          <w:color w:val="000000"/>
          <w:lang w:val="uk-UA" w:eastAsia="uk-UA" w:bidi="uk-UA"/>
        </w:rPr>
        <w:t>ні правонаступником якого є КНП </w:t>
      </w:r>
      <w:r w:rsidRPr="0009552B">
        <w:rPr>
          <w:color w:val="000000"/>
          <w:lang w:val="uk-UA" w:eastAsia="uk-UA" w:bidi="uk-UA"/>
        </w:rPr>
        <w:t>«Миколаївський обласний центр медичної реабілітації та спортивної медицини» Миколаївської обласної ради).</w:t>
      </w:r>
    </w:p>
    <w:p w:rsidR="007A01B4" w:rsidRPr="0009552B" w:rsidRDefault="007A01B4" w:rsidP="007A01B4">
      <w:pPr>
        <w:pStyle w:val="20"/>
        <w:shd w:val="clear" w:color="auto" w:fill="auto"/>
        <w:spacing w:line="240" w:lineRule="auto"/>
        <w:ind w:right="-1" w:firstLine="0"/>
        <w:jc w:val="both"/>
        <w:rPr>
          <w:lang w:val="uk-UA"/>
        </w:rPr>
      </w:pPr>
    </w:p>
    <w:p w:rsidR="007A01B4" w:rsidRPr="0009552B" w:rsidRDefault="007A01B4" w:rsidP="007A01B4">
      <w:pPr>
        <w:pStyle w:val="20"/>
        <w:shd w:val="clear" w:color="auto" w:fill="auto"/>
        <w:spacing w:line="240" w:lineRule="auto"/>
        <w:ind w:right="-1" w:firstLine="0"/>
        <w:jc w:val="both"/>
        <w:rPr>
          <w:lang w:val="uk-UA"/>
        </w:rPr>
      </w:pPr>
      <w:r w:rsidRPr="0009552B">
        <w:rPr>
          <w:b/>
          <w:color w:val="000000"/>
          <w:lang w:val="uk-UA" w:eastAsia="uk-UA" w:bidi="uk-UA"/>
        </w:rPr>
        <w:t>2.</w:t>
      </w:r>
      <w:r w:rsidRPr="0009552B">
        <w:rPr>
          <w:color w:val="000000"/>
          <w:lang w:val="uk-UA" w:eastAsia="uk-UA" w:bidi="uk-UA"/>
        </w:rPr>
        <w:t xml:space="preserve"> Питання щодо безоплатної передачі у спільну власність територіальних громад сіл, селищ, міст Миколаївської області нежитлових приміщень, які знаходяться за адресою: м. Миколаїв, провулок Корабелів, 1 та перебувають у користуванні обласного Центру медико-соціальної експертизи Миколаївської обласної ради.</w:t>
      </w:r>
    </w:p>
    <w:p w:rsidR="007A01B4" w:rsidRDefault="007A01B4" w:rsidP="00211424">
      <w:pPr>
        <w:tabs>
          <w:tab w:val="left" w:pos="3119"/>
        </w:tabs>
        <w:ind w:right="-1"/>
        <w:jc w:val="both"/>
        <w:rPr>
          <w:b/>
          <w:color w:val="auto"/>
          <w:lang w:val="uk-UA"/>
        </w:rPr>
      </w:pPr>
    </w:p>
    <w:p w:rsidR="002B19FF" w:rsidRDefault="002B19FF" w:rsidP="002B19FF">
      <w:pPr>
        <w:tabs>
          <w:tab w:val="left" w:pos="3119"/>
        </w:tabs>
        <w:ind w:right="-1"/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РОЗГЛЯНУЛИ:</w:t>
      </w:r>
    </w:p>
    <w:p w:rsidR="002B19FF" w:rsidRDefault="002B19FF" w:rsidP="00211424">
      <w:pPr>
        <w:tabs>
          <w:tab w:val="left" w:pos="3119"/>
        </w:tabs>
        <w:ind w:right="-1"/>
        <w:jc w:val="both"/>
        <w:rPr>
          <w:b/>
          <w:color w:val="auto"/>
          <w:lang w:val="uk-UA"/>
        </w:rPr>
      </w:pPr>
    </w:p>
    <w:p w:rsidR="002B19FF" w:rsidRDefault="006A5E94" w:rsidP="002B19FF">
      <w:pPr>
        <w:tabs>
          <w:tab w:val="left" w:pos="3119"/>
        </w:tabs>
        <w:ind w:right="-1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2</w:t>
      </w:r>
      <w:r w:rsidR="002B19FF">
        <w:rPr>
          <w:b/>
          <w:color w:val="auto"/>
          <w:lang w:val="uk-UA"/>
        </w:rPr>
        <w:t>.</w:t>
      </w:r>
      <w:r w:rsidRPr="006A5E94">
        <w:rPr>
          <w:lang w:val="uk-UA" w:eastAsia="uk-UA" w:bidi="uk-UA"/>
        </w:rPr>
        <w:t xml:space="preserve"> </w:t>
      </w:r>
      <w:r w:rsidRPr="0009552B">
        <w:rPr>
          <w:lang w:val="uk-UA" w:eastAsia="uk-UA" w:bidi="uk-UA"/>
        </w:rPr>
        <w:t>Питання щодо безоплатної передачі у спільну власність територіальних громад сіл, селищ, міст Миколаївської області нежитлових приміщень, які знаходяться за адресою: м. Миколаїв, провулок Корабелів, 1 та перебувають у користуванні обласного Центру медико-соціальної експертизи Миколаївської обласної ради.</w:t>
      </w:r>
      <w:r w:rsidR="002B19FF">
        <w:rPr>
          <w:b/>
          <w:color w:val="auto"/>
          <w:lang w:val="uk-UA"/>
        </w:rPr>
        <w:t xml:space="preserve"> </w:t>
      </w:r>
    </w:p>
    <w:p w:rsidR="008468E3" w:rsidRPr="00E8134F" w:rsidRDefault="008468E3" w:rsidP="006A5E94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E8134F">
        <w:rPr>
          <w:b/>
          <w:color w:val="auto"/>
          <w:lang w:val="uk-UA" w:eastAsia="en-US"/>
        </w:rPr>
        <w:t xml:space="preserve">В обговоренні питання </w:t>
      </w:r>
      <w:r w:rsidRPr="00E8134F">
        <w:rPr>
          <w:b/>
          <w:color w:val="auto"/>
          <w:lang w:val="uk-UA"/>
        </w:rPr>
        <w:t xml:space="preserve">прийняли </w:t>
      </w:r>
      <w:r w:rsidRPr="00E8134F">
        <w:rPr>
          <w:b/>
          <w:color w:val="auto"/>
          <w:lang w:val="uk-UA" w:eastAsia="en-US"/>
        </w:rPr>
        <w:t xml:space="preserve">участь: </w:t>
      </w:r>
    </w:p>
    <w:p w:rsidR="00902023" w:rsidRPr="00902023" w:rsidRDefault="002B19FF" w:rsidP="006A5E94">
      <w:pPr>
        <w:numPr>
          <w:ilvl w:val="0"/>
          <w:numId w:val="23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  <w:lang w:val="uk-UA"/>
        </w:rPr>
      </w:pPr>
      <w:r w:rsidRPr="002B19FF">
        <w:rPr>
          <w:b/>
          <w:color w:val="auto"/>
          <w:lang w:val="uk-UA" w:eastAsia="en-US"/>
        </w:rPr>
        <w:t>В. Фроленко</w:t>
      </w:r>
      <w:r w:rsidRPr="002B19FF">
        <w:rPr>
          <w:color w:val="auto"/>
          <w:lang w:val="uk-UA" w:eastAsia="en-US"/>
        </w:rPr>
        <w:t xml:space="preserve">, який </w:t>
      </w:r>
      <w:r w:rsidR="00902023">
        <w:rPr>
          <w:color w:val="auto"/>
          <w:lang w:val="uk-UA" w:eastAsia="en-US"/>
        </w:rPr>
        <w:t>повідомив</w:t>
      </w:r>
      <w:r w:rsidRPr="002B19FF">
        <w:rPr>
          <w:color w:val="auto"/>
          <w:lang w:val="uk-UA" w:eastAsia="en-US"/>
        </w:rPr>
        <w:t xml:space="preserve">, що Миколаївська обласна рада звертається з пропозицією </w:t>
      </w:r>
      <w:r w:rsidRPr="002B19FF">
        <w:rPr>
          <w:lang w:val="uk-UA" w:eastAsia="uk-UA" w:bidi="uk-UA"/>
        </w:rPr>
        <w:t xml:space="preserve">безоплатної передачі у спільну власність територіальних громад сіл, селищ, міст Миколаївської області нежитлових приміщень, які </w:t>
      </w:r>
      <w:r w:rsidRPr="002B19FF">
        <w:rPr>
          <w:color w:val="auto"/>
          <w:lang w:val="uk-UA" w:eastAsia="uk-UA" w:bidi="uk-UA"/>
        </w:rPr>
        <w:t>знаходяться за адрес</w:t>
      </w:r>
      <w:r w:rsidR="00902023">
        <w:rPr>
          <w:color w:val="auto"/>
          <w:lang w:val="uk-UA" w:eastAsia="uk-UA" w:bidi="uk-UA"/>
        </w:rPr>
        <w:t>ами</w:t>
      </w:r>
      <w:r w:rsidRPr="002B19FF">
        <w:rPr>
          <w:color w:val="auto"/>
          <w:lang w:val="uk-UA" w:eastAsia="uk-UA" w:bidi="uk-UA"/>
        </w:rPr>
        <w:t>: м. Миколаїв, вул. Дунаєва, 39/7 та провулок Корабелів, 1а.</w:t>
      </w:r>
      <w:r>
        <w:rPr>
          <w:color w:val="auto"/>
          <w:lang w:val="uk-UA" w:eastAsia="uk-UA" w:bidi="uk-UA"/>
        </w:rPr>
        <w:t xml:space="preserve"> </w:t>
      </w:r>
      <w:r w:rsidRPr="002B19FF">
        <w:rPr>
          <w:color w:val="auto"/>
          <w:lang w:val="uk-UA" w:eastAsia="en-US"/>
        </w:rPr>
        <w:t>На підставі Закону України «Про місцеве самоврядування в Україні» про передачу об’єктів</w:t>
      </w:r>
      <w:r w:rsidRPr="002B19FF">
        <w:rPr>
          <w:b/>
          <w:color w:val="auto"/>
          <w:lang w:val="uk-UA" w:eastAsia="en-US"/>
        </w:rPr>
        <w:t xml:space="preserve"> </w:t>
      </w:r>
      <w:r w:rsidRPr="002B19FF">
        <w:rPr>
          <w:color w:val="auto"/>
          <w:lang w:val="uk-UA" w:eastAsia="en-US"/>
        </w:rPr>
        <w:t>прав</w:t>
      </w:r>
      <w:r w:rsidRPr="002B19FF">
        <w:rPr>
          <w:color w:val="auto"/>
          <w:shd w:val="clear" w:color="auto" w:fill="FFFFFF"/>
          <w:lang w:val="uk-UA"/>
        </w:rPr>
        <w:t xml:space="preserve"> з державної у комунальну власність та прийняття рішень про передачу об’єктів прав державної власності до комунальної власності з метою належної діяльності </w:t>
      </w:r>
      <w:r w:rsidR="00902023" w:rsidRPr="0009552B">
        <w:rPr>
          <w:lang w:val="uk-UA" w:eastAsia="uk-UA" w:bidi="uk-UA"/>
        </w:rPr>
        <w:t>обласного Центру медико-соціальної експерт</w:t>
      </w:r>
      <w:r w:rsidR="00902023">
        <w:rPr>
          <w:lang w:val="uk-UA" w:eastAsia="uk-UA" w:bidi="uk-UA"/>
        </w:rPr>
        <w:t xml:space="preserve">изи Миколаївської обласної ради, Миколаївська обласна рада вирішила прийняти звернення депутатів Миколаївської обласної ради до депутатів Миколаївської міської ради щодо безоплатної </w:t>
      </w:r>
      <w:r w:rsidR="00902023">
        <w:rPr>
          <w:lang w:val="uk-UA" w:eastAsia="uk-UA" w:bidi="uk-UA"/>
        </w:rPr>
        <w:lastRenderedPageBreak/>
        <w:t xml:space="preserve">передачі у спільну власність територіальних громад області нежитлових приміщень, які знаходяться за адресою: м. Миколаїв, провулок Корабелів, 1. </w:t>
      </w:r>
    </w:p>
    <w:p w:rsidR="00D14B24" w:rsidRPr="00D14B24" w:rsidRDefault="00902023" w:rsidP="006A5E94">
      <w:pPr>
        <w:numPr>
          <w:ilvl w:val="0"/>
          <w:numId w:val="23"/>
        </w:numPr>
        <w:tabs>
          <w:tab w:val="left" w:pos="142"/>
        </w:tabs>
        <w:ind w:left="0" w:right="-1" w:firstLine="0"/>
        <w:jc w:val="both"/>
        <w:rPr>
          <w:b/>
          <w:color w:val="auto"/>
          <w:lang w:val="uk-UA"/>
        </w:rPr>
      </w:pPr>
      <w:r w:rsidRPr="00D14B24">
        <w:rPr>
          <w:b/>
          <w:color w:val="auto"/>
          <w:lang w:val="uk-UA" w:eastAsia="en-US"/>
        </w:rPr>
        <w:t xml:space="preserve">О. Мосін, </w:t>
      </w:r>
      <w:r w:rsidRPr="00D14B24">
        <w:rPr>
          <w:color w:val="auto"/>
          <w:lang w:val="uk-UA" w:eastAsia="en-US"/>
        </w:rPr>
        <w:t>який наголосив на тому, що</w:t>
      </w:r>
      <w:r w:rsidRPr="00D14B24">
        <w:rPr>
          <w:b/>
          <w:color w:val="auto"/>
          <w:lang w:val="uk-UA" w:eastAsia="en-US"/>
        </w:rPr>
        <w:t xml:space="preserve"> </w:t>
      </w:r>
      <w:r w:rsidRPr="00D14B24">
        <w:rPr>
          <w:lang w:val="uk-UA" w:eastAsia="uk-UA" w:bidi="uk-UA"/>
        </w:rPr>
        <w:t xml:space="preserve">обласний Центр медико-соціальної експертизи Миколаївської обласної ради – важливий заклад для людей з інвалідністю та людей з обмеженою життєдіяльністю, з огляду на що, припинення функціональності такого Центру неможливе. </w:t>
      </w:r>
      <w:r w:rsidR="00D14B24" w:rsidRPr="00D14B24">
        <w:rPr>
          <w:lang w:val="uk-UA" w:eastAsia="uk-UA" w:bidi="uk-UA"/>
        </w:rPr>
        <w:t xml:space="preserve">У разі неприйняття рішення на спільному засіданні постійних комісій щодо передачі вищезазначених об’єктів, </w:t>
      </w:r>
      <w:r w:rsidR="00031B56">
        <w:rPr>
          <w:lang w:val="uk-UA" w:eastAsia="uk-UA" w:bidi="uk-UA"/>
        </w:rPr>
        <w:t>необхідно</w:t>
      </w:r>
      <w:r w:rsidR="00D14B24" w:rsidRPr="00D14B24">
        <w:rPr>
          <w:lang w:val="uk-UA" w:eastAsia="uk-UA" w:bidi="uk-UA"/>
        </w:rPr>
        <w:t xml:space="preserve"> забезпечити безперебійну роботу Центру.</w:t>
      </w:r>
    </w:p>
    <w:p w:rsidR="00902023" w:rsidRPr="00D14B24" w:rsidRDefault="00D14B24" w:rsidP="006A5E94">
      <w:pPr>
        <w:numPr>
          <w:ilvl w:val="0"/>
          <w:numId w:val="23"/>
        </w:numPr>
        <w:tabs>
          <w:tab w:val="left" w:pos="142"/>
        </w:tabs>
        <w:ind w:left="0" w:right="-1" w:firstLine="0"/>
        <w:jc w:val="both"/>
        <w:rPr>
          <w:color w:val="auto"/>
          <w:shd w:val="clear" w:color="auto" w:fill="FFFFFF"/>
          <w:lang w:val="uk-UA"/>
        </w:rPr>
      </w:pPr>
      <w:r w:rsidRPr="00D14B24">
        <w:rPr>
          <w:b/>
          <w:color w:val="auto"/>
          <w:lang w:val="uk-UA" w:eastAsia="en-US"/>
        </w:rPr>
        <w:t xml:space="preserve">Д. Іванов, </w:t>
      </w:r>
      <w:r w:rsidRPr="00D14B24">
        <w:rPr>
          <w:color w:val="auto"/>
          <w:lang w:val="uk-UA" w:eastAsia="en-US"/>
        </w:rPr>
        <w:t xml:space="preserve">який зазначив, що постійна комісія міської ради з питань </w:t>
      </w:r>
      <w:r w:rsidRPr="00D14B24">
        <w:rPr>
          <w:color w:val="auto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D14B24">
        <w:rPr>
          <w:bCs/>
          <w:color w:val="auto"/>
          <w:lang w:val="uk-UA"/>
        </w:rPr>
        <w:t xml:space="preserve"> та діджиталізації</w:t>
      </w:r>
      <w:r w:rsidRPr="00D14B24">
        <w:rPr>
          <w:color w:val="auto"/>
          <w:lang w:val="uk-UA"/>
        </w:rPr>
        <w:t xml:space="preserve"> </w:t>
      </w:r>
      <w:r w:rsidRPr="00D14B24">
        <w:rPr>
          <w:color w:val="auto"/>
          <w:lang w:val="uk-UA" w:eastAsia="en-US"/>
        </w:rPr>
        <w:t xml:space="preserve">попередньо розглядала порушене питання та було прийнято рекомендацію щодо продовження терміну дії договору оренди обласному </w:t>
      </w:r>
      <w:r w:rsidRPr="00D14B24">
        <w:rPr>
          <w:lang w:val="uk-UA"/>
        </w:rPr>
        <w:t xml:space="preserve">Центру медико-соціальної експертизи Миколаївської обласної ради терміном </w:t>
      </w:r>
      <w:r w:rsidRPr="00D14B24">
        <w:rPr>
          <w:color w:val="auto"/>
          <w:lang w:val="uk-UA" w:eastAsia="en-US"/>
        </w:rPr>
        <w:t xml:space="preserve">на 9 місяців з метою забезпечення функціональності даного закладу. Також запропонував </w:t>
      </w:r>
      <w:r w:rsidRPr="00D14B24">
        <w:rPr>
          <w:lang w:val="uk-UA"/>
        </w:rPr>
        <w:t>Миколаївськ</w:t>
      </w:r>
      <w:r>
        <w:rPr>
          <w:lang w:val="uk-UA"/>
        </w:rPr>
        <w:t>ій</w:t>
      </w:r>
      <w:r w:rsidRPr="00D14B24">
        <w:rPr>
          <w:lang w:val="uk-UA"/>
        </w:rPr>
        <w:t xml:space="preserve"> обласн</w:t>
      </w:r>
      <w:r>
        <w:rPr>
          <w:lang w:val="uk-UA"/>
        </w:rPr>
        <w:t>ій</w:t>
      </w:r>
      <w:r w:rsidRPr="00D14B24">
        <w:rPr>
          <w:lang w:val="uk-UA"/>
        </w:rPr>
        <w:t xml:space="preserve"> рад</w:t>
      </w:r>
      <w:r w:rsidR="007743EC">
        <w:rPr>
          <w:lang w:val="uk-UA"/>
        </w:rPr>
        <w:t>і</w:t>
      </w:r>
      <w:r>
        <w:rPr>
          <w:lang w:val="uk-UA"/>
        </w:rPr>
        <w:t xml:space="preserve"> надати</w:t>
      </w:r>
      <w:r w:rsidRPr="00D14B24">
        <w:rPr>
          <w:lang w:val="uk-UA"/>
        </w:rPr>
        <w:t xml:space="preserve"> згод</w:t>
      </w:r>
      <w:r w:rsidR="007743EC">
        <w:rPr>
          <w:lang w:val="uk-UA"/>
        </w:rPr>
        <w:t>у</w:t>
      </w:r>
      <w:r w:rsidRPr="00D14B24">
        <w:rPr>
          <w:lang w:val="uk-UA"/>
        </w:rPr>
        <w:t xml:space="preserve"> на передачу лікарні Миколаївського обласного шкірно-венерологічного диспансеру Миколаївської обласної ради по вул. Радісній, 2 до комунальної власності територіальної громади м. Миколаєва</w:t>
      </w:r>
      <w:r w:rsidR="004266DF">
        <w:rPr>
          <w:lang w:val="uk-UA"/>
        </w:rPr>
        <w:t xml:space="preserve"> з метою розширення переліку послуг, які надаватимуться мешканцям міста Миколаєва та Миколаївської області комунальним</w:t>
      </w:r>
      <w:r w:rsidR="004266DF" w:rsidRPr="00064B9C">
        <w:rPr>
          <w:lang w:val="uk-UA"/>
        </w:rPr>
        <w:t xml:space="preserve"> некомерційн</w:t>
      </w:r>
      <w:r w:rsidR="004266DF">
        <w:rPr>
          <w:lang w:val="uk-UA"/>
        </w:rPr>
        <w:t>им</w:t>
      </w:r>
      <w:r w:rsidR="004266DF" w:rsidRPr="00064B9C">
        <w:rPr>
          <w:lang w:val="uk-UA"/>
        </w:rPr>
        <w:t xml:space="preserve"> підприємств</w:t>
      </w:r>
      <w:r w:rsidR="004266DF">
        <w:rPr>
          <w:lang w:val="uk-UA"/>
        </w:rPr>
        <w:t>ом</w:t>
      </w:r>
      <w:r w:rsidR="004266DF" w:rsidRPr="00064B9C">
        <w:rPr>
          <w:lang w:val="uk-UA"/>
        </w:rPr>
        <w:t xml:space="preserve"> Миколаївської міської ради «Міська лікарня швидкої медичної допомоги»</w:t>
      </w:r>
      <w:r w:rsidR="004266DF">
        <w:rPr>
          <w:lang w:val="uk-UA"/>
        </w:rPr>
        <w:t>.</w:t>
      </w:r>
    </w:p>
    <w:p w:rsidR="0057628B" w:rsidRPr="004A61E0" w:rsidRDefault="004266DF" w:rsidP="006A5E94">
      <w:pPr>
        <w:numPr>
          <w:ilvl w:val="0"/>
          <w:numId w:val="23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  <w:lang w:val="uk-UA"/>
        </w:rPr>
      </w:pPr>
      <w:r w:rsidRPr="004266DF">
        <w:rPr>
          <w:b/>
          <w:color w:val="auto"/>
          <w:lang w:val="uk-UA" w:eastAsia="en-US"/>
        </w:rPr>
        <w:t xml:space="preserve">О. Дем’янов, </w:t>
      </w:r>
      <w:r w:rsidRPr="004266DF">
        <w:rPr>
          <w:color w:val="auto"/>
          <w:lang w:val="uk-UA" w:eastAsia="en-US"/>
        </w:rPr>
        <w:t>який наголосив на тому, що</w:t>
      </w:r>
      <w:r w:rsidR="0057628B">
        <w:rPr>
          <w:color w:val="auto"/>
          <w:lang w:val="uk-UA" w:eastAsia="en-US"/>
        </w:rPr>
        <w:t xml:space="preserve"> в</w:t>
      </w:r>
      <w:r w:rsidRPr="004266DF">
        <w:rPr>
          <w:color w:val="auto"/>
          <w:lang w:val="uk-UA" w:eastAsia="en-US"/>
        </w:rPr>
        <w:t xml:space="preserve"> комунальн</w:t>
      </w:r>
      <w:r w:rsidR="0057628B">
        <w:rPr>
          <w:color w:val="auto"/>
          <w:lang w:val="uk-UA" w:eastAsia="en-US"/>
        </w:rPr>
        <w:t>ому</w:t>
      </w:r>
      <w:r w:rsidRPr="004266DF">
        <w:rPr>
          <w:color w:val="auto"/>
          <w:lang w:val="uk-UA" w:eastAsia="en-US"/>
        </w:rPr>
        <w:t xml:space="preserve"> некомерційн</w:t>
      </w:r>
      <w:r w:rsidR="0057628B">
        <w:rPr>
          <w:color w:val="auto"/>
          <w:lang w:val="uk-UA" w:eastAsia="en-US"/>
        </w:rPr>
        <w:t>ому</w:t>
      </w:r>
      <w:r w:rsidRPr="004266DF">
        <w:rPr>
          <w:color w:val="auto"/>
          <w:lang w:val="uk-UA" w:eastAsia="en-US"/>
        </w:rPr>
        <w:t xml:space="preserve"> підприємств</w:t>
      </w:r>
      <w:r w:rsidR="0057628B">
        <w:rPr>
          <w:color w:val="auto"/>
          <w:lang w:val="uk-UA" w:eastAsia="en-US"/>
        </w:rPr>
        <w:t>і</w:t>
      </w:r>
      <w:r w:rsidRPr="004266DF">
        <w:rPr>
          <w:color w:val="auto"/>
          <w:lang w:val="uk-UA" w:eastAsia="en-US"/>
        </w:rPr>
        <w:t xml:space="preserve"> Миколаївської міської ради «Центр первинної медико-санітарної допомоги №5», яке розташоване за адресою: вул. Адміральська, 38 </w:t>
      </w:r>
      <w:r w:rsidR="0057628B">
        <w:rPr>
          <w:color w:val="auto"/>
          <w:lang w:val="uk-UA" w:eastAsia="en-US"/>
        </w:rPr>
        <w:t xml:space="preserve">неналежні умови для людей з інвалідністю, людей на милицях або людей, які не мають можливість самостійно пересуватися, у зв’язку з неможливістю встановлення підйомників. </w:t>
      </w:r>
      <w:r w:rsidR="000D6CD9">
        <w:rPr>
          <w:color w:val="auto"/>
          <w:lang w:val="uk-UA" w:eastAsia="en-US"/>
        </w:rPr>
        <w:t>Л</w:t>
      </w:r>
      <w:r w:rsidR="000D6CD9" w:rsidRPr="00D14B24">
        <w:rPr>
          <w:lang w:val="uk-UA"/>
        </w:rPr>
        <w:t>ікарн</w:t>
      </w:r>
      <w:r w:rsidR="000D6CD9">
        <w:rPr>
          <w:lang w:val="uk-UA"/>
        </w:rPr>
        <w:t>я</w:t>
      </w:r>
      <w:r w:rsidR="000D6CD9" w:rsidRPr="00D14B24">
        <w:rPr>
          <w:lang w:val="uk-UA"/>
        </w:rPr>
        <w:t xml:space="preserve"> Миколаївського обласного шкірно-венерологічного диспансеру Миколаївської обласної ради</w:t>
      </w:r>
      <w:r w:rsidR="000D6CD9">
        <w:rPr>
          <w:lang w:val="uk-UA"/>
        </w:rPr>
        <w:t xml:space="preserve"> складається з двох об’єктів, а саме: стаціонарне відділення та поліклініка, що надасть можливість </w:t>
      </w:r>
      <w:r w:rsidR="001F5BDF">
        <w:rPr>
          <w:lang w:val="uk-UA"/>
        </w:rPr>
        <w:t>розташувати там</w:t>
      </w:r>
      <w:r w:rsidR="00603431">
        <w:rPr>
          <w:lang w:val="uk-UA"/>
        </w:rPr>
        <w:t xml:space="preserve"> додатково</w:t>
      </w:r>
      <w:r w:rsidR="001F5BDF">
        <w:rPr>
          <w:lang w:val="uk-UA"/>
        </w:rPr>
        <w:t xml:space="preserve"> </w:t>
      </w:r>
      <w:r w:rsidR="001F5BDF" w:rsidRPr="004266DF">
        <w:rPr>
          <w:color w:val="auto"/>
          <w:lang w:val="uk-UA" w:eastAsia="en-US"/>
        </w:rPr>
        <w:t>комунальн</w:t>
      </w:r>
      <w:r w:rsidR="00603431">
        <w:rPr>
          <w:color w:val="auto"/>
          <w:lang w:val="uk-UA" w:eastAsia="en-US"/>
        </w:rPr>
        <w:t>е</w:t>
      </w:r>
      <w:r w:rsidR="001F5BDF" w:rsidRPr="004266DF">
        <w:rPr>
          <w:color w:val="auto"/>
          <w:lang w:val="uk-UA" w:eastAsia="en-US"/>
        </w:rPr>
        <w:t xml:space="preserve"> некомерційн</w:t>
      </w:r>
      <w:r w:rsidR="00603431">
        <w:rPr>
          <w:color w:val="auto"/>
          <w:lang w:val="uk-UA" w:eastAsia="en-US"/>
        </w:rPr>
        <w:t>е</w:t>
      </w:r>
      <w:r w:rsidR="001F5BDF" w:rsidRPr="004266DF">
        <w:rPr>
          <w:color w:val="auto"/>
          <w:lang w:val="uk-UA" w:eastAsia="en-US"/>
        </w:rPr>
        <w:t xml:space="preserve"> підприємств</w:t>
      </w:r>
      <w:r w:rsidR="00603431">
        <w:rPr>
          <w:color w:val="auto"/>
          <w:lang w:val="uk-UA" w:eastAsia="en-US"/>
        </w:rPr>
        <w:t>о</w:t>
      </w:r>
      <w:r w:rsidR="001F5BDF" w:rsidRPr="004266DF">
        <w:rPr>
          <w:color w:val="auto"/>
          <w:lang w:val="uk-UA" w:eastAsia="en-US"/>
        </w:rPr>
        <w:t xml:space="preserve"> Миколаївської міської ради «Центр первинної медико-санітарної допомоги №5»</w:t>
      </w:r>
      <w:r w:rsidR="00603431">
        <w:rPr>
          <w:color w:val="auto"/>
          <w:lang w:val="uk-UA" w:eastAsia="en-US"/>
        </w:rPr>
        <w:t xml:space="preserve">, та на прилеглій території карети швидкої медичної допомоги матимуть можливість вільного паркування. Фінансування </w:t>
      </w:r>
      <w:r w:rsidR="00603431" w:rsidRPr="0009552B">
        <w:rPr>
          <w:lang w:val="uk-UA" w:eastAsia="uk-UA" w:bidi="uk-UA"/>
        </w:rPr>
        <w:t>обласного Центру медико-соціальної експерт</w:t>
      </w:r>
      <w:r w:rsidR="00603431">
        <w:rPr>
          <w:lang w:val="uk-UA" w:eastAsia="uk-UA" w:bidi="uk-UA"/>
        </w:rPr>
        <w:t>изи Миколаївської обласної ради</w:t>
      </w:r>
      <w:r w:rsidR="00603431">
        <w:rPr>
          <w:color w:val="auto"/>
          <w:lang w:val="uk-UA" w:eastAsia="en-US"/>
        </w:rPr>
        <w:t xml:space="preserve"> відбувається за рахунок Національної служби здоров’я України та Міністерства охорони здоров’я України, проте </w:t>
      </w:r>
      <w:r w:rsidR="00603431">
        <w:rPr>
          <w:lang w:val="uk-UA"/>
        </w:rPr>
        <w:t>комунальне</w:t>
      </w:r>
      <w:r w:rsidR="00603431" w:rsidRPr="00064B9C">
        <w:rPr>
          <w:lang w:val="uk-UA"/>
        </w:rPr>
        <w:t xml:space="preserve"> некомерційн</w:t>
      </w:r>
      <w:r w:rsidR="00603431">
        <w:rPr>
          <w:lang w:val="uk-UA"/>
        </w:rPr>
        <w:t xml:space="preserve">е </w:t>
      </w:r>
      <w:r w:rsidR="00603431" w:rsidRPr="00064B9C">
        <w:rPr>
          <w:lang w:val="uk-UA"/>
        </w:rPr>
        <w:t>підприємств</w:t>
      </w:r>
      <w:r w:rsidR="00603431">
        <w:rPr>
          <w:lang w:val="uk-UA"/>
        </w:rPr>
        <w:t>о</w:t>
      </w:r>
      <w:r w:rsidR="00603431" w:rsidRPr="00064B9C">
        <w:rPr>
          <w:lang w:val="uk-UA"/>
        </w:rPr>
        <w:t xml:space="preserve"> Миколаївської міської ради «Міська лікарня швидкої медичної допомоги»</w:t>
      </w:r>
      <w:r w:rsidR="004A61E0">
        <w:rPr>
          <w:lang w:val="uk-UA"/>
        </w:rPr>
        <w:t xml:space="preserve"> – </w:t>
      </w:r>
      <w:r w:rsidR="00603431">
        <w:rPr>
          <w:lang w:val="uk-UA"/>
        </w:rPr>
        <w:t xml:space="preserve">шляхом підписання договорів на пакети </w:t>
      </w:r>
      <w:r w:rsidR="004A61E0">
        <w:rPr>
          <w:lang w:val="uk-UA"/>
        </w:rPr>
        <w:t xml:space="preserve">медичних </w:t>
      </w:r>
      <w:r w:rsidR="00603431">
        <w:rPr>
          <w:lang w:val="uk-UA"/>
        </w:rPr>
        <w:t xml:space="preserve">послуг. </w:t>
      </w:r>
      <w:r w:rsidR="004A61E0">
        <w:rPr>
          <w:lang w:val="uk-UA"/>
        </w:rPr>
        <w:t>У разі виявлення бажання та можливості для розвитку медичного закладу необхідно дотримуватись вимог чинного законодавства. Підписання договорів на два пакети реабілітаційних послуг надасть можливість залучення приблизно 4 млн грн, відмова директора медичного закладу від такої перспективи</w:t>
      </w:r>
      <w:r w:rsidR="003D4E9B">
        <w:rPr>
          <w:lang w:val="uk-UA"/>
        </w:rPr>
        <w:t xml:space="preserve"> є неправильною</w:t>
      </w:r>
      <w:r w:rsidR="004A61E0">
        <w:rPr>
          <w:lang w:val="uk-UA"/>
        </w:rPr>
        <w:t xml:space="preserve">. </w:t>
      </w:r>
    </w:p>
    <w:p w:rsidR="004A61E0" w:rsidRPr="00FC0C00" w:rsidRDefault="004A61E0" w:rsidP="006A5E94">
      <w:pPr>
        <w:numPr>
          <w:ilvl w:val="0"/>
          <w:numId w:val="23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  <w:lang w:val="uk-UA"/>
        </w:rPr>
      </w:pPr>
      <w:r>
        <w:rPr>
          <w:b/>
          <w:color w:val="auto"/>
          <w:lang w:val="uk-UA" w:eastAsia="en-US"/>
        </w:rPr>
        <w:lastRenderedPageBreak/>
        <w:t xml:space="preserve">В. Бєлякова, </w:t>
      </w:r>
      <w:r>
        <w:rPr>
          <w:color w:val="auto"/>
          <w:lang w:val="uk-UA" w:eastAsia="en-US"/>
        </w:rPr>
        <w:t xml:space="preserve">яка зазначила, що </w:t>
      </w:r>
      <w:r w:rsidRPr="0009552B">
        <w:rPr>
          <w:lang w:val="uk-UA" w:eastAsia="uk-UA" w:bidi="uk-UA"/>
        </w:rPr>
        <w:t>обласн</w:t>
      </w:r>
      <w:r>
        <w:rPr>
          <w:lang w:val="uk-UA" w:eastAsia="uk-UA" w:bidi="uk-UA"/>
        </w:rPr>
        <w:t>ий</w:t>
      </w:r>
      <w:r w:rsidRPr="0009552B">
        <w:rPr>
          <w:lang w:val="uk-UA" w:eastAsia="uk-UA" w:bidi="uk-UA"/>
        </w:rPr>
        <w:t xml:space="preserve"> Центр медико-соціальної експерт</w:t>
      </w:r>
      <w:r>
        <w:rPr>
          <w:lang w:val="uk-UA" w:eastAsia="uk-UA" w:bidi="uk-UA"/>
        </w:rPr>
        <w:t xml:space="preserve">изи Миколаївської обласної ради отримує недостатньо фінансування та орендує займані ним нежитлові приміщення. Згідно Закону України «Про оренду державного та комунального майна» з метою продовження терміну дії договору оренди, комунальні некомерційні підприємства щорічно здійснюють експертну оцінку таких нежитлових приміщень. </w:t>
      </w:r>
    </w:p>
    <w:p w:rsidR="00F02735" w:rsidRPr="00F02735" w:rsidRDefault="00FC0C00" w:rsidP="006A5E94">
      <w:pPr>
        <w:numPr>
          <w:ilvl w:val="0"/>
          <w:numId w:val="23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  <w:lang w:val="uk-UA"/>
        </w:rPr>
      </w:pPr>
      <w:r w:rsidRPr="004266DF">
        <w:rPr>
          <w:b/>
          <w:color w:val="auto"/>
          <w:lang w:val="uk-UA" w:eastAsia="en-US"/>
        </w:rPr>
        <w:t xml:space="preserve">О. Дем’янов, </w:t>
      </w:r>
      <w:r w:rsidRPr="004266DF">
        <w:rPr>
          <w:color w:val="auto"/>
          <w:lang w:val="uk-UA" w:eastAsia="en-US"/>
        </w:rPr>
        <w:t>який</w:t>
      </w:r>
      <w:r>
        <w:rPr>
          <w:color w:val="auto"/>
          <w:lang w:val="uk-UA" w:eastAsia="en-US"/>
        </w:rPr>
        <w:t xml:space="preserve"> повідомив</w:t>
      </w:r>
      <w:r w:rsidR="0019612F">
        <w:rPr>
          <w:color w:val="auto"/>
          <w:lang w:val="uk-UA" w:eastAsia="en-US"/>
        </w:rPr>
        <w:t>, що у зв’язку з реорганізацією медичного закладу згідно чинного законодавства, з’явилась</w:t>
      </w:r>
      <w:r>
        <w:rPr>
          <w:color w:val="auto"/>
          <w:lang w:val="uk-UA" w:eastAsia="en-US"/>
        </w:rPr>
        <w:t xml:space="preserve"> </w:t>
      </w:r>
      <w:r w:rsidR="0019612F">
        <w:rPr>
          <w:color w:val="auto"/>
          <w:lang w:val="uk-UA" w:eastAsia="en-US"/>
        </w:rPr>
        <w:t xml:space="preserve">необхідність </w:t>
      </w:r>
      <w:r w:rsidR="0019612F">
        <w:rPr>
          <w:lang w:val="uk-UA"/>
        </w:rPr>
        <w:t>комунальному</w:t>
      </w:r>
      <w:r w:rsidR="0019612F" w:rsidRPr="00064B9C">
        <w:rPr>
          <w:lang w:val="uk-UA"/>
        </w:rPr>
        <w:t xml:space="preserve"> некомерційн</w:t>
      </w:r>
      <w:r w:rsidR="0019612F">
        <w:rPr>
          <w:lang w:val="uk-UA"/>
        </w:rPr>
        <w:t>ому</w:t>
      </w:r>
      <w:r w:rsidR="0019612F" w:rsidRPr="00064B9C">
        <w:rPr>
          <w:lang w:val="uk-UA"/>
        </w:rPr>
        <w:t xml:space="preserve"> підприємств</w:t>
      </w:r>
      <w:r w:rsidR="0019612F">
        <w:rPr>
          <w:lang w:val="uk-UA"/>
        </w:rPr>
        <w:t>у</w:t>
      </w:r>
      <w:r w:rsidR="0019612F" w:rsidRPr="00064B9C">
        <w:rPr>
          <w:lang w:val="uk-UA"/>
        </w:rPr>
        <w:t xml:space="preserve"> Миколаївської міської ради «Міська лікарня швидкої медичної допомоги»</w:t>
      </w:r>
      <w:r w:rsidR="0019612F">
        <w:rPr>
          <w:lang w:val="uk-UA"/>
        </w:rPr>
        <w:t xml:space="preserve"> заробляти кошти з метою виплати заробітної плати працівникам медичного закладу та забезпечення хворих медичними препаратами, з огляду на що, обсяг фінансування залежить від кількості підписаних договорів на пакети медичних послуг.</w:t>
      </w:r>
      <w:r w:rsidR="00441763">
        <w:rPr>
          <w:lang w:val="uk-UA"/>
        </w:rPr>
        <w:t xml:space="preserve"> В місті Миколаєві відсутні стаціонарні відділення з лікарняними ліжками реабілітаційного </w:t>
      </w:r>
      <w:r w:rsidR="00256AAA">
        <w:rPr>
          <w:lang w:val="uk-UA"/>
        </w:rPr>
        <w:t>направлення</w:t>
      </w:r>
      <w:r w:rsidR="00441763">
        <w:rPr>
          <w:lang w:val="uk-UA"/>
        </w:rPr>
        <w:t xml:space="preserve"> для людей з неврологічними захворюваннями </w:t>
      </w:r>
      <w:r w:rsidR="00256AAA">
        <w:rPr>
          <w:lang w:val="uk-UA"/>
        </w:rPr>
        <w:t>та людей з патологією опорно-рухового апарату в результаті черепно-мозкової травми та перенесеного інсульту, що супроводжується втратою самообс</w:t>
      </w:r>
      <w:r w:rsidR="00F02735">
        <w:rPr>
          <w:lang w:val="uk-UA"/>
        </w:rPr>
        <w:t>л</w:t>
      </w:r>
      <w:r w:rsidR="00256AAA">
        <w:rPr>
          <w:lang w:val="uk-UA"/>
        </w:rPr>
        <w:t>уговування хворого.</w:t>
      </w:r>
      <w:r w:rsidR="00F02735">
        <w:rPr>
          <w:lang w:val="uk-UA"/>
        </w:rPr>
        <w:t xml:space="preserve"> </w:t>
      </w:r>
    </w:p>
    <w:p w:rsidR="00F02735" w:rsidRPr="00F02735" w:rsidRDefault="00F02735" w:rsidP="00ED7C3C">
      <w:pPr>
        <w:numPr>
          <w:ilvl w:val="0"/>
          <w:numId w:val="23"/>
        </w:numPr>
        <w:tabs>
          <w:tab w:val="left" w:pos="142"/>
        </w:tabs>
        <w:ind w:left="0" w:hanging="11"/>
        <w:jc w:val="both"/>
        <w:rPr>
          <w:color w:val="auto"/>
          <w:shd w:val="clear" w:color="auto" w:fill="FFFFFF"/>
          <w:lang w:val="uk-UA"/>
        </w:rPr>
      </w:pPr>
      <w:r>
        <w:rPr>
          <w:b/>
          <w:color w:val="auto"/>
          <w:lang w:val="uk-UA" w:eastAsia="en-US"/>
        </w:rPr>
        <w:t xml:space="preserve">О. Кісельова, </w:t>
      </w:r>
      <w:r>
        <w:rPr>
          <w:color w:val="auto"/>
          <w:lang w:val="uk-UA" w:eastAsia="en-US"/>
        </w:rPr>
        <w:t xml:space="preserve">яка наголосила на тому, що розвиток </w:t>
      </w:r>
      <w:r>
        <w:rPr>
          <w:lang w:val="uk-UA"/>
        </w:rPr>
        <w:t>комунального</w:t>
      </w:r>
      <w:r w:rsidRPr="00064B9C">
        <w:rPr>
          <w:lang w:val="uk-UA"/>
        </w:rPr>
        <w:t xml:space="preserve"> некомерційн</w:t>
      </w:r>
      <w:r>
        <w:rPr>
          <w:lang w:val="uk-UA"/>
        </w:rPr>
        <w:t>ого</w:t>
      </w:r>
      <w:r w:rsidRPr="00064B9C">
        <w:rPr>
          <w:lang w:val="uk-UA"/>
        </w:rPr>
        <w:t xml:space="preserve"> підприємств</w:t>
      </w:r>
      <w:r>
        <w:rPr>
          <w:lang w:val="uk-UA"/>
        </w:rPr>
        <w:t>а</w:t>
      </w:r>
      <w:r w:rsidRPr="00064B9C">
        <w:rPr>
          <w:lang w:val="uk-UA"/>
        </w:rPr>
        <w:t xml:space="preserve"> Миколаївської міської ради «Міська лікарня швидкої медичної допомоги»</w:t>
      </w:r>
      <w:r w:rsidRPr="00F02735">
        <w:rPr>
          <w:color w:val="auto"/>
          <w:lang w:val="uk-UA" w:eastAsia="en-US"/>
        </w:rPr>
        <w:t xml:space="preserve"> </w:t>
      </w:r>
      <w:r>
        <w:rPr>
          <w:color w:val="auto"/>
          <w:lang w:val="uk-UA" w:eastAsia="en-US"/>
        </w:rPr>
        <w:t xml:space="preserve">безсумнівно необхідний, проте діяльність </w:t>
      </w:r>
      <w:r w:rsidR="006A5E94">
        <w:rPr>
          <w:color w:val="auto"/>
          <w:shd w:val="clear" w:color="auto" w:fill="FFFFFF"/>
          <w:lang w:val="uk-UA"/>
        </w:rPr>
        <w:t xml:space="preserve">обласної медико-соціальної експертної комісії </w:t>
      </w:r>
      <w:r w:rsidR="007743EC">
        <w:rPr>
          <w:lang w:val="uk-UA" w:eastAsia="uk-UA" w:bidi="uk-UA"/>
        </w:rPr>
        <w:t>обмежується адміністративними послугами з огляду на що, його розміщення можливе в альтернативному приміщенні.</w:t>
      </w:r>
    </w:p>
    <w:p w:rsidR="007743EC" w:rsidRPr="006A4E54" w:rsidRDefault="007743EC" w:rsidP="006A6E31">
      <w:pPr>
        <w:numPr>
          <w:ilvl w:val="0"/>
          <w:numId w:val="23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  <w:lang w:val="uk-UA"/>
        </w:rPr>
      </w:pPr>
      <w:r w:rsidRPr="007743EC">
        <w:rPr>
          <w:b/>
          <w:color w:val="auto"/>
          <w:shd w:val="clear" w:color="auto" w:fill="FFFFFF"/>
          <w:lang w:val="uk-UA"/>
        </w:rPr>
        <w:t>О. Солтис</w:t>
      </w:r>
      <w:r w:rsidRPr="007743EC">
        <w:rPr>
          <w:color w:val="auto"/>
          <w:shd w:val="clear" w:color="auto" w:fill="FFFFFF"/>
          <w:lang w:val="uk-UA"/>
        </w:rPr>
        <w:t xml:space="preserve">, який зазначив, що </w:t>
      </w:r>
      <w:r>
        <w:rPr>
          <w:color w:val="auto"/>
          <w:shd w:val="clear" w:color="auto" w:fill="FFFFFF"/>
          <w:lang w:val="uk-UA"/>
        </w:rPr>
        <w:t xml:space="preserve">площа нежитлових приміщень за адресою: провулок </w:t>
      </w:r>
      <w:r w:rsidRPr="006A4E54">
        <w:rPr>
          <w:color w:val="auto"/>
          <w:shd w:val="clear" w:color="auto" w:fill="FFFFFF"/>
          <w:lang w:val="uk-UA"/>
        </w:rPr>
        <w:t>Корабелів, 1 відрізняється від площі нежитлових приміщень за адресою: вул. Радісна, 2.</w:t>
      </w:r>
    </w:p>
    <w:p w:rsidR="006A4E54" w:rsidRPr="006A4E54" w:rsidRDefault="006A4E54" w:rsidP="00896B6D">
      <w:pPr>
        <w:numPr>
          <w:ilvl w:val="0"/>
          <w:numId w:val="23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  <w:lang w:val="uk-UA"/>
        </w:rPr>
      </w:pPr>
      <w:r w:rsidRPr="006A4E54">
        <w:rPr>
          <w:b/>
          <w:bCs/>
          <w:color w:val="auto"/>
          <w:shd w:val="clear" w:color="auto" w:fill="FFFFFF"/>
          <w:lang w:val="uk-UA"/>
        </w:rPr>
        <w:t>Ю.</w:t>
      </w:r>
      <w:r w:rsidRPr="006A4E54">
        <w:rPr>
          <w:b/>
          <w:bCs/>
          <w:color w:val="auto"/>
          <w:shd w:val="clear" w:color="auto" w:fill="FFFFFF"/>
        </w:rPr>
        <w:t> </w:t>
      </w:r>
      <w:r w:rsidRPr="006A4E54">
        <w:rPr>
          <w:b/>
          <w:bCs/>
          <w:color w:val="auto"/>
          <w:shd w:val="clear" w:color="auto" w:fill="FFFFFF"/>
          <w:lang w:val="uk-UA"/>
        </w:rPr>
        <w:t>Степанець</w:t>
      </w:r>
      <w:r w:rsidRPr="006A4E54">
        <w:rPr>
          <w:color w:val="auto"/>
          <w:shd w:val="clear" w:color="auto" w:fill="FFFFFF"/>
          <w:lang w:val="uk-UA"/>
        </w:rPr>
        <w:t>, який зазначив, що при розгляді питання про передачу</w:t>
      </w:r>
      <w:r w:rsidRPr="006A4E54">
        <w:rPr>
          <w:color w:val="auto"/>
          <w:shd w:val="clear" w:color="auto" w:fill="FFFFFF"/>
        </w:rPr>
        <w:t> </w:t>
      </w:r>
      <w:r w:rsidRPr="006A4E54">
        <w:rPr>
          <w:color w:val="auto"/>
          <w:shd w:val="clear" w:color="auto" w:fill="FFFFFF"/>
          <w:lang w:val="uk-UA"/>
        </w:rPr>
        <w:t xml:space="preserve"> у спільну власність територіальних громад сіл, селищ, міст Миколаївської області нежитлових приміщень, які знаходяться за адресою: м.</w:t>
      </w:r>
      <w:r w:rsidRPr="006A4E54">
        <w:rPr>
          <w:color w:val="auto"/>
          <w:shd w:val="clear" w:color="auto" w:fill="FFFFFF"/>
        </w:rPr>
        <w:t> </w:t>
      </w:r>
      <w:r w:rsidRPr="006A4E54">
        <w:rPr>
          <w:color w:val="auto"/>
          <w:shd w:val="clear" w:color="auto" w:fill="FFFFFF"/>
          <w:lang w:val="uk-UA"/>
        </w:rPr>
        <w:t>Миколаїв, провулок Корабелів, 1</w:t>
      </w:r>
      <w:r w:rsidRPr="006A4E54">
        <w:rPr>
          <w:color w:val="auto"/>
          <w:shd w:val="clear" w:color="auto" w:fill="FFFFFF"/>
        </w:rPr>
        <w:t> </w:t>
      </w:r>
      <w:r w:rsidRPr="006A4E54">
        <w:rPr>
          <w:color w:val="auto"/>
          <w:shd w:val="clear" w:color="auto" w:fill="FFFFFF"/>
          <w:lang w:val="uk-UA"/>
        </w:rPr>
        <w:t xml:space="preserve"> або збереженню зазначеного об’єкта у власності міста першочергово потрібно</w:t>
      </w:r>
      <w:r w:rsidRPr="006A4E54">
        <w:rPr>
          <w:color w:val="auto"/>
          <w:shd w:val="clear" w:color="auto" w:fill="FFFFFF"/>
        </w:rPr>
        <w:t> </w:t>
      </w:r>
      <w:r w:rsidRPr="006A4E54">
        <w:rPr>
          <w:color w:val="auto"/>
          <w:shd w:val="clear" w:color="auto" w:fill="FFFFFF"/>
          <w:lang w:val="uk-UA"/>
        </w:rPr>
        <w:t xml:space="preserve"> віднайти можливість ймовірного розміщення обласної медико-соціальної експертної комісії в альтернативному приміщенні або такому, що відповідало б нормам ДБН для належного обслуговування маломобільних категорій населення та осіб з інвалідністю, задля нормального функціонування такої комісії та збереженню робочих місць.</w:t>
      </w:r>
    </w:p>
    <w:p w:rsidR="007743EC" w:rsidRPr="00F15BC2" w:rsidRDefault="00B16D30" w:rsidP="00896B6D">
      <w:pPr>
        <w:numPr>
          <w:ilvl w:val="0"/>
          <w:numId w:val="23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  <w:lang w:val="uk-UA"/>
        </w:rPr>
      </w:pPr>
      <w:r w:rsidRPr="00F15BC2">
        <w:rPr>
          <w:b/>
          <w:color w:val="auto"/>
          <w:lang w:val="uk-UA" w:eastAsia="en-US"/>
        </w:rPr>
        <w:t xml:space="preserve">О. Дем’янов, </w:t>
      </w:r>
      <w:r w:rsidRPr="00F15BC2">
        <w:rPr>
          <w:color w:val="auto"/>
          <w:lang w:val="uk-UA" w:eastAsia="en-US"/>
        </w:rPr>
        <w:t xml:space="preserve">який повідомив, що у разі передачі </w:t>
      </w:r>
      <w:r w:rsidRPr="00F15BC2">
        <w:rPr>
          <w:lang w:val="uk-UA"/>
        </w:rPr>
        <w:t xml:space="preserve">лікарні Миколаївського обласного шкірно-венерологічного диспансеру Миколаївської обласної ради по вул. Радісній, 2 до комунальної власності територіальної громади м. Миколаєва, </w:t>
      </w:r>
      <w:r w:rsidR="006A6E31" w:rsidRPr="00F15BC2">
        <w:rPr>
          <w:color w:val="auto"/>
          <w:lang w:val="uk-UA"/>
        </w:rPr>
        <w:t>пацієнти із</w:t>
      </w:r>
      <w:r w:rsidRPr="00F15BC2">
        <w:rPr>
          <w:color w:val="auto"/>
          <w:lang w:val="uk-UA"/>
        </w:rPr>
        <w:t xml:space="preserve"> </w:t>
      </w:r>
      <w:r w:rsidRPr="00F15BC2">
        <w:rPr>
          <w:color w:val="auto"/>
          <w:shd w:val="clear" w:color="auto" w:fill="FFFFFF"/>
          <w:lang w:val="uk-UA"/>
        </w:rPr>
        <w:t>захворюван</w:t>
      </w:r>
      <w:r w:rsidR="006A6E31" w:rsidRPr="00F15BC2">
        <w:rPr>
          <w:color w:val="auto"/>
          <w:shd w:val="clear" w:color="auto" w:fill="FFFFFF"/>
          <w:lang w:val="uk-UA"/>
        </w:rPr>
        <w:t>нями</w:t>
      </w:r>
      <w:r w:rsidRPr="00F15BC2">
        <w:rPr>
          <w:color w:val="auto"/>
          <w:shd w:val="clear" w:color="auto" w:fill="FFFFFF"/>
          <w:lang w:val="uk-UA"/>
        </w:rPr>
        <w:t xml:space="preserve"> шкіри, волосся, нігтей, захворювань, що передаються статевим шляхом</w:t>
      </w:r>
      <w:r w:rsidR="006A6E31" w:rsidRPr="00F15BC2">
        <w:rPr>
          <w:color w:val="auto"/>
          <w:shd w:val="clear" w:color="auto" w:fill="FFFFFF"/>
          <w:lang w:val="uk-UA"/>
        </w:rPr>
        <w:t xml:space="preserve"> також будуть обслуговуватись.</w:t>
      </w:r>
      <w:r w:rsidR="00755D56" w:rsidRPr="00F15BC2">
        <w:rPr>
          <w:color w:val="auto"/>
          <w:shd w:val="clear" w:color="auto" w:fill="FFFFFF"/>
          <w:lang w:val="uk-UA"/>
        </w:rPr>
        <w:t xml:space="preserve"> Також </w:t>
      </w:r>
      <w:r w:rsidR="00F15BC2" w:rsidRPr="00F15BC2">
        <w:rPr>
          <w:color w:val="auto"/>
          <w:shd w:val="clear" w:color="auto" w:fill="FFFFFF"/>
          <w:lang w:val="uk-UA"/>
        </w:rPr>
        <w:t>повідомив про</w:t>
      </w:r>
      <w:r w:rsidR="00755D56" w:rsidRPr="00F15BC2">
        <w:rPr>
          <w:color w:val="auto"/>
          <w:shd w:val="clear" w:color="auto" w:fill="FFFFFF"/>
          <w:lang w:val="uk-UA"/>
        </w:rPr>
        <w:t xml:space="preserve"> </w:t>
      </w:r>
      <w:r w:rsidR="00755D56" w:rsidRPr="00F15BC2">
        <w:rPr>
          <w:color w:val="auto"/>
          <w:lang w:val="uk-UA" w:eastAsia="en-US"/>
        </w:rPr>
        <w:t>можливість надати план розвитку та використання нежитлових приміщень</w:t>
      </w:r>
      <w:r w:rsidR="00F15BC2" w:rsidRPr="00F15BC2">
        <w:rPr>
          <w:color w:val="auto"/>
          <w:lang w:val="uk-UA" w:eastAsia="en-US"/>
        </w:rPr>
        <w:t>.</w:t>
      </w:r>
    </w:p>
    <w:p w:rsidR="007743EC" w:rsidRPr="007743EC" w:rsidRDefault="00454279" w:rsidP="000B7263">
      <w:pPr>
        <w:numPr>
          <w:ilvl w:val="0"/>
          <w:numId w:val="23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  <w:lang w:val="uk-UA"/>
        </w:rPr>
      </w:pPr>
      <w:r w:rsidRPr="00454279">
        <w:rPr>
          <w:b/>
          <w:color w:val="auto"/>
          <w:shd w:val="clear" w:color="auto" w:fill="FFFFFF"/>
          <w:lang w:val="uk-UA"/>
        </w:rPr>
        <w:t>В. Фаюк</w:t>
      </w:r>
      <w:r>
        <w:rPr>
          <w:color w:val="auto"/>
          <w:shd w:val="clear" w:color="auto" w:fill="FFFFFF"/>
          <w:lang w:val="uk-UA"/>
        </w:rPr>
        <w:t xml:space="preserve">, який </w:t>
      </w:r>
      <w:r w:rsidR="00C31088">
        <w:rPr>
          <w:color w:val="auto"/>
          <w:shd w:val="clear" w:color="auto" w:fill="FFFFFF"/>
          <w:lang w:val="uk-UA"/>
        </w:rPr>
        <w:t xml:space="preserve">зауважив, що згідно впровадженої медичної реформи створено єдиний медичний простір, тобто місто Миколаїв та Миколаївська область є одним госпітальним округом. На території </w:t>
      </w:r>
      <w:r w:rsidR="00C31088">
        <w:rPr>
          <w:lang w:val="uk-UA"/>
        </w:rPr>
        <w:t>комунальн</w:t>
      </w:r>
      <w:r w:rsidR="001E750E">
        <w:rPr>
          <w:lang w:val="uk-UA"/>
        </w:rPr>
        <w:t>ого</w:t>
      </w:r>
      <w:r w:rsidR="00C31088" w:rsidRPr="00064B9C">
        <w:rPr>
          <w:lang w:val="uk-UA"/>
        </w:rPr>
        <w:t xml:space="preserve"> </w:t>
      </w:r>
      <w:r w:rsidR="00C31088" w:rsidRPr="00064B9C">
        <w:rPr>
          <w:lang w:val="uk-UA"/>
        </w:rPr>
        <w:lastRenderedPageBreak/>
        <w:t>некомерційн</w:t>
      </w:r>
      <w:r w:rsidR="001E750E">
        <w:rPr>
          <w:lang w:val="uk-UA"/>
        </w:rPr>
        <w:t>ого</w:t>
      </w:r>
      <w:r w:rsidR="00C31088">
        <w:rPr>
          <w:lang w:val="uk-UA"/>
        </w:rPr>
        <w:t xml:space="preserve"> </w:t>
      </w:r>
      <w:r w:rsidR="00C31088" w:rsidRPr="00064B9C">
        <w:rPr>
          <w:lang w:val="uk-UA"/>
        </w:rPr>
        <w:t>підприємств</w:t>
      </w:r>
      <w:r w:rsidR="001E750E">
        <w:rPr>
          <w:lang w:val="uk-UA"/>
        </w:rPr>
        <w:t>а</w:t>
      </w:r>
      <w:r w:rsidR="00C31088" w:rsidRPr="00064B9C">
        <w:rPr>
          <w:lang w:val="uk-UA"/>
        </w:rPr>
        <w:t xml:space="preserve"> Миколаївської міської ради «Міська лікарня швидкої медичної допомоги»</w:t>
      </w:r>
      <w:r w:rsidR="00C31088">
        <w:rPr>
          <w:lang w:val="uk-UA"/>
        </w:rPr>
        <w:t xml:space="preserve"> працює</w:t>
      </w:r>
      <w:r w:rsidR="00C31088">
        <w:rPr>
          <w:color w:val="auto"/>
          <w:shd w:val="clear" w:color="auto" w:fill="FFFFFF"/>
          <w:lang w:val="uk-UA"/>
        </w:rPr>
        <w:t xml:space="preserve"> 5 відділень, які є єдиними в Миколаївській області, тобто обслуговує мешканців міста та області. </w:t>
      </w:r>
    </w:p>
    <w:p w:rsidR="00755D56" w:rsidRPr="000B7263" w:rsidRDefault="00C31088" w:rsidP="000B7263">
      <w:pPr>
        <w:numPr>
          <w:ilvl w:val="0"/>
          <w:numId w:val="23"/>
        </w:numPr>
        <w:tabs>
          <w:tab w:val="left" w:pos="142"/>
        </w:tabs>
        <w:ind w:left="0" w:firstLine="0"/>
        <w:jc w:val="both"/>
        <w:rPr>
          <w:b/>
          <w:color w:val="auto"/>
          <w:lang w:val="uk-UA"/>
        </w:rPr>
      </w:pPr>
      <w:r w:rsidRPr="000B7263">
        <w:rPr>
          <w:b/>
          <w:color w:val="auto"/>
          <w:lang w:val="uk-UA" w:eastAsia="en-US"/>
        </w:rPr>
        <w:t>О. Мосін</w:t>
      </w:r>
      <w:r w:rsidRPr="000B7263">
        <w:rPr>
          <w:color w:val="auto"/>
          <w:lang w:val="uk-UA" w:eastAsia="en-US"/>
        </w:rPr>
        <w:t xml:space="preserve">, який запропонував створити робочу групу при Миколаївській обласній раді </w:t>
      </w:r>
      <w:r w:rsidR="00755D56" w:rsidRPr="000B7263">
        <w:rPr>
          <w:color w:val="auto"/>
          <w:lang w:val="uk-UA" w:eastAsia="en-US"/>
        </w:rPr>
        <w:t>щодо вирішення питання передачі вищезазначених нежитлових приміщень</w:t>
      </w:r>
      <w:r w:rsidR="00842EAF" w:rsidRPr="000B7263">
        <w:rPr>
          <w:color w:val="auto"/>
          <w:lang w:val="uk-UA" w:eastAsia="en-US"/>
        </w:rPr>
        <w:t xml:space="preserve">, включивши до зазначеної групи </w:t>
      </w:r>
      <w:r w:rsidR="00C946CA" w:rsidRPr="000B7263">
        <w:rPr>
          <w:color w:val="auto"/>
          <w:lang w:val="uk-UA" w:eastAsia="en-US"/>
        </w:rPr>
        <w:t xml:space="preserve">депутатів-членів постійної комісії міської ради з питань охорони здоров’я, соціального захисту населення, освіти, культури, туризму, молоді та спорту; депутатів-членів обласної ради з питань соціальної політики, охорони здоров'я, материнства, дитинства, захисту прав учасників і ветеранів АТО/ООС та їхніх сімей, гендерної рівності; </w:t>
      </w:r>
      <w:r w:rsidR="00842EAF" w:rsidRPr="000B7263">
        <w:rPr>
          <w:color w:val="auto"/>
          <w:lang w:val="uk-UA" w:eastAsia="en-US"/>
        </w:rPr>
        <w:t>директора</w:t>
      </w:r>
      <w:r w:rsidR="00842EAF" w:rsidRPr="000B7263">
        <w:rPr>
          <w:color w:val="auto"/>
          <w:lang w:val="uk-UA"/>
        </w:rPr>
        <w:t xml:space="preserve"> </w:t>
      </w:r>
      <w:r w:rsidR="00842EAF" w:rsidRPr="000B7263">
        <w:rPr>
          <w:lang w:val="uk-UA"/>
        </w:rPr>
        <w:t xml:space="preserve">комунального некомерційного підприємства Миколаївської міської ради «Міська лікарня швидкої медичної допомоги», </w:t>
      </w:r>
      <w:r w:rsidR="00842EAF" w:rsidRPr="000B7263">
        <w:rPr>
          <w:color w:val="auto"/>
          <w:lang w:val="uk-UA"/>
        </w:rPr>
        <w:t xml:space="preserve">головного лікаря Обласного центра медико-соціальної експертизи Миколаївської обласної ради, головного лікаря комунального некомерційного підприємства «Миколаївський обласний шкірно-венерологічний диспансер» Миколаївської обласної ради, </w:t>
      </w:r>
      <w:r w:rsidR="00755D56" w:rsidRPr="000B7263">
        <w:rPr>
          <w:lang w:val="uk-UA"/>
        </w:rPr>
        <w:t>директора комунального некомерційного підприємства «Миколаївський обласний центр медичної реабілітації та спортивної медицини» Миколаївської обласної ради,</w:t>
      </w:r>
      <w:r w:rsidR="00755D56" w:rsidRPr="000B7263">
        <w:rPr>
          <w:color w:val="auto"/>
          <w:lang w:val="uk-UA"/>
        </w:rPr>
        <w:t xml:space="preserve"> </w:t>
      </w:r>
      <w:r w:rsidR="00842EAF" w:rsidRPr="000B7263">
        <w:rPr>
          <w:color w:val="auto"/>
          <w:lang w:val="uk-UA"/>
        </w:rPr>
        <w:t xml:space="preserve">представників виконавчих органів </w:t>
      </w:r>
      <w:r w:rsidR="00755D56" w:rsidRPr="000B7263">
        <w:rPr>
          <w:color w:val="auto"/>
          <w:lang w:val="uk-UA"/>
        </w:rPr>
        <w:t xml:space="preserve">Миколаївської </w:t>
      </w:r>
      <w:r w:rsidR="00842EAF" w:rsidRPr="000B7263">
        <w:rPr>
          <w:color w:val="auto"/>
          <w:lang w:val="uk-UA"/>
        </w:rPr>
        <w:t>міської рад</w:t>
      </w:r>
      <w:r w:rsidR="00755D56" w:rsidRPr="000B7263">
        <w:rPr>
          <w:color w:val="auto"/>
          <w:lang w:val="uk-UA"/>
        </w:rPr>
        <w:t xml:space="preserve">и та </w:t>
      </w:r>
      <w:r w:rsidR="00755D56" w:rsidRPr="000B7263">
        <w:rPr>
          <w:lang w:val="uk-UA"/>
        </w:rPr>
        <w:t>Миколаївської обласної державної адміністрації</w:t>
      </w:r>
      <w:r w:rsidR="00755D56" w:rsidRPr="000B7263">
        <w:rPr>
          <w:color w:val="auto"/>
          <w:lang w:val="uk-UA"/>
        </w:rPr>
        <w:t>, а також інших зацікавлених осіб.</w:t>
      </w:r>
      <w:r w:rsidR="00F15BC2" w:rsidRPr="000B7263">
        <w:rPr>
          <w:color w:val="auto"/>
          <w:lang w:val="uk-UA"/>
        </w:rPr>
        <w:t xml:space="preserve"> </w:t>
      </w:r>
      <w:r w:rsidR="00C946CA" w:rsidRPr="000B7263">
        <w:rPr>
          <w:color w:val="auto"/>
          <w:lang w:val="uk-UA"/>
        </w:rPr>
        <w:t xml:space="preserve">За результатами роботи, робочій групі надати свої пропозиції/рекомендації на розгляд постійних комісій обласної ради з питань </w:t>
      </w:r>
      <w:r w:rsidR="00C946CA" w:rsidRPr="000B7263">
        <w:rPr>
          <w:rStyle w:val="ae"/>
          <w:b w:val="0"/>
          <w:shd w:val="clear" w:color="auto" w:fill="FFFFFF"/>
          <w:lang w:val="uk-UA"/>
        </w:rPr>
        <w:t xml:space="preserve">спільної власності територіальних громад сіл, селищ, міст Миколаївської області, житлово-комунального господарства, капітального будівництва та архітектури та міської ради </w:t>
      </w:r>
      <w:r w:rsidR="00C946CA" w:rsidRPr="000B7263">
        <w:rPr>
          <w:lang w:val="uk-UA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з метою подальшого їх розгляду на засіданнях </w:t>
      </w:r>
      <w:r w:rsidR="000B7263" w:rsidRPr="000B7263">
        <w:rPr>
          <w:lang w:val="uk-UA"/>
        </w:rPr>
        <w:t xml:space="preserve">постійних </w:t>
      </w:r>
      <w:r w:rsidR="00C946CA" w:rsidRPr="000B7263">
        <w:rPr>
          <w:lang w:val="uk-UA"/>
        </w:rPr>
        <w:t xml:space="preserve">комісій та прийняття </w:t>
      </w:r>
      <w:r w:rsidR="000B7263" w:rsidRPr="000B7263">
        <w:rPr>
          <w:lang w:val="uk-UA"/>
        </w:rPr>
        <w:t xml:space="preserve">відповідних </w:t>
      </w:r>
      <w:r w:rsidR="00C946CA" w:rsidRPr="000B7263">
        <w:rPr>
          <w:lang w:val="uk-UA"/>
        </w:rPr>
        <w:t>рішен</w:t>
      </w:r>
      <w:r w:rsidR="000B7263" w:rsidRPr="000B7263">
        <w:rPr>
          <w:lang w:val="uk-UA"/>
        </w:rPr>
        <w:t>ь</w:t>
      </w:r>
      <w:r w:rsidR="00C946CA" w:rsidRPr="000B7263">
        <w:rPr>
          <w:lang w:val="uk-UA"/>
        </w:rPr>
        <w:t>.</w:t>
      </w:r>
    </w:p>
    <w:p w:rsidR="006A4E54" w:rsidRDefault="008468E3" w:rsidP="000B7263">
      <w:pPr>
        <w:tabs>
          <w:tab w:val="left" w:pos="142"/>
        </w:tabs>
        <w:jc w:val="both"/>
        <w:rPr>
          <w:color w:val="auto"/>
          <w:lang w:val="uk-UA"/>
        </w:rPr>
      </w:pPr>
      <w:r w:rsidRPr="00E8134F">
        <w:rPr>
          <w:b/>
          <w:color w:val="auto"/>
          <w:lang w:val="uk-UA"/>
        </w:rPr>
        <w:t xml:space="preserve">Висновок комісії: </w:t>
      </w:r>
      <w:r w:rsidR="000B7263">
        <w:rPr>
          <w:color w:val="auto"/>
          <w:lang w:val="uk-UA"/>
        </w:rPr>
        <w:t xml:space="preserve">Миколаївській обласній раді </w:t>
      </w:r>
      <w:r w:rsidR="000B7263" w:rsidRPr="000B7263">
        <w:rPr>
          <w:color w:val="auto"/>
          <w:lang w:val="uk-UA" w:eastAsia="en-US"/>
        </w:rPr>
        <w:t>створити робочу групу</w:t>
      </w:r>
      <w:r w:rsidR="000B7263">
        <w:rPr>
          <w:color w:val="auto"/>
          <w:lang w:val="uk-UA" w:eastAsia="en-US"/>
        </w:rPr>
        <w:t xml:space="preserve"> </w:t>
      </w:r>
      <w:r w:rsidR="000B7263" w:rsidRPr="000B7263">
        <w:rPr>
          <w:color w:val="auto"/>
          <w:lang w:val="uk-UA" w:eastAsia="en-US"/>
        </w:rPr>
        <w:t>щодо вирішення питання передачі вищезазначених нежитлових приміщень, включивши до зазначеної групи депутатів-членів постійної комісії міської ради з питань охорони здоров’я, соціального захисту населення, освіти, культури, туризму, молоді та спорту; депутатів-членів обласної ради з питань соціальної політики, охорони здоров'я, материнства, дитинства, захисту прав учасників і ветеранів АТО/ООС та їхніх сімей, гендерної рівності; директора</w:t>
      </w:r>
      <w:r w:rsidR="000B7263" w:rsidRPr="000B7263">
        <w:rPr>
          <w:color w:val="auto"/>
          <w:lang w:val="uk-UA"/>
        </w:rPr>
        <w:t xml:space="preserve"> </w:t>
      </w:r>
      <w:r w:rsidR="000B7263" w:rsidRPr="000B7263">
        <w:rPr>
          <w:lang w:val="uk-UA"/>
        </w:rPr>
        <w:t xml:space="preserve">комунального некомерційного підприємства Миколаївської міської ради «Міська лікарня швидкої медичної допомоги», </w:t>
      </w:r>
      <w:r w:rsidR="000B7263" w:rsidRPr="000B7263">
        <w:rPr>
          <w:color w:val="auto"/>
          <w:lang w:val="uk-UA"/>
        </w:rPr>
        <w:t xml:space="preserve">головного лікаря Обласного центра медико-соціальної експертизи Миколаївської обласної ради, головного лікаря комунального некомерційного підприємства «Миколаївський обласний шкірно-венерологічний диспансер» Миколаївської обласної ради, </w:t>
      </w:r>
      <w:r w:rsidR="000B7263" w:rsidRPr="000B7263">
        <w:rPr>
          <w:lang w:val="uk-UA"/>
        </w:rPr>
        <w:t>директора комунального некомерційного підприємства «Миколаївський обласний центр медичної реабілітації та спортивної медицини» Миколаївської обласної ради,</w:t>
      </w:r>
      <w:r w:rsidR="000B7263" w:rsidRPr="000B7263">
        <w:rPr>
          <w:color w:val="auto"/>
          <w:lang w:val="uk-UA"/>
        </w:rPr>
        <w:t xml:space="preserve"> представників виконавчих органів </w:t>
      </w:r>
    </w:p>
    <w:p w:rsidR="006A4E54" w:rsidRDefault="006A4E54" w:rsidP="000B7263">
      <w:pPr>
        <w:tabs>
          <w:tab w:val="left" w:pos="142"/>
        </w:tabs>
        <w:jc w:val="both"/>
        <w:rPr>
          <w:color w:val="auto"/>
          <w:lang w:val="uk-UA"/>
        </w:rPr>
      </w:pPr>
    </w:p>
    <w:p w:rsidR="006A4E54" w:rsidRDefault="006A4E54" w:rsidP="000B7263">
      <w:pPr>
        <w:tabs>
          <w:tab w:val="left" w:pos="142"/>
        </w:tabs>
        <w:jc w:val="both"/>
        <w:rPr>
          <w:color w:val="auto"/>
          <w:lang w:val="uk-UA"/>
        </w:rPr>
      </w:pPr>
    </w:p>
    <w:p w:rsidR="000B7263" w:rsidRPr="000B7263" w:rsidRDefault="000B7263" w:rsidP="000B7263">
      <w:pPr>
        <w:tabs>
          <w:tab w:val="left" w:pos="142"/>
        </w:tabs>
        <w:jc w:val="both"/>
        <w:rPr>
          <w:b/>
          <w:color w:val="auto"/>
          <w:lang w:val="uk-UA"/>
        </w:rPr>
      </w:pPr>
      <w:bookmarkStart w:id="0" w:name="_GoBack"/>
      <w:bookmarkEnd w:id="0"/>
      <w:r w:rsidRPr="000B7263">
        <w:rPr>
          <w:color w:val="auto"/>
          <w:lang w:val="uk-UA"/>
        </w:rPr>
        <w:lastRenderedPageBreak/>
        <w:t xml:space="preserve">Миколаївської міської ради та </w:t>
      </w:r>
      <w:r w:rsidRPr="000B7263">
        <w:rPr>
          <w:lang w:val="uk-UA"/>
        </w:rPr>
        <w:t>Миколаївської обласної державної адміністрації</w:t>
      </w:r>
      <w:r w:rsidRPr="000B7263">
        <w:rPr>
          <w:color w:val="auto"/>
          <w:lang w:val="uk-UA"/>
        </w:rPr>
        <w:t xml:space="preserve">, а також інших зацікавлених осіб. За результатами роботи, робочій групі надати свої пропозиції/рекомендації на розгляд постійних комісій обласної ради з питань </w:t>
      </w:r>
      <w:r w:rsidRPr="000B7263">
        <w:rPr>
          <w:rStyle w:val="ae"/>
          <w:b w:val="0"/>
          <w:shd w:val="clear" w:color="auto" w:fill="FFFFFF"/>
          <w:lang w:val="uk-UA"/>
        </w:rPr>
        <w:t xml:space="preserve">спільної власності територіальних громад сіл, селищ, міст Миколаївської області, житлово-комунального господарства, капітального будівництва та архітектури та міської ради </w:t>
      </w:r>
      <w:r w:rsidRPr="000B7263">
        <w:rPr>
          <w:lang w:val="uk-UA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з метою подальшого їх розгляду на засіданнях постійних комісій та прийняття відповідних рішень.</w:t>
      </w:r>
    </w:p>
    <w:p w:rsidR="004742B5" w:rsidRPr="00D14B24" w:rsidRDefault="00D14B24" w:rsidP="00636D7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D14B24">
        <w:rPr>
          <w:b/>
          <w:sz w:val="28"/>
          <w:szCs w:val="28"/>
          <w:lang w:val="uk-UA"/>
        </w:rPr>
        <w:t>Рекомендацію було озвучено проте на голосування не ставилося.</w:t>
      </w:r>
    </w:p>
    <w:p w:rsidR="007A01B4" w:rsidRDefault="007A01B4" w:rsidP="00636D7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A01B4" w:rsidRDefault="007A01B4" w:rsidP="00636D7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468E3" w:rsidRPr="00E8134F" w:rsidRDefault="006B0AC4" w:rsidP="00636D7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8468E3" w:rsidRPr="00E8134F">
        <w:rPr>
          <w:sz w:val="28"/>
          <w:szCs w:val="28"/>
          <w:lang w:val="uk-UA"/>
        </w:rPr>
        <w:t xml:space="preserve"> комісії </w:t>
      </w:r>
      <w:r w:rsidR="008468E3" w:rsidRPr="00E8134F">
        <w:rPr>
          <w:rStyle w:val="apple-tab-span"/>
          <w:sz w:val="28"/>
          <w:szCs w:val="28"/>
          <w:lang w:val="uk-UA"/>
        </w:rPr>
        <w:tab/>
      </w:r>
      <w:r w:rsidR="008468E3" w:rsidRPr="00E8134F">
        <w:rPr>
          <w:rStyle w:val="apple-tab-span"/>
          <w:sz w:val="28"/>
          <w:szCs w:val="28"/>
          <w:lang w:val="uk-UA"/>
        </w:rPr>
        <w:tab/>
      </w:r>
      <w:r w:rsidR="008468E3" w:rsidRPr="00E8134F">
        <w:rPr>
          <w:rStyle w:val="apple-tab-span"/>
          <w:sz w:val="28"/>
          <w:szCs w:val="28"/>
          <w:lang w:val="uk-UA"/>
        </w:rPr>
        <w:tab/>
      </w:r>
      <w:r w:rsidR="008468E3" w:rsidRPr="00E8134F">
        <w:rPr>
          <w:rStyle w:val="apple-tab-span"/>
          <w:sz w:val="28"/>
          <w:szCs w:val="28"/>
          <w:lang w:val="uk-UA"/>
        </w:rPr>
        <w:tab/>
      </w:r>
      <w:r>
        <w:rPr>
          <w:rStyle w:val="apple-tab-span"/>
          <w:sz w:val="28"/>
          <w:szCs w:val="28"/>
          <w:lang w:val="uk-UA"/>
        </w:rPr>
        <w:tab/>
      </w:r>
      <w:r>
        <w:rPr>
          <w:rStyle w:val="apple-tab-span"/>
          <w:sz w:val="28"/>
          <w:szCs w:val="28"/>
          <w:lang w:val="uk-UA"/>
        </w:rPr>
        <w:tab/>
        <w:t>Дмитро ІВАНОВ</w:t>
      </w:r>
    </w:p>
    <w:p w:rsidR="008468E3" w:rsidRPr="00E8134F" w:rsidRDefault="008468E3" w:rsidP="00636D74">
      <w:pPr>
        <w:jc w:val="both"/>
        <w:rPr>
          <w:color w:val="auto"/>
          <w:lang w:val="uk-UA" w:eastAsia="en-US"/>
        </w:rPr>
      </w:pPr>
      <w:r w:rsidRPr="00E8134F">
        <w:rPr>
          <w:color w:val="auto"/>
          <w:lang w:val="uk-UA"/>
        </w:rPr>
        <w:br/>
      </w:r>
      <w:r w:rsidRPr="00E8134F">
        <w:rPr>
          <w:color w:val="auto"/>
          <w:lang w:val="uk-UA"/>
        </w:rPr>
        <w:br/>
        <w:t>Секретар комісії</w:t>
      </w:r>
      <w:r w:rsidRPr="00E8134F">
        <w:rPr>
          <w:rStyle w:val="apple-tab-span"/>
          <w:color w:val="auto"/>
          <w:lang w:val="uk-UA"/>
        </w:rPr>
        <w:tab/>
      </w:r>
      <w:r w:rsidRPr="00E8134F">
        <w:rPr>
          <w:rStyle w:val="apple-tab-span"/>
          <w:color w:val="auto"/>
          <w:lang w:val="uk-UA"/>
        </w:rPr>
        <w:tab/>
      </w:r>
      <w:r w:rsidRPr="00E8134F">
        <w:rPr>
          <w:rStyle w:val="apple-tab-span"/>
          <w:color w:val="auto"/>
          <w:lang w:val="uk-UA"/>
        </w:rPr>
        <w:tab/>
      </w:r>
      <w:r w:rsidRPr="00E8134F">
        <w:rPr>
          <w:rStyle w:val="apple-tab-span"/>
          <w:color w:val="auto"/>
          <w:lang w:val="uk-UA"/>
        </w:rPr>
        <w:tab/>
      </w:r>
      <w:r w:rsidRPr="00E8134F">
        <w:rPr>
          <w:rStyle w:val="apple-tab-span"/>
          <w:color w:val="auto"/>
          <w:lang w:val="uk-UA"/>
        </w:rPr>
        <w:tab/>
      </w:r>
      <w:r w:rsidRPr="00E8134F">
        <w:rPr>
          <w:rStyle w:val="apple-tab-span"/>
          <w:color w:val="auto"/>
          <w:lang w:val="uk-UA"/>
        </w:rPr>
        <w:tab/>
      </w:r>
      <w:r w:rsidRPr="00E8134F">
        <w:rPr>
          <w:color w:val="auto"/>
          <w:lang w:val="uk-UA" w:eastAsia="en-US"/>
        </w:rPr>
        <w:t>Юрій СТЕПАНЕЦЬ</w:t>
      </w:r>
    </w:p>
    <w:sectPr w:rsidR="008468E3" w:rsidRPr="00E8134F" w:rsidSect="00355AC9">
      <w:footerReference w:type="default" r:id="rId8"/>
      <w:pgSz w:w="11906" w:h="16838"/>
      <w:pgMar w:top="567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18" w:rsidRDefault="00143D18" w:rsidP="003C63C0">
      <w:r>
        <w:separator/>
      </w:r>
    </w:p>
  </w:endnote>
  <w:endnote w:type="continuationSeparator" w:id="0">
    <w:p w:rsidR="00143D18" w:rsidRDefault="00143D18" w:rsidP="003C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E3" w:rsidRDefault="005E713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55AC9">
      <w:rPr>
        <w:noProof/>
      </w:rPr>
      <w:t>2</w:t>
    </w:r>
    <w:r>
      <w:rPr>
        <w:noProof/>
      </w:rPr>
      <w:fldChar w:fldCharType="end"/>
    </w:r>
  </w:p>
  <w:p w:rsidR="008468E3" w:rsidRDefault="008468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18" w:rsidRDefault="00143D18" w:rsidP="003C63C0">
      <w:r>
        <w:separator/>
      </w:r>
    </w:p>
  </w:footnote>
  <w:footnote w:type="continuationSeparator" w:id="0">
    <w:p w:rsidR="00143D18" w:rsidRDefault="00143D18" w:rsidP="003C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74E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60E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6B6B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54A6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8C0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466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CEA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45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881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F01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037DBC"/>
    <w:multiLevelType w:val="hybridMultilevel"/>
    <w:tmpl w:val="FEF6D9F6"/>
    <w:lvl w:ilvl="0" w:tplc="30F4467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58F23CD"/>
    <w:multiLevelType w:val="hybridMultilevel"/>
    <w:tmpl w:val="14FC7A56"/>
    <w:lvl w:ilvl="0" w:tplc="53DA61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919E5"/>
    <w:multiLevelType w:val="hybridMultilevel"/>
    <w:tmpl w:val="37C4B5DC"/>
    <w:lvl w:ilvl="0" w:tplc="8BBC0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6255"/>
    <w:multiLevelType w:val="hybridMultilevel"/>
    <w:tmpl w:val="63448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036B25"/>
    <w:multiLevelType w:val="hybridMultilevel"/>
    <w:tmpl w:val="DF96144C"/>
    <w:lvl w:ilvl="0" w:tplc="04A446AE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FE123E"/>
    <w:multiLevelType w:val="hybridMultilevel"/>
    <w:tmpl w:val="7C2AFA2E"/>
    <w:lvl w:ilvl="0" w:tplc="5F90A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40C75"/>
    <w:multiLevelType w:val="hybridMultilevel"/>
    <w:tmpl w:val="336E934E"/>
    <w:lvl w:ilvl="0" w:tplc="CF14B812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303842"/>
    <w:multiLevelType w:val="hybridMultilevel"/>
    <w:tmpl w:val="B104909C"/>
    <w:lvl w:ilvl="0" w:tplc="57165A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060712"/>
    <w:multiLevelType w:val="hybridMultilevel"/>
    <w:tmpl w:val="E6E0D8B4"/>
    <w:lvl w:ilvl="0" w:tplc="6E0081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61DAD"/>
    <w:multiLevelType w:val="hybridMultilevel"/>
    <w:tmpl w:val="5E5A2B24"/>
    <w:lvl w:ilvl="0" w:tplc="411AF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F28CE"/>
    <w:multiLevelType w:val="hybridMultilevel"/>
    <w:tmpl w:val="D9F05880"/>
    <w:lvl w:ilvl="0" w:tplc="BCAE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D13C57"/>
    <w:multiLevelType w:val="hybridMultilevel"/>
    <w:tmpl w:val="9F505CE6"/>
    <w:lvl w:ilvl="0" w:tplc="FAA89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26C37"/>
    <w:multiLevelType w:val="hybridMultilevel"/>
    <w:tmpl w:val="98601F3E"/>
    <w:lvl w:ilvl="0" w:tplc="99780A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3"/>
  </w:num>
  <w:num w:numId="5">
    <w:abstractNumId w:val="20"/>
  </w:num>
  <w:num w:numId="6">
    <w:abstractNumId w:val="10"/>
  </w:num>
  <w:num w:numId="7">
    <w:abstractNumId w:val="15"/>
  </w:num>
  <w:num w:numId="8">
    <w:abstractNumId w:val="21"/>
  </w:num>
  <w:num w:numId="9">
    <w:abstractNumId w:val="16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D74"/>
    <w:rsid w:val="00004049"/>
    <w:rsid w:val="000173BC"/>
    <w:rsid w:val="00021069"/>
    <w:rsid w:val="00024265"/>
    <w:rsid w:val="00024BF7"/>
    <w:rsid w:val="000271ED"/>
    <w:rsid w:val="00030648"/>
    <w:rsid w:val="00031B56"/>
    <w:rsid w:val="000651E5"/>
    <w:rsid w:val="0008118A"/>
    <w:rsid w:val="000A254D"/>
    <w:rsid w:val="000B0E42"/>
    <w:rsid w:val="000B7263"/>
    <w:rsid w:val="000D2EEA"/>
    <w:rsid w:val="000D5BDA"/>
    <w:rsid w:val="000D6CD9"/>
    <w:rsid w:val="000E0764"/>
    <w:rsid w:val="000E3156"/>
    <w:rsid w:val="000E4679"/>
    <w:rsid w:val="000F2556"/>
    <w:rsid w:val="00126E59"/>
    <w:rsid w:val="001273E5"/>
    <w:rsid w:val="001415F3"/>
    <w:rsid w:val="00143D18"/>
    <w:rsid w:val="00150408"/>
    <w:rsid w:val="00163A1A"/>
    <w:rsid w:val="001818C8"/>
    <w:rsid w:val="0019612F"/>
    <w:rsid w:val="001A14AA"/>
    <w:rsid w:val="001A1CDC"/>
    <w:rsid w:val="001A6A7A"/>
    <w:rsid w:val="001C007E"/>
    <w:rsid w:val="001C0940"/>
    <w:rsid w:val="001C24E6"/>
    <w:rsid w:val="001C597C"/>
    <w:rsid w:val="001D2E09"/>
    <w:rsid w:val="001D2FE4"/>
    <w:rsid w:val="001E57E1"/>
    <w:rsid w:val="001E750E"/>
    <w:rsid w:val="001F5BDF"/>
    <w:rsid w:val="00211424"/>
    <w:rsid w:val="00213055"/>
    <w:rsid w:val="002172E8"/>
    <w:rsid w:val="00217A9C"/>
    <w:rsid w:val="00227910"/>
    <w:rsid w:val="0025262B"/>
    <w:rsid w:val="00256AAA"/>
    <w:rsid w:val="002724C9"/>
    <w:rsid w:val="0027312C"/>
    <w:rsid w:val="00277618"/>
    <w:rsid w:val="002944BE"/>
    <w:rsid w:val="002B19FF"/>
    <w:rsid w:val="002B49ED"/>
    <w:rsid w:val="002B7127"/>
    <w:rsid w:val="002D25C9"/>
    <w:rsid w:val="003015B4"/>
    <w:rsid w:val="00312465"/>
    <w:rsid w:val="00315255"/>
    <w:rsid w:val="00322DD4"/>
    <w:rsid w:val="00325DE7"/>
    <w:rsid w:val="00326FBA"/>
    <w:rsid w:val="003318BE"/>
    <w:rsid w:val="00346669"/>
    <w:rsid w:val="00355AC9"/>
    <w:rsid w:val="00376154"/>
    <w:rsid w:val="00380CEF"/>
    <w:rsid w:val="00382C80"/>
    <w:rsid w:val="003831E7"/>
    <w:rsid w:val="003C63C0"/>
    <w:rsid w:val="003D4E9B"/>
    <w:rsid w:val="003D7F52"/>
    <w:rsid w:val="003F096E"/>
    <w:rsid w:val="003F0C94"/>
    <w:rsid w:val="004019B7"/>
    <w:rsid w:val="00410C3B"/>
    <w:rsid w:val="004130D1"/>
    <w:rsid w:val="00417C99"/>
    <w:rsid w:val="004266DF"/>
    <w:rsid w:val="00431BCA"/>
    <w:rsid w:val="00432F14"/>
    <w:rsid w:val="00433A4D"/>
    <w:rsid w:val="00441763"/>
    <w:rsid w:val="00446C8F"/>
    <w:rsid w:val="004526C0"/>
    <w:rsid w:val="00452DC2"/>
    <w:rsid w:val="00454279"/>
    <w:rsid w:val="004616BA"/>
    <w:rsid w:val="004653A6"/>
    <w:rsid w:val="004742B5"/>
    <w:rsid w:val="0048773F"/>
    <w:rsid w:val="00496974"/>
    <w:rsid w:val="004A61E0"/>
    <w:rsid w:val="004B3FC4"/>
    <w:rsid w:val="004B7CC6"/>
    <w:rsid w:val="004C4B53"/>
    <w:rsid w:val="004C6B37"/>
    <w:rsid w:val="004D079F"/>
    <w:rsid w:val="004E0C7E"/>
    <w:rsid w:val="004E22F3"/>
    <w:rsid w:val="004E66A8"/>
    <w:rsid w:val="004E71B5"/>
    <w:rsid w:val="004F003E"/>
    <w:rsid w:val="004F164A"/>
    <w:rsid w:val="004F285F"/>
    <w:rsid w:val="00501989"/>
    <w:rsid w:val="005173BA"/>
    <w:rsid w:val="00536F87"/>
    <w:rsid w:val="00557370"/>
    <w:rsid w:val="00557390"/>
    <w:rsid w:val="0056301D"/>
    <w:rsid w:val="0057628B"/>
    <w:rsid w:val="005B2A29"/>
    <w:rsid w:val="005C2A68"/>
    <w:rsid w:val="005C549F"/>
    <w:rsid w:val="005C6F58"/>
    <w:rsid w:val="005D1BA4"/>
    <w:rsid w:val="005E19E1"/>
    <w:rsid w:val="005E7132"/>
    <w:rsid w:val="005F025F"/>
    <w:rsid w:val="00603431"/>
    <w:rsid w:val="006043CB"/>
    <w:rsid w:val="00607687"/>
    <w:rsid w:val="00636D74"/>
    <w:rsid w:val="00637435"/>
    <w:rsid w:val="00642704"/>
    <w:rsid w:val="0068639B"/>
    <w:rsid w:val="00690F52"/>
    <w:rsid w:val="006A16BE"/>
    <w:rsid w:val="006A1C7F"/>
    <w:rsid w:val="006A26E8"/>
    <w:rsid w:val="006A4E54"/>
    <w:rsid w:val="006A5E94"/>
    <w:rsid w:val="006A6E31"/>
    <w:rsid w:val="006B0AC4"/>
    <w:rsid w:val="006B2325"/>
    <w:rsid w:val="006B3BDD"/>
    <w:rsid w:val="006C52C7"/>
    <w:rsid w:val="006E2428"/>
    <w:rsid w:val="006E6C89"/>
    <w:rsid w:val="0070094B"/>
    <w:rsid w:val="00702955"/>
    <w:rsid w:val="00705959"/>
    <w:rsid w:val="00717544"/>
    <w:rsid w:val="0073132C"/>
    <w:rsid w:val="007336FD"/>
    <w:rsid w:val="00745AE7"/>
    <w:rsid w:val="00753D63"/>
    <w:rsid w:val="00755D56"/>
    <w:rsid w:val="00757D36"/>
    <w:rsid w:val="00764F19"/>
    <w:rsid w:val="00766C72"/>
    <w:rsid w:val="007743EC"/>
    <w:rsid w:val="007902C1"/>
    <w:rsid w:val="00790987"/>
    <w:rsid w:val="007A01B4"/>
    <w:rsid w:val="007A59AB"/>
    <w:rsid w:val="007B3874"/>
    <w:rsid w:val="007C4796"/>
    <w:rsid w:val="007D0F77"/>
    <w:rsid w:val="007D18A8"/>
    <w:rsid w:val="007E44AA"/>
    <w:rsid w:val="007F0ACE"/>
    <w:rsid w:val="00803829"/>
    <w:rsid w:val="00813A81"/>
    <w:rsid w:val="00814AAD"/>
    <w:rsid w:val="00830716"/>
    <w:rsid w:val="008341ED"/>
    <w:rsid w:val="00836FB6"/>
    <w:rsid w:val="00842EAF"/>
    <w:rsid w:val="00845E50"/>
    <w:rsid w:val="008468E3"/>
    <w:rsid w:val="00850E6F"/>
    <w:rsid w:val="00866A93"/>
    <w:rsid w:val="00897C8B"/>
    <w:rsid w:val="008B1315"/>
    <w:rsid w:val="008B6E3B"/>
    <w:rsid w:val="008B7148"/>
    <w:rsid w:val="008C1799"/>
    <w:rsid w:val="008F6482"/>
    <w:rsid w:val="00902023"/>
    <w:rsid w:val="009035F6"/>
    <w:rsid w:val="00913369"/>
    <w:rsid w:val="00925E7E"/>
    <w:rsid w:val="00931CEA"/>
    <w:rsid w:val="00947937"/>
    <w:rsid w:val="00950363"/>
    <w:rsid w:val="009648B3"/>
    <w:rsid w:val="00972FA1"/>
    <w:rsid w:val="00981C62"/>
    <w:rsid w:val="00985B77"/>
    <w:rsid w:val="0098750E"/>
    <w:rsid w:val="00991EFA"/>
    <w:rsid w:val="00997DFC"/>
    <w:rsid w:val="009A4BD4"/>
    <w:rsid w:val="009B5F00"/>
    <w:rsid w:val="009C5940"/>
    <w:rsid w:val="009E68B9"/>
    <w:rsid w:val="009F6481"/>
    <w:rsid w:val="00A05261"/>
    <w:rsid w:val="00A51792"/>
    <w:rsid w:val="00A52DD7"/>
    <w:rsid w:val="00A6575D"/>
    <w:rsid w:val="00A65768"/>
    <w:rsid w:val="00A732AE"/>
    <w:rsid w:val="00A7407C"/>
    <w:rsid w:val="00A81314"/>
    <w:rsid w:val="00A82839"/>
    <w:rsid w:val="00AA0A92"/>
    <w:rsid w:val="00AA27BE"/>
    <w:rsid w:val="00AA5A6B"/>
    <w:rsid w:val="00AB07CC"/>
    <w:rsid w:val="00AC005A"/>
    <w:rsid w:val="00AF3874"/>
    <w:rsid w:val="00AF596C"/>
    <w:rsid w:val="00B107A1"/>
    <w:rsid w:val="00B12284"/>
    <w:rsid w:val="00B16D30"/>
    <w:rsid w:val="00B2619D"/>
    <w:rsid w:val="00B30A56"/>
    <w:rsid w:val="00B413E0"/>
    <w:rsid w:val="00B44103"/>
    <w:rsid w:val="00B4413A"/>
    <w:rsid w:val="00B532BE"/>
    <w:rsid w:val="00B56524"/>
    <w:rsid w:val="00B620D6"/>
    <w:rsid w:val="00B8188D"/>
    <w:rsid w:val="00B8443C"/>
    <w:rsid w:val="00B91E9E"/>
    <w:rsid w:val="00B95EBA"/>
    <w:rsid w:val="00BA016C"/>
    <w:rsid w:val="00BB3EC0"/>
    <w:rsid w:val="00BF79CF"/>
    <w:rsid w:val="00C07857"/>
    <w:rsid w:val="00C20C61"/>
    <w:rsid w:val="00C31088"/>
    <w:rsid w:val="00C41C78"/>
    <w:rsid w:val="00C522E2"/>
    <w:rsid w:val="00C85FEA"/>
    <w:rsid w:val="00C871AB"/>
    <w:rsid w:val="00C946CA"/>
    <w:rsid w:val="00CA56F6"/>
    <w:rsid w:val="00CC0AF7"/>
    <w:rsid w:val="00CC585A"/>
    <w:rsid w:val="00CC5FAE"/>
    <w:rsid w:val="00CC6F54"/>
    <w:rsid w:val="00CD26CD"/>
    <w:rsid w:val="00CD2C5A"/>
    <w:rsid w:val="00CD35F7"/>
    <w:rsid w:val="00CE33AD"/>
    <w:rsid w:val="00CE460E"/>
    <w:rsid w:val="00CE646A"/>
    <w:rsid w:val="00D02D3D"/>
    <w:rsid w:val="00D0675F"/>
    <w:rsid w:val="00D1156E"/>
    <w:rsid w:val="00D14B24"/>
    <w:rsid w:val="00D52B8B"/>
    <w:rsid w:val="00D57D8F"/>
    <w:rsid w:val="00D602F6"/>
    <w:rsid w:val="00D64E0F"/>
    <w:rsid w:val="00D650DA"/>
    <w:rsid w:val="00D75B47"/>
    <w:rsid w:val="00D97A50"/>
    <w:rsid w:val="00DA3F8A"/>
    <w:rsid w:val="00DB16B0"/>
    <w:rsid w:val="00DC5BC8"/>
    <w:rsid w:val="00DC6A3B"/>
    <w:rsid w:val="00DE18B1"/>
    <w:rsid w:val="00DE7B95"/>
    <w:rsid w:val="00DF18F0"/>
    <w:rsid w:val="00E00D77"/>
    <w:rsid w:val="00E105FC"/>
    <w:rsid w:val="00E173A3"/>
    <w:rsid w:val="00E21A92"/>
    <w:rsid w:val="00E31912"/>
    <w:rsid w:val="00E34D81"/>
    <w:rsid w:val="00E35D6E"/>
    <w:rsid w:val="00E44B79"/>
    <w:rsid w:val="00E529CB"/>
    <w:rsid w:val="00E667E2"/>
    <w:rsid w:val="00E8134F"/>
    <w:rsid w:val="00E82498"/>
    <w:rsid w:val="00E9443E"/>
    <w:rsid w:val="00EA4822"/>
    <w:rsid w:val="00ED43C4"/>
    <w:rsid w:val="00ED494F"/>
    <w:rsid w:val="00ED7C3C"/>
    <w:rsid w:val="00F02735"/>
    <w:rsid w:val="00F07B82"/>
    <w:rsid w:val="00F15BC2"/>
    <w:rsid w:val="00F15E92"/>
    <w:rsid w:val="00F30B57"/>
    <w:rsid w:val="00F34C14"/>
    <w:rsid w:val="00F42350"/>
    <w:rsid w:val="00F44C27"/>
    <w:rsid w:val="00F47930"/>
    <w:rsid w:val="00F62DA2"/>
    <w:rsid w:val="00F83EAB"/>
    <w:rsid w:val="00FB5E91"/>
    <w:rsid w:val="00FC0C00"/>
    <w:rsid w:val="00FC50CF"/>
    <w:rsid w:val="00FD4CEC"/>
    <w:rsid w:val="00FE5E99"/>
    <w:rsid w:val="00FE7323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426F5"/>
  <w15:docId w15:val="{109CF15A-A685-4DAF-A85D-0142DF3C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74"/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link w:val="10"/>
    <w:uiPriority w:val="99"/>
    <w:qFormat/>
    <w:locked/>
    <w:rsid w:val="00AA0A9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1D24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ru-RU" w:eastAsia="ru-RU"/>
    </w:rPr>
  </w:style>
  <w:style w:type="paragraph" w:styleId="a3">
    <w:name w:val="Normal (Web)"/>
    <w:basedOn w:val="a"/>
    <w:rsid w:val="00636D74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4">
    <w:name w:val="List Paragraph"/>
    <w:basedOn w:val="a"/>
    <w:uiPriority w:val="99"/>
    <w:qFormat/>
    <w:rsid w:val="00636D74"/>
    <w:pPr>
      <w:ind w:left="720"/>
      <w:contextualSpacing/>
    </w:pPr>
  </w:style>
  <w:style w:type="character" w:customStyle="1" w:styleId="apple-tab-span">
    <w:name w:val="apple-tab-span"/>
    <w:uiPriority w:val="99"/>
    <w:rsid w:val="00636D74"/>
  </w:style>
  <w:style w:type="character" w:styleId="a5">
    <w:name w:val="Hyperlink"/>
    <w:uiPriority w:val="99"/>
    <w:rsid w:val="006E2428"/>
    <w:rPr>
      <w:rFonts w:cs="Times New Roman"/>
      <w:color w:val="0563C1"/>
      <w:u w:val="single"/>
    </w:rPr>
  </w:style>
  <w:style w:type="table" w:styleId="a6">
    <w:name w:val="Table Grid"/>
    <w:basedOn w:val="a1"/>
    <w:uiPriority w:val="99"/>
    <w:rsid w:val="006E2428"/>
    <w:rPr>
      <w:rFonts w:ascii="Times New Roman" w:eastAsia="Times New Roman" w:hAnsi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C63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C63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3C63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C63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4526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4526C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d">
    <w:name w:val="FollowedHyperlink"/>
    <w:uiPriority w:val="99"/>
    <w:semiHidden/>
    <w:rsid w:val="00836FB6"/>
    <w:rPr>
      <w:rFonts w:cs="Times New Roman"/>
      <w:color w:val="954F72"/>
      <w:u w:val="single"/>
    </w:rPr>
  </w:style>
  <w:style w:type="character" w:styleId="ae">
    <w:name w:val="Strong"/>
    <w:uiPriority w:val="22"/>
    <w:qFormat/>
    <w:locked/>
    <w:rsid w:val="006E6C89"/>
    <w:rPr>
      <w:rFonts w:cs="Times New Roman"/>
      <w:b/>
      <w:bCs/>
    </w:rPr>
  </w:style>
  <w:style w:type="character" w:customStyle="1" w:styleId="2">
    <w:name w:val="Основной текст (2)_"/>
    <w:link w:val="20"/>
    <w:rsid w:val="007A01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1B4"/>
    <w:pPr>
      <w:widowControl w:val="0"/>
      <w:shd w:val="clear" w:color="auto" w:fill="FFFFFF"/>
      <w:spacing w:line="331" w:lineRule="exact"/>
      <w:ind w:hanging="580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6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198</cp:revision>
  <cp:lastPrinted>2021-02-19T12:37:00Z</cp:lastPrinted>
  <dcterms:created xsi:type="dcterms:W3CDTF">2021-02-01T15:16:00Z</dcterms:created>
  <dcterms:modified xsi:type="dcterms:W3CDTF">2021-02-19T12:37:00Z</dcterms:modified>
</cp:coreProperties>
</file>