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1AD3" w14:textId="0821ED7E" w:rsidR="004F490E" w:rsidRPr="008F0AE4" w:rsidRDefault="004F490E" w:rsidP="004F490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19/19</w:t>
      </w:r>
      <w:r w:rsidRPr="008F0AE4">
        <w:rPr>
          <w:sz w:val="28"/>
          <w:szCs w:val="28"/>
        </w:rPr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77A1C7CC" w14:textId="77777777" w:rsidR="004F490E" w:rsidRPr="008F0AE4" w:rsidRDefault="004F490E" w:rsidP="004F490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47AD153" w14:textId="77777777" w:rsidR="004F490E" w:rsidRPr="00685679" w:rsidRDefault="004F490E" w:rsidP="004F490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46BD2C80" w14:textId="77777777" w:rsidR="004F490E" w:rsidRDefault="004F490E" w:rsidP="004F490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261120D" w14:textId="77777777" w:rsidR="004F490E" w:rsidRPr="00685679" w:rsidRDefault="004F490E" w:rsidP="004F490E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579C" w14:textId="74431B2A" w:rsidR="004F490E" w:rsidRPr="00EF451E" w:rsidRDefault="004F490E" w:rsidP="004F490E">
      <w:pPr>
        <w:shd w:val="clear" w:color="auto" w:fill="FFFFFF"/>
        <w:spacing w:line="420" w:lineRule="exact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4F490E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4F490E">
        <w:rPr>
          <w:color w:val="000000"/>
          <w:spacing w:val="-4"/>
          <w:sz w:val="28"/>
          <w:szCs w:val="28"/>
        </w:rPr>
        <w:t>проєкту</w:t>
      </w:r>
      <w:proofErr w:type="spellEnd"/>
      <w:r w:rsidRPr="004F490E">
        <w:rPr>
          <w:color w:val="000000"/>
          <w:spacing w:val="-4"/>
          <w:sz w:val="28"/>
          <w:szCs w:val="28"/>
        </w:rPr>
        <w:t xml:space="preserve"> землеустрою щодо </w:t>
      </w:r>
      <w:r w:rsidRPr="004F490E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4F490E">
        <w:rPr>
          <w:rFonts w:eastAsia="Calibri"/>
          <w:sz w:val="28"/>
          <w:szCs w:val="28"/>
          <w:lang w:eastAsia="en-US"/>
        </w:rPr>
        <w:t>суб’єкту господарювання-</w:t>
      </w:r>
      <w:r w:rsidRPr="004F490E">
        <w:rPr>
          <w:sz w:val="28"/>
          <w:szCs w:val="28"/>
        </w:rPr>
        <w:t xml:space="preserve">  </w:t>
      </w:r>
      <w:r w:rsidRPr="004F490E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4F490E">
        <w:rPr>
          <w:sz w:val="28"/>
          <w:szCs w:val="28"/>
        </w:rPr>
        <w:t xml:space="preserve"> </w:t>
      </w:r>
      <w:r w:rsidRPr="004F490E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Pr="004F490E">
        <w:rPr>
          <w:rFonts w:eastAsiaTheme="minorHAnsi"/>
          <w:sz w:val="28"/>
          <w:szCs w:val="28"/>
          <w:lang w:eastAsia="en-US"/>
        </w:rPr>
        <w:t xml:space="preserve">вул. Індустріальній </w:t>
      </w:r>
      <w:r w:rsidRPr="004F490E">
        <w:rPr>
          <w:rFonts w:eastAsia="Calibri"/>
          <w:sz w:val="28"/>
          <w:szCs w:val="28"/>
          <w:lang w:eastAsia="en-US"/>
        </w:rPr>
        <w:t xml:space="preserve"> </w:t>
      </w:r>
      <w:r w:rsidRPr="004F490E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4F490E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7873E22C" w14:textId="77777777" w:rsidR="004F490E" w:rsidRPr="00685679" w:rsidRDefault="004F490E" w:rsidP="004F49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B89E69" w14:textId="77777777" w:rsidR="004F490E" w:rsidRPr="00685679" w:rsidRDefault="004F490E" w:rsidP="004F49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5A1CF54" w14:textId="77777777" w:rsidR="004F490E" w:rsidRPr="00685679" w:rsidRDefault="004F490E" w:rsidP="004F49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9B914B" w14:textId="77777777" w:rsidR="004F490E" w:rsidRDefault="004F490E" w:rsidP="004F49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A21EAE7" w14:textId="29D63D2D" w:rsidR="004F490E" w:rsidRPr="004F490E" w:rsidRDefault="004F490E" w:rsidP="004F49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 номер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23048-000347523-007-03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r w:rsidRPr="00EC640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4F490E">
        <w:rPr>
          <w:rFonts w:ascii="Times New Roman" w:hAnsi="Times New Roman" w:cs="Times New Roman"/>
          <w:sz w:val="28"/>
          <w:szCs w:val="28"/>
        </w:rPr>
        <w:t xml:space="preserve">« </w:t>
      </w:r>
      <w:r w:rsidRPr="004F49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4F490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4F49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4F49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4F490E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господарювання-</w:t>
      </w:r>
      <w:r w:rsidRPr="004F490E">
        <w:rPr>
          <w:rFonts w:ascii="Times New Roman" w:hAnsi="Times New Roman" w:cs="Times New Roman"/>
          <w:sz w:val="28"/>
          <w:szCs w:val="28"/>
        </w:rPr>
        <w:t xml:space="preserve">  </w:t>
      </w:r>
      <w:r w:rsidRPr="004F490E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4F490E">
        <w:rPr>
          <w:rFonts w:ascii="Times New Roman" w:hAnsi="Times New Roman" w:cs="Times New Roman"/>
          <w:sz w:val="28"/>
          <w:szCs w:val="28"/>
        </w:rPr>
        <w:t xml:space="preserve"> </w:t>
      </w:r>
      <w:r w:rsidRPr="004F490E">
        <w:rPr>
          <w:rFonts w:ascii="Times New Roman" w:hAnsi="Times New Roman" w:cs="Times New Roman"/>
          <w:sz w:val="28"/>
          <w:szCs w:val="28"/>
          <w:lang w:eastAsia="en-US"/>
        </w:rPr>
        <w:t xml:space="preserve">по  вул. Індустріальній  </w:t>
      </w:r>
      <w:r w:rsidRPr="004F490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 </w:t>
      </w:r>
      <w:r w:rsidRPr="004F490E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4F490E">
        <w:rPr>
          <w:rFonts w:ascii="Times New Roman" w:hAnsi="Times New Roman" w:cs="Times New Roman"/>
          <w:sz w:val="28"/>
          <w:szCs w:val="28"/>
        </w:rPr>
        <w:t xml:space="preserve"> » для винесення на сесію міської ради.</w:t>
      </w:r>
    </w:p>
    <w:p w14:paraId="223D4EC0" w14:textId="361603A8" w:rsidR="004F490E" w:rsidRPr="00EC640E" w:rsidRDefault="004F490E" w:rsidP="004F49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 w:rsidR="00B409EF">
        <w:rPr>
          <w:sz w:val="28"/>
          <w:szCs w:val="28"/>
        </w:rPr>
        <w:t>т</w:t>
      </w:r>
      <w:r w:rsidR="00B409EF" w:rsidRPr="005553B1">
        <w:rPr>
          <w:sz w:val="28"/>
          <w:szCs w:val="28"/>
        </w:rPr>
        <w:t xml:space="preserve">овариству з обмеженою відповідальністю «НАВАЛЬ </w:t>
      </w:r>
      <w:r w:rsidR="00B409EF">
        <w:rPr>
          <w:sz w:val="28"/>
          <w:szCs w:val="28"/>
        </w:rPr>
        <w:t xml:space="preserve"> </w:t>
      </w:r>
      <w:r w:rsidR="00B409EF" w:rsidRPr="005553B1">
        <w:rPr>
          <w:sz w:val="28"/>
          <w:szCs w:val="28"/>
        </w:rPr>
        <w:t xml:space="preserve">ПАРК»  надати дозвіл для складання </w:t>
      </w:r>
      <w:proofErr w:type="spellStart"/>
      <w:r w:rsidR="00B409EF" w:rsidRPr="005553B1">
        <w:rPr>
          <w:sz w:val="28"/>
          <w:szCs w:val="28"/>
        </w:rPr>
        <w:t>проєкту</w:t>
      </w:r>
      <w:proofErr w:type="spellEnd"/>
      <w:r w:rsidR="00B409EF" w:rsidRPr="005553B1">
        <w:rPr>
          <w:sz w:val="28"/>
          <w:szCs w:val="28"/>
        </w:rPr>
        <w:t xml:space="preserve"> землеустрою  щодо відведення  земельної ділянки в оренду орієнтовною площею</w:t>
      </w:r>
      <w:r w:rsidR="00B409EF">
        <w:rPr>
          <w:sz w:val="28"/>
          <w:szCs w:val="28"/>
        </w:rPr>
        <w:t xml:space="preserve"> 0.</w:t>
      </w:r>
      <w:r w:rsidR="00B409EF" w:rsidRPr="005553B1">
        <w:rPr>
          <w:sz w:val="28"/>
          <w:szCs w:val="28"/>
        </w:rPr>
        <w:t xml:space="preserve"> 2</w:t>
      </w:r>
      <w:r w:rsidR="00B409EF">
        <w:rPr>
          <w:sz w:val="28"/>
          <w:szCs w:val="28"/>
        </w:rPr>
        <w:t>3 га</w:t>
      </w:r>
      <w:r w:rsidR="00B409EF" w:rsidRPr="005553B1">
        <w:rPr>
          <w:sz w:val="28"/>
          <w:szCs w:val="28"/>
        </w:rPr>
        <w:t xml:space="preserve">  (код КВЦПЗ:</w:t>
      </w:r>
      <w:r w:rsidR="00B409EF" w:rsidRPr="005553B1">
        <w:rPr>
          <w:sz w:val="28"/>
          <w:szCs w:val="28"/>
          <w:lang w:val="en-US"/>
        </w:rPr>
        <w:t>J</w:t>
      </w:r>
      <w:r w:rsidR="00B409EF" w:rsidRPr="005553B1">
        <w:rPr>
          <w:sz w:val="28"/>
          <w:szCs w:val="28"/>
        </w:rPr>
        <w:t xml:space="preserve">.11.02.), за рахунок земель комунальної власності, для </w:t>
      </w:r>
      <w:r w:rsidR="00B409EF">
        <w:rPr>
          <w:sz w:val="28"/>
          <w:szCs w:val="28"/>
        </w:rPr>
        <w:t xml:space="preserve"> будівництва та</w:t>
      </w:r>
      <w:r w:rsidR="00B409EF" w:rsidRPr="005553B1">
        <w:rPr>
          <w:sz w:val="28"/>
          <w:szCs w:val="28"/>
        </w:rPr>
        <w:t xml:space="preserve"> </w:t>
      </w:r>
      <w:r w:rsidR="00B409EF">
        <w:rPr>
          <w:sz w:val="28"/>
          <w:szCs w:val="28"/>
        </w:rPr>
        <w:t>обслуговування під’їзних колій (об</w:t>
      </w:r>
      <w:r w:rsidR="00B409EF" w:rsidRPr="00A47814">
        <w:rPr>
          <w:sz w:val="28"/>
          <w:szCs w:val="28"/>
        </w:rPr>
        <w:t>’</w:t>
      </w:r>
      <w:r w:rsidR="00B409EF">
        <w:rPr>
          <w:sz w:val="28"/>
          <w:szCs w:val="28"/>
        </w:rPr>
        <w:t>єкта</w:t>
      </w:r>
      <w:r w:rsidR="00B409EF" w:rsidRPr="00A47814">
        <w:rPr>
          <w:sz w:val="28"/>
          <w:szCs w:val="28"/>
        </w:rPr>
        <w:t xml:space="preserve"> </w:t>
      </w:r>
      <w:r w:rsidR="00B409EF">
        <w:rPr>
          <w:sz w:val="28"/>
          <w:szCs w:val="28"/>
        </w:rPr>
        <w:t xml:space="preserve">інженерно-транспортної інфраструктури) з примиканням до станції Миколаїв-Вантажний регіональної філії «Одеська залізниця» по </w:t>
      </w:r>
      <w:r w:rsidR="00B409EF" w:rsidRPr="005553B1">
        <w:rPr>
          <w:sz w:val="28"/>
          <w:szCs w:val="28"/>
        </w:rPr>
        <w:t xml:space="preserve">вул. Індустріальній </w:t>
      </w:r>
      <w:r w:rsidR="00B409EF">
        <w:rPr>
          <w:sz w:val="28"/>
          <w:szCs w:val="28"/>
        </w:rPr>
        <w:t xml:space="preserve">в Заводському районі </w:t>
      </w:r>
      <w:proofErr w:type="spellStart"/>
      <w:r w:rsidR="00B409EF">
        <w:rPr>
          <w:sz w:val="28"/>
          <w:szCs w:val="28"/>
        </w:rPr>
        <w:t>м.Миколаєва</w:t>
      </w:r>
      <w:proofErr w:type="spellEnd"/>
      <w:r w:rsidR="00B409EF">
        <w:rPr>
          <w:sz w:val="28"/>
          <w:szCs w:val="28"/>
        </w:rPr>
        <w:t xml:space="preserve"> </w:t>
      </w:r>
      <w:r w:rsidR="00B409EF" w:rsidRPr="005553B1">
        <w:rPr>
          <w:sz w:val="28"/>
          <w:szCs w:val="28"/>
        </w:rPr>
        <w:t xml:space="preserve">відповідно до висновку департаменту архітектури   та містобудування Миколаївської міської ради від </w:t>
      </w:r>
      <w:r w:rsidR="00B409EF">
        <w:rPr>
          <w:sz w:val="28"/>
          <w:szCs w:val="28"/>
        </w:rPr>
        <w:t>25.02.2021 № 6622/12.01-47/21-2.</w:t>
      </w:r>
    </w:p>
    <w:p w14:paraId="2502E362" w14:textId="77777777" w:rsidR="004F490E" w:rsidRPr="00685679" w:rsidRDefault="004F490E" w:rsidP="004F490E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AD9F2F3" w14:textId="77777777" w:rsidR="004F490E" w:rsidRPr="00685679" w:rsidRDefault="004F490E" w:rsidP="004F490E">
      <w:pPr>
        <w:tabs>
          <w:tab w:val="left" w:pos="3878"/>
        </w:tabs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164A5801" w14:textId="77777777" w:rsidR="004F490E" w:rsidRPr="00685679" w:rsidRDefault="004F490E" w:rsidP="004F490E">
      <w:pPr>
        <w:tabs>
          <w:tab w:val="left" w:pos="3878"/>
        </w:tabs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D1EDE6D" w14:textId="77777777" w:rsidR="004F490E" w:rsidRPr="00685679" w:rsidRDefault="004F490E" w:rsidP="004F490E">
      <w:pPr>
        <w:rPr>
          <w:sz w:val="28"/>
          <w:szCs w:val="28"/>
        </w:rPr>
      </w:pPr>
    </w:p>
    <w:p w14:paraId="6447E10C" w14:textId="77777777" w:rsidR="004F490E" w:rsidRDefault="004F490E" w:rsidP="004F490E">
      <w:pPr>
        <w:rPr>
          <w:sz w:val="28"/>
          <w:szCs w:val="28"/>
        </w:rPr>
      </w:pPr>
    </w:p>
    <w:p w14:paraId="34918751" w14:textId="77777777" w:rsidR="004F490E" w:rsidRPr="00685679" w:rsidRDefault="004F490E" w:rsidP="004F490E">
      <w:pPr>
        <w:rPr>
          <w:sz w:val="28"/>
          <w:szCs w:val="28"/>
        </w:rPr>
      </w:pPr>
    </w:p>
    <w:p w14:paraId="4E00EEDD" w14:textId="77777777" w:rsidR="004F490E" w:rsidRPr="00685679" w:rsidRDefault="004F490E" w:rsidP="004F490E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14D87638" w14:textId="77777777" w:rsidR="004F490E" w:rsidRPr="00685679" w:rsidRDefault="004F490E" w:rsidP="004F490E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4F3C0554" w14:textId="77777777" w:rsidR="004F490E" w:rsidRPr="00685679" w:rsidRDefault="004F490E" w:rsidP="004F490E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CA55031" w14:textId="77777777" w:rsidR="004F490E" w:rsidRDefault="004F490E" w:rsidP="004F490E">
      <w:pPr>
        <w:rPr>
          <w:sz w:val="28"/>
          <w:szCs w:val="28"/>
        </w:rPr>
      </w:pPr>
    </w:p>
    <w:p w14:paraId="7D02381F" w14:textId="77777777" w:rsidR="004F490E" w:rsidRDefault="004F490E" w:rsidP="004F490E">
      <w:pPr>
        <w:rPr>
          <w:sz w:val="28"/>
          <w:szCs w:val="28"/>
        </w:rPr>
      </w:pPr>
    </w:p>
    <w:p w14:paraId="592FF2AC" w14:textId="77777777" w:rsidR="004F490E" w:rsidRPr="00685679" w:rsidRDefault="004F490E" w:rsidP="004F490E">
      <w:pPr>
        <w:rPr>
          <w:sz w:val="28"/>
          <w:szCs w:val="28"/>
        </w:rPr>
      </w:pPr>
    </w:p>
    <w:p w14:paraId="1F7DA29A" w14:textId="77777777" w:rsidR="004F490E" w:rsidRPr="00685679" w:rsidRDefault="004F490E" w:rsidP="004F490E">
      <w:pPr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31D3B9EC" w14:textId="77777777" w:rsidR="004F490E" w:rsidRPr="00685679" w:rsidRDefault="004F490E" w:rsidP="004F490E">
      <w:pPr>
        <w:rPr>
          <w:sz w:val="28"/>
          <w:szCs w:val="28"/>
        </w:rPr>
      </w:pPr>
    </w:p>
    <w:p w14:paraId="2290739E" w14:textId="77777777" w:rsidR="004F490E" w:rsidRPr="00685679" w:rsidRDefault="004F490E" w:rsidP="004F490E">
      <w:pPr>
        <w:rPr>
          <w:sz w:val="28"/>
          <w:szCs w:val="28"/>
        </w:rPr>
      </w:pPr>
    </w:p>
    <w:p w14:paraId="1AB048EC" w14:textId="77777777" w:rsidR="004F490E" w:rsidRDefault="004F490E" w:rsidP="004F490E"/>
    <w:p w14:paraId="77EA3503" w14:textId="77777777" w:rsidR="004F490E" w:rsidRDefault="004F490E" w:rsidP="004F490E"/>
    <w:p w14:paraId="6F00A587" w14:textId="77777777" w:rsidR="004F490E" w:rsidRDefault="004F490E" w:rsidP="004F490E"/>
    <w:p w14:paraId="06DB2C8C" w14:textId="77777777" w:rsidR="004F490E" w:rsidRDefault="004F490E" w:rsidP="004F490E"/>
    <w:p w14:paraId="2148BE1E" w14:textId="77777777" w:rsidR="004F490E" w:rsidRDefault="004F490E" w:rsidP="004F490E"/>
    <w:p w14:paraId="7EB254C5" w14:textId="77777777" w:rsidR="004F490E" w:rsidRDefault="004F490E" w:rsidP="004F490E"/>
    <w:p w14:paraId="745BD233" w14:textId="77777777" w:rsidR="007854A1" w:rsidRDefault="00B409EF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0E"/>
    <w:rsid w:val="004F490E"/>
    <w:rsid w:val="006A4DA8"/>
    <w:rsid w:val="009E36CA"/>
    <w:rsid w:val="00B409EF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129D"/>
  <w15:chartTrackingRefBased/>
  <w15:docId w15:val="{94EAB340-8585-4436-AED2-A876BDF8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F490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4F490E"/>
    <w:rPr>
      <w:lang w:eastAsia="ru-RU"/>
    </w:rPr>
  </w:style>
  <w:style w:type="paragraph" w:styleId="a4">
    <w:name w:val="Body Text"/>
    <w:basedOn w:val="a"/>
    <w:link w:val="a3"/>
    <w:rsid w:val="004F490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F4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4F490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2021-03-25T14:20:00Z</cp:lastPrinted>
  <dcterms:created xsi:type="dcterms:W3CDTF">2021-03-25T14:41:00Z</dcterms:created>
  <dcterms:modified xsi:type="dcterms:W3CDTF">2021-03-25T14:41:00Z</dcterms:modified>
</cp:coreProperties>
</file>