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11" w:rsidRPr="002B4182" w:rsidRDefault="006C1411" w:rsidP="006C1411">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54750C88" wp14:editId="296EB166">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C1411" w:rsidRPr="002B4182" w:rsidRDefault="006C1411" w:rsidP="006C1411">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6C1411" w:rsidRPr="002B4182" w:rsidRDefault="006C1411" w:rsidP="006C141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6C1411" w:rsidRPr="002B4182" w:rsidRDefault="006C1411" w:rsidP="006C141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6C1411" w:rsidRPr="002B4182" w:rsidRDefault="006C1411" w:rsidP="006C141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6C1411" w:rsidRPr="002B4182" w:rsidRDefault="006C1411" w:rsidP="006C141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6C1411" w:rsidRPr="002B4182" w:rsidRDefault="006C1411" w:rsidP="006C1411">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6C1411" w:rsidRPr="002B4182" w:rsidRDefault="006C1411" w:rsidP="006C141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6C1411" w:rsidRPr="00B73F61" w:rsidRDefault="006C1411" w:rsidP="006C1411">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від 01.06.2020  № 123                                                                       </w:t>
      </w:r>
      <w:r w:rsidR="004C759A">
        <w:rPr>
          <w:rFonts w:ascii="Times New Roman" w:eastAsia="Times New Roman" w:hAnsi="Times New Roman" w:cs="Times New Roman"/>
          <w:b/>
          <w:sz w:val="28"/>
          <w:szCs w:val="28"/>
          <w:u w:color="000000"/>
          <w:lang w:eastAsia="ru-RU"/>
        </w:rPr>
        <w:t xml:space="preserve"> </w:t>
      </w:r>
      <w:r>
        <w:rPr>
          <w:rFonts w:ascii="Times New Roman" w:eastAsia="Times New Roman" w:hAnsi="Times New Roman" w:cs="Times New Roman"/>
          <w:b/>
          <w:sz w:val="28"/>
          <w:szCs w:val="28"/>
          <w:u w:color="000000"/>
          <w:lang w:eastAsia="ru-RU"/>
        </w:rPr>
        <w:t>11:00 каб.511</w:t>
      </w:r>
    </w:p>
    <w:p w:rsidR="006C1411" w:rsidRPr="002B4182" w:rsidRDefault="006C1411" w:rsidP="006C1411">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6C1411" w:rsidRPr="002B4182" w:rsidRDefault="006C1411" w:rsidP="006C141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6C1411" w:rsidRPr="002B4182" w:rsidRDefault="006C1411" w:rsidP="006C141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6C1411" w:rsidRPr="002B4182" w:rsidRDefault="006C1411" w:rsidP="006C141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6C1411" w:rsidRPr="002B4182" w:rsidRDefault="006C1411" w:rsidP="006C141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6C1411" w:rsidRPr="002B4182" w:rsidRDefault="006C1411" w:rsidP="006C1411">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w:t>
      </w:r>
      <w:r>
        <w:rPr>
          <w:rFonts w:ascii="Times New Roman" w:hAnsi="Times New Roman"/>
          <w:b/>
          <w:sz w:val="28"/>
          <w:szCs w:val="28"/>
          <w:u w:color="000000"/>
        </w:rPr>
        <w:t xml:space="preserve"> І. </w:t>
      </w:r>
      <w:proofErr w:type="spellStart"/>
      <w:r>
        <w:rPr>
          <w:rFonts w:ascii="Times New Roman" w:hAnsi="Times New Roman"/>
          <w:b/>
          <w:sz w:val="28"/>
          <w:szCs w:val="28"/>
          <w:u w:color="000000"/>
        </w:rPr>
        <w:t>Концевой</w:t>
      </w:r>
      <w:proofErr w:type="spellEnd"/>
    </w:p>
    <w:p w:rsidR="006C1411" w:rsidRDefault="006C1411" w:rsidP="006C1411">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 xml:space="preserve">С. Жайворонок </w:t>
      </w:r>
    </w:p>
    <w:p w:rsidR="006C1411" w:rsidRDefault="006C1411" w:rsidP="006C1411">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А. Дюмін, В. </w:t>
      </w:r>
      <w:r>
        <w:rPr>
          <w:rFonts w:ascii="Times New Roman" w:hAnsi="Times New Roman"/>
          <w:b/>
          <w:sz w:val="28"/>
          <w:szCs w:val="28"/>
          <w:u w:color="000000"/>
        </w:rPr>
        <w:t xml:space="preserve">Карцев, А. Петров, </w:t>
      </w:r>
      <w:r w:rsidR="004C759A">
        <w:rPr>
          <w:rFonts w:ascii="Times New Roman" w:hAnsi="Times New Roman"/>
          <w:b/>
          <w:sz w:val="28"/>
          <w:szCs w:val="28"/>
          <w:u w:color="000000"/>
        </w:rPr>
        <w:t xml:space="preserve">                                         М</w:t>
      </w:r>
      <w:bookmarkStart w:id="0" w:name="_GoBack"/>
      <w:bookmarkEnd w:id="0"/>
      <w:r>
        <w:rPr>
          <w:rFonts w:ascii="Times New Roman" w:hAnsi="Times New Roman"/>
          <w:b/>
          <w:sz w:val="28"/>
          <w:szCs w:val="28"/>
          <w:u w:color="000000"/>
        </w:rPr>
        <w:t>. Пономарьов, С. Таранова, А. Яковлєв.</w:t>
      </w:r>
    </w:p>
    <w:p w:rsidR="006C1411" w:rsidRDefault="006C1411" w:rsidP="006C1411">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6C1411" w:rsidRPr="006C1411" w:rsidRDefault="006C1411" w:rsidP="006C141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Ю. Андрієнко – </w:t>
      </w:r>
      <w:r>
        <w:rPr>
          <w:rFonts w:ascii="Times New Roman" w:eastAsia="Times New Roman" w:hAnsi="Times New Roman" w:cs="Times New Roman"/>
          <w:sz w:val="28"/>
          <w:szCs w:val="28"/>
          <w:u w:color="000000"/>
          <w:lang w:eastAsia="ru-RU"/>
        </w:rPr>
        <w:t>заступник міського голови;</w:t>
      </w:r>
    </w:p>
    <w:p w:rsidR="006C1411" w:rsidRDefault="006C1411" w:rsidP="006C1411">
      <w:pPr>
        <w:spacing w:after="0" w:line="240" w:lineRule="auto"/>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А. Цимбал</w:t>
      </w:r>
      <w:r w:rsidRPr="002B4182">
        <w:rPr>
          <w:rFonts w:ascii="Times New Roman" w:eastAsia="Times New Roman" w:hAnsi="Times New Roman" w:cs="Times New Roman"/>
          <w:sz w:val="28"/>
          <w:szCs w:val="28"/>
          <w:u w:color="000000"/>
          <w:lang w:eastAsia="ru-RU"/>
        </w:rPr>
        <w:t xml:space="preserve">– </w:t>
      </w:r>
      <w:r>
        <w:rPr>
          <w:rFonts w:ascii="Times New Roman" w:eastAsia="Times New Roman" w:hAnsi="Times New Roman" w:cs="Times New Roman"/>
          <w:sz w:val="28"/>
          <w:szCs w:val="28"/>
          <w:u w:color="000000"/>
          <w:lang w:eastAsia="ru-RU"/>
        </w:rPr>
        <w:t>директор департаменту архітектури та містобудування</w:t>
      </w:r>
      <w:r w:rsidRPr="002B4182">
        <w:rPr>
          <w:rFonts w:ascii="Times New Roman" w:eastAsia="Times New Roman" w:hAnsi="Times New Roman" w:cs="Times New Roman"/>
          <w:sz w:val="28"/>
          <w:szCs w:val="28"/>
          <w:u w:color="000000"/>
          <w:lang w:eastAsia="ru-RU"/>
        </w:rPr>
        <w:t xml:space="preserve"> – головний архітектор м. Миколаєва;</w:t>
      </w:r>
    </w:p>
    <w:p w:rsidR="006C1411" w:rsidRDefault="006C1411" w:rsidP="006C141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Єфименко – </w:t>
      </w:r>
      <w:r>
        <w:rPr>
          <w:rFonts w:ascii="Times New Roman" w:eastAsia="Times New Roman" w:hAnsi="Times New Roman" w:cs="Times New Roman"/>
          <w:sz w:val="28"/>
          <w:szCs w:val="28"/>
          <w:u w:color="000000"/>
          <w:lang w:eastAsia="ru-RU"/>
        </w:rPr>
        <w:t>заступник начальника управління земельних ресурсів Миколаївської міської ради;</w:t>
      </w:r>
    </w:p>
    <w:p w:rsidR="00456C2D" w:rsidRDefault="00456C2D" w:rsidP="006C1411">
      <w:pPr>
        <w:spacing w:after="0" w:line="240" w:lineRule="auto"/>
        <w:jc w:val="both"/>
        <w:rPr>
          <w:rFonts w:ascii="Times New Roman" w:eastAsia="Times New Roman" w:hAnsi="Times New Roman" w:cs="Times New Roman"/>
          <w:sz w:val="28"/>
          <w:szCs w:val="28"/>
          <w:u w:color="000000"/>
          <w:lang w:eastAsia="ru-RU"/>
        </w:rPr>
      </w:pPr>
      <w:r w:rsidRPr="00456C2D">
        <w:rPr>
          <w:rFonts w:ascii="Times New Roman" w:eastAsia="Times New Roman" w:hAnsi="Times New Roman" w:cs="Times New Roman"/>
          <w:b/>
          <w:sz w:val="28"/>
          <w:szCs w:val="28"/>
          <w:u w:color="000000"/>
          <w:lang w:eastAsia="ru-RU"/>
        </w:rPr>
        <w:t xml:space="preserve">О. </w:t>
      </w:r>
      <w:proofErr w:type="spellStart"/>
      <w:r w:rsidRPr="00456C2D">
        <w:rPr>
          <w:rFonts w:ascii="Times New Roman" w:eastAsia="Times New Roman" w:hAnsi="Times New Roman" w:cs="Times New Roman"/>
          <w:b/>
          <w:sz w:val="28"/>
          <w:szCs w:val="28"/>
          <w:u w:color="000000"/>
          <w:lang w:eastAsia="ru-RU"/>
        </w:rPr>
        <w:t>Туова</w:t>
      </w:r>
      <w:proofErr w:type="spellEnd"/>
      <w:r>
        <w:rPr>
          <w:rFonts w:ascii="Times New Roman" w:eastAsia="Times New Roman" w:hAnsi="Times New Roman" w:cs="Times New Roman"/>
          <w:sz w:val="28"/>
          <w:szCs w:val="28"/>
          <w:u w:color="000000"/>
          <w:lang w:eastAsia="ru-RU"/>
        </w:rPr>
        <w:t xml:space="preserve"> - начальник</w:t>
      </w:r>
      <w:r w:rsidRPr="00456C2D">
        <w:rPr>
          <w:rFonts w:ascii="Times New Roman" w:eastAsia="Times New Roman" w:hAnsi="Times New Roman" w:cs="Times New Roman"/>
          <w:sz w:val="28"/>
          <w:szCs w:val="28"/>
          <w:u w:color="000000"/>
          <w:lang w:eastAsia="ru-RU"/>
        </w:rPr>
        <w:t xml:space="preserve"> управління державного архітектурно-будівельного конт</w:t>
      </w:r>
      <w:r>
        <w:rPr>
          <w:rFonts w:ascii="Times New Roman" w:eastAsia="Times New Roman" w:hAnsi="Times New Roman" w:cs="Times New Roman"/>
          <w:sz w:val="28"/>
          <w:szCs w:val="28"/>
          <w:u w:color="000000"/>
          <w:lang w:eastAsia="ru-RU"/>
        </w:rPr>
        <w:t>ролю Миколаївської міської ради;</w:t>
      </w:r>
    </w:p>
    <w:p w:rsidR="00A946C7" w:rsidRPr="00A946C7" w:rsidRDefault="00A946C7" w:rsidP="006C1411">
      <w:pPr>
        <w:spacing w:after="0" w:line="240" w:lineRule="auto"/>
        <w:jc w:val="both"/>
        <w:rPr>
          <w:rFonts w:ascii="Times New Roman" w:eastAsia="Times New Roman" w:hAnsi="Times New Roman" w:cs="Times New Roman"/>
          <w:sz w:val="28"/>
          <w:szCs w:val="28"/>
          <w:u w:color="000000"/>
          <w:lang w:eastAsia="ru-RU"/>
        </w:rPr>
      </w:pPr>
      <w:r w:rsidRPr="00A946C7">
        <w:rPr>
          <w:rFonts w:ascii="Times New Roman" w:eastAsia="Times New Roman" w:hAnsi="Times New Roman" w:cs="Times New Roman"/>
          <w:b/>
          <w:sz w:val="28"/>
          <w:szCs w:val="28"/>
          <w:u w:color="000000"/>
          <w:lang w:eastAsia="ru-RU"/>
        </w:rPr>
        <w:t xml:space="preserve">С. Мотуз - </w:t>
      </w:r>
      <w:r w:rsidRPr="00A946C7">
        <w:rPr>
          <w:rFonts w:ascii="Times New Roman" w:eastAsia="Times New Roman" w:hAnsi="Times New Roman" w:cs="Times New Roman"/>
          <w:sz w:val="28"/>
          <w:szCs w:val="28"/>
          <w:u w:color="000000"/>
          <w:lang w:eastAsia="ru-RU"/>
        </w:rPr>
        <w:t>депутат Миколаївської міської ради VII скликання;</w:t>
      </w:r>
    </w:p>
    <w:p w:rsidR="006C1411" w:rsidRDefault="006C1411" w:rsidP="006C141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Ф. Панченко </w:t>
      </w:r>
      <w:r>
        <w:rPr>
          <w:rFonts w:ascii="Times New Roman" w:eastAsia="Times New Roman" w:hAnsi="Times New Roman" w:cs="Times New Roman"/>
          <w:sz w:val="28"/>
          <w:szCs w:val="28"/>
          <w:u w:color="000000"/>
          <w:lang w:eastAsia="ru-RU"/>
        </w:rPr>
        <w:t xml:space="preserve">– депутат Миколаївської міської ради </w:t>
      </w:r>
      <w:r w:rsidRPr="00FC397B">
        <w:rPr>
          <w:rFonts w:ascii="Times New Roman" w:eastAsia="Times New Roman" w:hAnsi="Times New Roman" w:cs="Times New Roman"/>
          <w:sz w:val="28"/>
          <w:szCs w:val="28"/>
          <w:u w:color="000000"/>
          <w:lang w:eastAsia="ru-RU"/>
        </w:rPr>
        <w:t>VII скликання</w:t>
      </w:r>
      <w:r>
        <w:rPr>
          <w:rFonts w:ascii="Times New Roman" w:eastAsia="Times New Roman" w:hAnsi="Times New Roman" w:cs="Times New Roman"/>
          <w:sz w:val="28"/>
          <w:szCs w:val="28"/>
          <w:u w:color="000000"/>
          <w:lang w:eastAsia="ru-RU"/>
        </w:rPr>
        <w:t>;</w:t>
      </w:r>
    </w:p>
    <w:p w:rsidR="006C1411" w:rsidRPr="00FC397B" w:rsidRDefault="006C1411" w:rsidP="006C141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В. </w:t>
      </w:r>
      <w:proofErr w:type="spellStart"/>
      <w:r>
        <w:rPr>
          <w:rFonts w:ascii="Times New Roman" w:eastAsia="Times New Roman" w:hAnsi="Times New Roman" w:cs="Times New Roman"/>
          <w:b/>
          <w:sz w:val="28"/>
          <w:szCs w:val="28"/>
          <w:u w:color="000000"/>
          <w:lang w:eastAsia="ru-RU"/>
        </w:rPr>
        <w:t>Янков</w:t>
      </w:r>
      <w:proofErr w:type="spellEnd"/>
      <w:r>
        <w:rPr>
          <w:rFonts w:ascii="Times New Roman" w:eastAsia="Times New Roman" w:hAnsi="Times New Roman" w:cs="Times New Roman"/>
          <w:b/>
          <w:sz w:val="28"/>
          <w:szCs w:val="28"/>
          <w:u w:color="000000"/>
          <w:lang w:eastAsia="ru-RU"/>
        </w:rPr>
        <w:t xml:space="preserve"> </w:t>
      </w:r>
      <w:r>
        <w:rPr>
          <w:rFonts w:ascii="Times New Roman" w:eastAsia="Times New Roman" w:hAnsi="Times New Roman" w:cs="Times New Roman"/>
          <w:sz w:val="28"/>
          <w:szCs w:val="28"/>
          <w:u w:color="000000"/>
          <w:lang w:eastAsia="ru-RU"/>
        </w:rPr>
        <w:t xml:space="preserve">– депутат Миколаївської міської ради </w:t>
      </w:r>
      <w:r w:rsidRPr="00FC397B">
        <w:rPr>
          <w:rFonts w:ascii="Times New Roman" w:eastAsia="Times New Roman" w:hAnsi="Times New Roman" w:cs="Times New Roman"/>
          <w:sz w:val="28"/>
          <w:szCs w:val="28"/>
          <w:u w:color="000000"/>
          <w:lang w:eastAsia="ru-RU"/>
        </w:rPr>
        <w:t>VII скликання</w:t>
      </w:r>
      <w:r>
        <w:rPr>
          <w:rFonts w:ascii="Times New Roman" w:eastAsia="Times New Roman" w:hAnsi="Times New Roman" w:cs="Times New Roman"/>
          <w:sz w:val="28"/>
          <w:szCs w:val="28"/>
          <w:u w:color="000000"/>
          <w:lang w:eastAsia="ru-RU"/>
        </w:rPr>
        <w:t>;</w:t>
      </w:r>
    </w:p>
    <w:p w:rsidR="006C1411" w:rsidRDefault="006C1411" w:rsidP="006C141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w:t>
      </w:r>
      <w:r w:rsidRPr="00756C26">
        <w:rPr>
          <w:rFonts w:ascii="Times New Roman" w:eastAsia="Times New Roman" w:hAnsi="Times New Roman" w:cs="Times New Roman"/>
          <w:noProof/>
          <w:sz w:val="28"/>
          <w:szCs w:val="28"/>
          <w:u w:color="000000"/>
          <w:lang w:eastAsia="uk-UA"/>
        </w:rPr>
        <w:t>редставники преси, телебачення</w:t>
      </w:r>
      <w:r>
        <w:rPr>
          <w:rFonts w:ascii="Times New Roman" w:eastAsia="Times New Roman" w:hAnsi="Times New Roman" w:cs="Times New Roman"/>
          <w:noProof/>
          <w:sz w:val="28"/>
          <w:szCs w:val="28"/>
          <w:u w:color="000000"/>
          <w:lang w:eastAsia="uk-UA"/>
        </w:rPr>
        <w:t>.</w:t>
      </w:r>
    </w:p>
    <w:p w:rsidR="00E61C62" w:rsidRDefault="00E61C62" w:rsidP="00E61C62">
      <w:pPr>
        <w:spacing w:after="0" w:line="240" w:lineRule="auto"/>
        <w:rPr>
          <w:rFonts w:ascii="Times New Roman" w:eastAsia="Times New Roman" w:hAnsi="Times New Roman" w:cs="Times New Roman"/>
          <w:b/>
          <w:noProof/>
          <w:sz w:val="28"/>
          <w:szCs w:val="28"/>
          <w:u w:color="000000"/>
          <w:lang w:eastAsia="uk-UA"/>
        </w:rPr>
      </w:pPr>
    </w:p>
    <w:p w:rsidR="004C759A" w:rsidRDefault="004C759A" w:rsidP="00E61C62">
      <w:pPr>
        <w:spacing w:after="0" w:line="240" w:lineRule="auto"/>
        <w:rPr>
          <w:rFonts w:ascii="Times New Roman" w:eastAsia="Times New Roman" w:hAnsi="Times New Roman" w:cs="Times New Roman"/>
          <w:b/>
          <w:noProof/>
          <w:sz w:val="28"/>
          <w:szCs w:val="28"/>
          <w:u w:color="000000"/>
          <w:lang w:eastAsia="uk-UA"/>
        </w:rPr>
      </w:pPr>
    </w:p>
    <w:p w:rsidR="00E61C62" w:rsidRPr="00CA0F51" w:rsidRDefault="00E61C62" w:rsidP="00E61C62">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E61C62" w:rsidRDefault="006C1411" w:rsidP="00E61C62">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lastRenderedPageBreak/>
        <w:t xml:space="preserve">О. Єфименко </w:t>
      </w:r>
      <w:r w:rsidR="00E61C62">
        <w:rPr>
          <w:rFonts w:ascii="Times New Roman" w:eastAsia="Times New Roman" w:hAnsi="Times New Roman" w:cs="Times New Roman"/>
          <w:noProof/>
          <w:sz w:val="28"/>
          <w:szCs w:val="28"/>
          <w:u w:color="000000"/>
          <w:lang w:eastAsia="uk-UA"/>
        </w:rPr>
        <w:t>-</w:t>
      </w:r>
      <w:r w:rsidR="00E61C62"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заступник </w:t>
      </w:r>
      <w:r w:rsidR="00E61C62">
        <w:rPr>
          <w:rFonts w:ascii="Times New Roman" w:eastAsia="Times New Roman" w:hAnsi="Times New Roman" w:cs="Times New Roman"/>
          <w:noProof/>
          <w:sz w:val="28"/>
          <w:szCs w:val="28"/>
          <w:u w:color="000000"/>
          <w:lang w:eastAsia="uk-UA"/>
        </w:rPr>
        <w:t>начальник</w:t>
      </w:r>
      <w:r>
        <w:rPr>
          <w:rFonts w:ascii="Times New Roman" w:eastAsia="Times New Roman" w:hAnsi="Times New Roman" w:cs="Times New Roman"/>
          <w:noProof/>
          <w:sz w:val="28"/>
          <w:szCs w:val="28"/>
          <w:u w:color="000000"/>
          <w:lang w:eastAsia="uk-UA"/>
        </w:rPr>
        <w:t>а</w:t>
      </w:r>
      <w:r w:rsidR="00E61C62"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00E61C62">
        <w:rPr>
          <w:rFonts w:ascii="Times New Roman" w:eastAsia="Times New Roman" w:hAnsi="Times New Roman" w:cs="Times New Roman"/>
          <w:b/>
          <w:noProof/>
          <w:sz w:val="28"/>
          <w:szCs w:val="28"/>
          <w:u w:color="000000"/>
          <w:lang w:eastAsia="uk-UA"/>
        </w:rPr>
        <w:t>.</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Pr="0035310D" w:rsidRDefault="00E61C62" w:rsidP="00E61C62">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61C62" w:rsidRDefault="00E61C62" w:rsidP="00E61C62">
      <w:pPr>
        <w:spacing w:after="0" w:line="240" w:lineRule="auto"/>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3D0791" w:rsidRDefault="003D0791" w:rsidP="00DE719D">
      <w:pPr>
        <w:spacing w:after="0" w:line="240" w:lineRule="auto"/>
        <w:jc w:val="both"/>
        <w:rPr>
          <w:rFonts w:ascii="Times New Roman" w:eastAsia="Times New Roman" w:hAnsi="Times New Roman" w:cs="Times New Roman"/>
          <w:b/>
          <w:noProof/>
          <w:sz w:val="28"/>
          <w:szCs w:val="28"/>
          <w:u w:color="000000"/>
          <w:lang w:eastAsia="uk-UA"/>
        </w:rPr>
      </w:pPr>
    </w:p>
    <w:p w:rsidR="00707F0B" w:rsidRPr="00F64660" w:rsidRDefault="00DE719D" w:rsidP="00707F0B">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F64660" w:rsidRPr="00A2758E" w:rsidRDefault="00F64660" w:rsidP="003E537C">
      <w:pPr>
        <w:spacing w:after="0" w:line="240" w:lineRule="auto"/>
        <w:ind w:firstLine="540"/>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6470FA" w:rsidRPr="003E537C"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Default="003D0791" w:rsidP="00B6390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E61C62" w:rsidRPr="00E61C62" w:rsidRDefault="00E61C62" w:rsidP="00E61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b/>
          <w:sz w:val="28"/>
          <w:szCs w:val="28"/>
        </w:rPr>
        <w:t xml:space="preserve">        Від 02.03.2020 протокол №122</w:t>
      </w:r>
      <w:r w:rsidRPr="00E61C62">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 вивчає депутат ММР В. Карцев.</w:t>
      </w:r>
    </w:p>
    <w:p w:rsidR="00C11F78" w:rsidRDefault="00C11F78" w:rsidP="00B63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6000">
        <w:rPr>
          <w:rFonts w:ascii="Times New Roman" w:hAnsi="Times New Roman" w:cs="Times New Roman"/>
          <w:sz w:val="28"/>
          <w:szCs w:val="28"/>
        </w:rPr>
        <w:t>4.1</w:t>
      </w:r>
      <w:r w:rsidR="00064D98">
        <w:rPr>
          <w:rFonts w:ascii="Times New Roman" w:hAnsi="Times New Roman" w:cs="Times New Roman"/>
          <w:sz w:val="28"/>
          <w:szCs w:val="28"/>
        </w:rPr>
        <w:t xml:space="preserve">.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456C2D">
        <w:rPr>
          <w:rFonts w:ascii="Times New Roman" w:eastAsia="Calibri" w:hAnsi="Times New Roman" w:cs="Times New Roman"/>
          <w:b/>
          <w:bCs/>
          <w:color w:val="0D0D0D" w:themeColor="text1" w:themeTint="F2"/>
          <w:sz w:val="28"/>
          <w:szCs w:val="28"/>
          <w:bdr w:val="none" w:sz="0" w:space="0" w:color="auto" w:frame="1"/>
          <w:lang w:eastAsia="ru-RU"/>
        </w:rPr>
        <w:t>----</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B6390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E32B64" w:rsidRDefault="003E537C"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6C2D" w:rsidRDefault="00456C2D" w:rsidP="00456C2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E61C62" w:rsidRDefault="00E61C62" w:rsidP="00E61C6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61C62" w:rsidRPr="00E61C62" w:rsidRDefault="00E61C62" w:rsidP="00E61C6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E61C62">
        <w:rPr>
          <w:rFonts w:ascii="Times New Roman" w:eastAsia="Calibri" w:hAnsi="Times New Roman" w:cs="Times New Roman"/>
          <w:b/>
          <w:bCs/>
          <w:color w:val="0D0D0D" w:themeColor="text1" w:themeTint="F2"/>
          <w:sz w:val="28"/>
          <w:szCs w:val="28"/>
          <w:bdr w:val="none" w:sz="0" w:space="0" w:color="auto" w:frame="1"/>
          <w:lang w:eastAsia="ru-RU"/>
        </w:rPr>
        <w:t>ДП «ТОРЖОК»</w:t>
      </w:r>
      <w:r>
        <w:rPr>
          <w:rFonts w:ascii="Times New Roman" w:eastAsia="Calibri" w:hAnsi="Times New Roman" w:cs="Times New Roman"/>
          <w:bCs/>
          <w:color w:val="0D0D0D" w:themeColor="text1" w:themeTint="F2"/>
          <w:sz w:val="28"/>
          <w:szCs w:val="28"/>
          <w:bdr w:val="none" w:sz="0" w:space="0" w:color="auto" w:frame="1"/>
          <w:lang w:eastAsia="ru-RU"/>
        </w:rPr>
        <w:t xml:space="preserve"> від 11.02.2020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1499/02.-2.01-15/14/20 щодо </w:t>
      </w:r>
      <w:r w:rsidRPr="00E61C62">
        <w:rPr>
          <w:rFonts w:ascii="Times New Roman" w:eastAsia="Times New Roman" w:hAnsi="Times New Roman" w:cs="Times New Roman"/>
          <w:color w:val="000000"/>
          <w:sz w:val="28"/>
          <w:szCs w:val="28"/>
          <w:lang w:eastAsia="ru-RU"/>
        </w:rPr>
        <w:t xml:space="preserve">вимоги припинення (визнання припиненим) Договір в частині оренди земельної ділянки по </w:t>
      </w:r>
      <w:proofErr w:type="spellStart"/>
      <w:r w:rsidRPr="00E61C62">
        <w:rPr>
          <w:rFonts w:ascii="Times New Roman" w:eastAsia="Times New Roman" w:hAnsi="Times New Roman" w:cs="Times New Roman"/>
          <w:color w:val="000000"/>
          <w:sz w:val="28"/>
          <w:szCs w:val="28"/>
          <w:lang w:eastAsia="ru-RU"/>
        </w:rPr>
        <w:t>вул.Мала</w:t>
      </w:r>
      <w:proofErr w:type="spellEnd"/>
      <w:r w:rsidRPr="00E61C62">
        <w:rPr>
          <w:rFonts w:ascii="Times New Roman" w:eastAsia="Times New Roman" w:hAnsi="Times New Roman" w:cs="Times New Roman"/>
          <w:color w:val="000000"/>
          <w:sz w:val="28"/>
          <w:szCs w:val="28"/>
          <w:lang w:eastAsia="ru-RU"/>
        </w:rPr>
        <w:t xml:space="preserve"> Морська, 108 (нежитлова будівля ТЦ "КИТ" ) підприємством ДП "Торжок" з 26.01.2017</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6C2D" w:rsidRDefault="00456C2D" w:rsidP="00456C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6C2D" w:rsidRDefault="00456C2D" w:rsidP="00456C2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E61C62" w:rsidRDefault="00E61C62"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4.3. Лист </w:t>
      </w:r>
      <w:r w:rsidRPr="0059025E">
        <w:rPr>
          <w:rFonts w:ascii="Times New Roman" w:eastAsia="Calibri" w:hAnsi="Times New Roman" w:cs="Times New Roman"/>
          <w:b/>
          <w:bCs/>
          <w:color w:val="0D0D0D" w:themeColor="text1" w:themeTint="F2"/>
          <w:sz w:val="28"/>
          <w:szCs w:val="28"/>
          <w:bdr w:val="none" w:sz="0" w:space="0" w:color="auto" w:frame="1"/>
          <w:lang w:eastAsia="ru-RU"/>
        </w:rPr>
        <w:t>філії «Дельта-лоцман» ДП «Адміністрації морських портів України»</w:t>
      </w:r>
      <w:r>
        <w:rPr>
          <w:rFonts w:ascii="Times New Roman" w:eastAsia="Calibri" w:hAnsi="Times New Roman" w:cs="Times New Roman"/>
          <w:bCs/>
          <w:color w:val="0D0D0D" w:themeColor="text1" w:themeTint="F2"/>
          <w:sz w:val="28"/>
          <w:szCs w:val="28"/>
          <w:bdr w:val="none" w:sz="0" w:space="0" w:color="auto" w:frame="1"/>
          <w:lang w:eastAsia="ru-RU"/>
        </w:rPr>
        <w:t xml:space="preserve"> від 05.02.2020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249 (від 31.01.2020 вих.№285) </w:t>
      </w:r>
      <w:r w:rsidR="0059025E">
        <w:rPr>
          <w:rFonts w:ascii="Times New Roman" w:eastAsia="Calibri" w:hAnsi="Times New Roman" w:cs="Times New Roman"/>
          <w:bCs/>
          <w:color w:val="0D0D0D" w:themeColor="text1" w:themeTint="F2"/>
          <w:sz w:val="28"/>
          <w:szCs w:val="28"/>
          <w:bdr w:val="none" w:sz="0" w:space="0" w:color="auto" w:frame="1"/>
          <w:lang w:eastAsia="ru-RU"/>
        </w:rPr>
        <w:t xml:space="preserve">щодо не розгляду клопотання  від 11.03.2019 №596 стосовно отримання дозволу на розробку </w:t>
      </w:r>
      <w:proofErr w:type="spellStart"/>
      <w:r w:rsidR="0059025E">
        <w:rPr>
          <w:rFonts w:ascii="Times New Roman" w:eastAsia="Calibri" w:hAnsi="Times New Roman" w:cs="Times New Roman"/>
          <w:bCs/>
          <w:color w:val="0D0D0D" w:themeColor="text1" w:themeTint="F2"/>
          <w:sz w:val="28"/>
          <w:szCs w:val="28"/>
          <w:bdr w:val="none" w:sz="0" w:space="0" w:color="auto" w:frame="1"/>
          <w:lang w:eastAsia="ru-RU"/>
        </w:rPr>
        <w:t>проєкту</w:t>
      </w:r>
      <w:proofErr w:type="spellEnd"/>
      <w:r w:rsidR="0059025E">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на земельну ділянку площею 0.14 га за адресою: м. Миколаїв, вул. </w:t>
      </w:r>
      <w:proofErr w:type="spellStart"/>
      <w:r w:rsidR="0059025E">
        <w:rPr>
          <w:rFonts w:ascii="Times New Roman" w:eastAsia="Calibri" w:hAnsi="Times New Roman" w:cs="Times New Roman"/>
          <w:bCs/>
          <w:color w:val="0D0D0D" w:themeColor="text1" w:themeTint="F2"/>
          <w:sz w:val="28"/>
          <w:szCs w:val="28"/>
          <w:bdr w:val="none" w:sz="0" w:space="0" w:color="auto" w:frame="1"/>
          <w:lang w:eastAsia="ru-RU"/>
        </w:rPr>
        <w:t>Новобудівна</w:t>
      </w:r>
      <w:proofErr w:type="spellEnd"/>
      <w:r w:rsidR="0059025E">
        <w:rPr>
          <w:rFonts w:ascii="Times New Roman" w:eastAsia="Calibri" w:hAnsi="Times New Roman" w:cs="Times New Roman"/>
          <w:bCs/>
          <w:color w:val="0D0D0D" w:themeColor="text1" w:themeTint="F2"/>
          <w:sz w:val="28"/>
          <w:szCs w:val="28"/>
          <w:bdr w:val="none" w:sz="0" w:space="0" w:color="auto" w:frame="1"/>
          <w:lang w:eastAsia="ru-RU"/>
        </w:rPr>
        <w:t>, 1В.</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6C2D" w:rsidRDefault="00456C2D" w:rsidP="00456C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6C2D" w:rsidRDefault="00456C2D" w:rsidP="00456C2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36A27" w:rsidRDefault="00A36A27" w:rsidP="005902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A36A27" w:rsidRDefault="00A36A27" w:rsidP="00A36A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Лист </w:t>
      </w:r>
      <w:r w:rsidRPr="00357AF9">
        <w:rPr>
          <w:rFonts w:ascii="Times New Roman" w:hAnsi="Times New Roman" w:cs="Times New Roman"/>
          <w:b/>
          <w:sz w:val="28"/>
          <w:szCs w:val="28"/>
        </w:rPr>
        <w:t xml:space="preserve">ФОП </w:t>
      </w:r>
      <w:proofErr w:type="spellStart"/>
      <w:r w:rsidRPr="00357AF9">
        <w:rPr>
          <w:rFonts w:ascii="Times New Roman" w:hAnsi="Times New Roman" w:cs="Times New Roman"/>
          <w:b/>
          <w:sz w:val="28"/>
          <w:szCs w:val="28"/>
        </w:rPr>
        <w:t>Забранського</w:t>
      </w:r>
      <w:proofErr w:type="spellEnd"/>
      <w:r w:rsidRPr="00357AF9">
        <w:rPr>
          <w:rFonts w:ascii="Times New Roman" w:hAnsi="Times New Roman" w:cs="Times New Roman"/>
          <w:b/>
          <w:sz w:val="28"/>
          <w:szCs w:val="28"/>
        </w:rPr>
        <w:t xml:space="preserve"> Р.М.</w:t>
      </w:r>
      <w:r>
        <w:rPr>
          <w:rFonts w:ascii="Times New Roman" w:hAnsi="Times New Roman" w:cs="Times New Roman"/>
          <w:sz w:val="28"/>
          <w:szCs w:val="28"/>
        </w:rPr>
        <w:t xml:space="preserve"> від 27.05.2020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900 щодо розгляду питання продовження фізичній особі-підприємцю </w:t>
      </w:r>
      <w:proofErr w:type="spellStart"/>
      <w:r>
        <w:rPr>
          <w:rFonts w:ascii="Times New Roman" w:hAnsi="Times New Roman" w:cs="Times New Roman"/>
          <w:sz w:val="28"/>
          <w:szCs w:val="28"/>
        </w:rPr>
        <w:t>Забранському</w:t>
      </w:r>
      <w:proofErr w:type="spellEnd"/>
      <w:r>
        <w:rPr>
          <w:rFonts w:ascii="Times New Roman" w:hAnsi="Times New Roman" w:cs="Times New Roman"/>
          <w:sz w:val="28"/>
          <w:szCs w:val="28"/>
        </w:rPr>
        <w:t xml:space="preserve"> Руслану Михайловичу на 3 роки строк оренди земельної ділянки (кадастровий номер 4810136300:06:003:0007) площею 462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з цільовим призначенням відповідно КВЦПЗ: В.03.07, яка була надана рішенням міської ради від 18.11.2005 № 37/42, на підставі рішення міської ради від 13.06.2019 № 51/417, залишивши її в землях громадського призначення, для подальшого обслуговування літнього майданчика по вул. Лазурній, поблизу АГК «Ліски» без оформлення права власності на нерухоме майно відповідно до висновку управління містобудування та архітектури Миколаївської міської ради від 22.07.2019 № 17-2884.</w:t>
      </w:r>
    </w:p>
    <w:p w:rsidR="00A36A27" w:rsidRDefault="00A36A27" w:rsidP="00A36A2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Погодити.</w:t>
      </w:r>
    </w:p>
    <w:p w:rsidR="00A36A27" w:rsidRDefault="00A36A27" w:rsidP="00A36A2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8</w:t>
      </w:r>
    </w:p>
    <w:p w:rsidR="00A36A27" w:rsidRDefault="00A36A27" w:rsidP="00A36A2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36A27" w:rsidRDefault="00A36A27" w:rsidP="00A36A2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36A27" w:rsidRPr="00A36A27" w:rsidRDefault="00A36A27" w:rsidP="00A36A27">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1 </w:t>
      </w:r>
      <w:r>
        <w:rPr>
          <w:rFonts w:ascii="Times New Roman" w:eastAsia="Calibri" w:hAnsi="Times New Roman" w:cs="Times New Roman"/>
          <w:bCs/>
          <w:color w:val="0D0D0D" w:themeColor="text1" w:themeTint="F2"/>
          <w:sz w:val="28"/>
          <w:szCs w:val="28"/>
          <w:bdr w:val="none" w:sz="0" w:space="0" w:color="auto" w:frame="1"/>
          <w:lang w:eastAsia="ru-RU"/>
        </w:rPr>
        <w:t>(С. Таранова)</w:t>
      </w:r>
    </w:p>
    <w:p w:rsidR="00A36A27" w:rsidRDefault="00A36A27" w:rsidP="005902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9025E" w:rsidRDefault="0059025E"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5673D" w:rsidRDefault="00D5673D"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5673D" w:rsidRDefault="00D5673D" w:rsidP="0059025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 запросити депутата С. Мотуза.</w:t>
      </w:r>
    </w:p>
    <w:p w:rsidR="00E61C62" w:rsidRPr="003E537C" w:rsidRDefault="00E61C62"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02.03.2020 протокол №122</w:t>
      </w:r>
      <w:r w:rsidRPr="00E61C62">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8A7C22">
        <w:rPr>
          <w:rFonts w:ascii="Times New Roman" w:eastAsia="Calibri" w:hAnsi="Times New Roman" w:cs="Times New Roman"/>
          <w:b/>
          <w:bCs/>
          <w:color w:val="0D0D0D" w:themeColor="text1" w:themeTint="F2"/>
          <w:sz w:val="28"/>
          <w:szCs w:val="28"/>
          <w:bdr w:val="none" w:sz="0" w:space="0" w:color="auto" w:frame="1"/>
          <w:lang w:eastAsia="ru-RU"/>
        </w:rPr>
        <w:t xml:space="preserve"> Погодити.</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8A7C22">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8A7C22">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w:t>
      </w:r>
      <w:r w:rsidR="008A7C22">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6F00E2" w:rsidRPr="008A7C22" w:rsidRDefault="003E537C" w:rsidP="00E61C6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8A7C22">
        <w:rPr>
          <w:rFonts w:ascii="Times New Roman" w:eastAsia="Calibri" w:hAnsi="Times New Roman" w:cs="Times New Roman"/>
          <w:b/>
          <w:bCs/>
          <w:color w:val="0D0D0D" w:themeColor="text1" w:themeTint="F2"/>
          <w:sz w:val="28"/>
          <w:szCs w:val="28"/>
          <w:bdr w:val="none" w:sz="0" w:space="0" w:color="auto" w:frame="1"/>
          <w:lang w:eastAsia="ru-RU"/>
        </w:rPr>
        <w:t xml:space="preserve"> 1 </w:t>
      </w:r>
      <w:r w:rsidR="008A7C22">
        <w:rPr>
          <w:rFonts w:ascii="Times New Roman" w:eastAsia="Calibri" w:hAnsi="Times New Roman" w:cs="Times New Roman"/>
          <w:bCs/>
          <w:color w:val="0D0D0D" w:themeColor="text1" w:themeTint="F2"/>
          <w:sz w:val="28"/>
          <w:szCs w:val="28"/>
          <w:bdr w:val="none" w:sz="0" w:space="0" w:color="auto" w:frame="1"/>
          <w:lang w:eastAsia="ru-RU"/>
        </w:rPr>
        <w:t>(А. Яковлєв)</w:t>
      </w:r>
    </w:p>
    <w:p w:rsidR="003E537C" w:rsidRDefault="003E537C" w:rsidP="003D079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D0791" w:rsidRPr="003E537C" w:rsidRDefault="003D0791" w:rsidP="003D079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18.02.2020 протокол №121 розгляд питання перенесено.</w:t>
      </w:r>
    </w:p>
    <w:p w:rsidR="00B12994" w:rsidRDefault="00256000"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w:t>
      </w:r>
      <w:r w:rsidR="00141634">
        <w:rPr>
          <w:rFonts w:ascii="Times New Roman" w:eastAsia="Calibri" w:hAnsi="Times New Roman" w:cs="Times New Roman"/>
          <w:bCs/>
          <w:color w:val="0D0D0D" w:themeColor="text1" w:themeTint="F2"/>
          <w:sz w:val="28"/>
          <w:szCs w:val="28"/>
          <w:bdr w:val="none" w:sz="0" w:space="0" w:color="auto" w:frame="1"/>
          <w:lang w:eastAsia="ru-RU"/>
        </w:rPr>
        <w:t>.</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w:t>
      </w:r>
      <w:r w:rsidR="00E0734B">
        <w:rPr>
          <w:rFonts w:ascii="Times New Roman" w:eastAsia="Calibri" w:hAnsi="Times New Roman" w:cs="Times New Roman"/>
          <w:bCs/>
          <w:color w:val="0D0D0D" w:themeColor="text1" w:themeTint="F2"/>
          <w:sz w:val="28"/>
          <w:szCs w:val="28"/>
          <w:bdr w:val="none" w:sz="0" w:space="0" w:color="auto" w:frame="1"/>
          <w:lang w:eastAsia="ru-RU"/>
        </w:rPr>
        <w:t>путатської діяльності та етики</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будівництва,</w:t>
      </w:r>
      <w:r w:rsidR="00E0734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регулювання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E61C6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E61C62" w:rsidRPr="00E61C62">
        <w:rPr>
          <w:rFonts w:ascii="Times New Roman" w:eastAsia="Calibri" w:hAnsi="Times New Roman" w:cs="Times New Roman"/>
          <w:bCs/>
          <w:color w:val="0D0D0D" w:themeColor="text1" w:themeTint="F2"/>
          <w:sz w:val="28"/>
          <w:szCs w:val="28"/>
          <w:u w:val="single"/>
          <w:bdr w:val="none" w:sz="0" w:space="0" w:color="auto" w:frame="1"/>
          <w:lang w:eastAsia="ru-RU"/>
        </w:rPr>
        <w:t xml:space="preserve"> 02.03.2020 протокол №122</w:t>
      </w:r>
      <w:r w:rsidRPr="00E61C62">
        <w:rPr>
          <w:rFonts w:ascii="Times New Roman" w:eastAsia="Calibri" w:hAnsi="Times New Roman" w:cs="Times New Roman"/>
          <w:bCs/>
          <w:color w:val="0D0D0D" w:themeColor="text1" w:themeTint="F2"/>
          <w:sz w:val="28"/>
          <w:szCs w:val="28"/>
          <w:u w:val="single"/>
          <w:bdr w:val="none" w:sz="0" w:space="0" w:color="auto" w:frame="1"/>
          <w:lang w:eastAsia="ru-RU"/>
        </w:rPr>
        <w:t>:</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sidRPr="00E32212">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земельних ресурсів Миколаївської міської ради на чергове засідання постійної комісії </w:t>
      </w:r>
      <w:r w:rsidR="00E32212" w:rsidRPr="00E32212">
        <w:rPr>
          <w:rFonts w:ascii="Times New Roman" w:eastAsia="Calibri" w:hAnsi="Times New Roman" w:cs="Times New Roman"/>
          <w:bCs/>
          <w:color w:val="0D0D0D" w:themeColor="text1" w:themeTint="F2"/>
          <w:sz w:val="28"/>
          <w:szCs w:val="28"/>
          <w:bdr w:val="none" w:sz="0" w:space="0" w:color="auto" w:frame="1"/>
          <w:lang w:eastAsia="ru-RU"/>
        </w:rPr>
        <w:lastRenderedPageBreak/>
        <w:t>надати відповідні переліки питань до вище зазначених пакетів</w:t>
      </w:r>
      <w:r w:rsidR="00E61C62" w:rsidRPr="00E61C62">
        <w:rPr>
          <w:rFonts w:ascii="Times New Roman" w:eastAsia="Calibri" w:hAnsi="Times New Roman" w:cs="Times New Roman"/>
          <w:bCs/>
          <w:color w:val="0D0D0D" w:themeColor="text1" w:themeTint="F2"/>
          <w:sz w:val="28"/>
          <w:szCs w:val="28"/>
          <w:bdr w:val="none" w:sz="0" w:space="0" w:color="auto" w:frame="1"/>
          <w:lang w:eastAsia="ru-RU"/>
        </w:rPr>
        <w:t xml:space="preserve"> </w:t>
      </w:r>
      <w:r w:rsidR="00E61C62">
        <w:rPr>
          <w:rFonts w:ascii="Times New Roman" w:eastAsia="Calibri" w:hAnsi="Times New Roman" w:cs="Times New Roman"/>
          <w:bCs/>
          <w:color w:val="0D0D0D" w:themeColor="text1" w:themeTint="F2"/>
          <w:sz w:val="28"/>
          <w:szCs w:val="28"/>
          <w:bdr w:val="none" w:sz="0" w:space="0" w:color="auto" w:frame="1"/>
          <w:lang w:eastAsia="ru-RU"/>
        </w:rPr>
        <w:t>(</w:t>
      </w:r>
      <w:r w:rsidR="00E61C62" w:rsidRPr="00B63907">
        <w:rPr>
          <w:rFonts w:ascii="Times New Roman" w:eastAsia="Calibri" w:hAnsi="Times New Roman" w:cs="Times New Roman"/>
          <w:bCs/>
          <w:color w:val="0D0D0D" w:themeColor="text1" w:themeTint="F2"/>
          <w:sz w:val="28"/>
          <w:szCs w:val="28"/>
          <w:bdr w:val="none" w:sz="0" w:space="0" w:color="auto" w:frame="1"/>
          <w:lang w:eastAsia="ru-RU"/>
        </w:rPr>
        <w:t>рекомендацію на голосування не ставили</w:t>
      </w:r>
      <w:r w:rsidR="00E61C62">
        <w:rPr>
          <w:rFonts w:ascii="Times New Roman" w:eastAsia="Calibri" w:hAnsi="Times New Roman" w:cs="Times New Roman"/>
          <w:bCs/>
          <w:color w:val="0D0D0D" w:themeColor="text1" w:themeTint="F2"/>
          <w:sz w:val="28"/>
          <w:szCs w:val="28"/>
          <w:bdr w:val="none" w:sz="0" w:space="0" w:color="auto" w:frame="1"/>
          <w:lang w:eastAsia="ru-RU"/>
        </w:rPr>
        <w:t>)</w:t>
      </w:r>
      <w:r w:rsidR="00E61C62" w:rsidRPr="00B63907">
        <w:rPr>
          <w:rFonts w:ascii="Times New Roman" w:eastAsia="Calibri" w:hAnsi="Times New Roman" w:cs="Times New Roman"/>
          <w:bCs/>
          <w:color w:val="0D0D0D" w:themeColor="text1" w:themeTint="F2"/>
          <w:sz w:val="28"/>
          <w:szCs w:val="28"/>
          <w:bdr w:val="none" w:sz="0" w:space="0" w:color="auto" w:frame="1"/>
          <w:lang w:eastAsia="ru-RU"/>
        </w:rPr>
        <w:t>.</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6C2D" w:rsidRDefault="00456C2D" w:rsidP="00456C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6C2D" w:rsidRDefault="00456C2D" w:rsidP="00456C2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E719D" w:rsidRDefault="00DE719D" w:rsidP="00E61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000" w:rsidRPr="000A1524" w:rsidRDefault="00E61C62" w:rsidP="00256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w:t>
      </w:r>
      <w:r w:rsidR="00256000">
        <w:rPr>
          <w:rFonts w:ascii="Times New Roman" w:hAnsi="Times New Roman" w:cs="Times New Roman"/>
          <w:sz w:val="28"/>
          <w:szCs w:val="28"/>
        </w:rPr>
        <w:t xml:space="preserve">.Лист </w:t>
      </w:r>
      <w:r w:rsidR="00256000" w:rsidRPr="00163C1D">
        <w:rPr>
          <w:rFonts w:ascii="Times New Roman" w:hAnsi="Times New Roman" w:cs="Times New Roman"/>
          <w:b/>
          <w:sz w:val="28"/>
          <w:szCs w:val="28"/>
        </w:rPr>
        <w:t>управління комунального майна Миколаївської міської ради</w:t>
      </w:r>
      <w:r w:rsidR="00256000">
        <w:rPr>
          <w:rFonts w:ascii="Times New Roman" w:hAnsi="Times New Roman" w:cs="Times New Roman"/>
          <w:sz w:val="28"/>
          <w:szCs w:val="28"/>
        </w:rPr>
        <w:t xml:space="preserve"> від 11.02.2020 за </w:t>
      </w:r>
      <w:proofErr w:type="spellStart"/>
      <w:r w:rsidR="00256000">
        <w:rPr>
          <w:rFonts w:ascii="Times New Roman" w:hAnsi="Times New Roman" w:cs="Times New Roman"/>
          <w:sz w:val="28"/>
          <w:szCs w:val="28"/>
        </w:rPr>
        <w:t>вх</w:t>
      </w:r>
      <w:proofErr w:type="spellEnd"/>
      <w:r w:rsidR="00256000">
        <w:rPr>
          <w:rFonts w:ascii="Times New Roman" w:hAnsi="Times New Roman" w:cs="Times New Roman"/>
          <w:sz w:val="28"/>
          <w:szCs w:val="28"/>
        </w:rPr>
        <w:t xml:space="preserve">.№ 278 (від 05.02.2020 </w:t>
      </w:r>
      <w:proofErr w:type="spellStart"/>
      <w:r w:rsidR="00256000">
        <w:rPr>
          <w:rFonts w:ascii="Times New Roman" w:hAnsi="Times New Roman" w:cs="Times New Roman"/>
          <w:sz w:val="28"/>
          <w:szCs w:val="28"/>
        </w:rPr>
        <w:t>вн</w:t>
      </w:r>
      <w:proofErr w:type="spellEnd"/>
      <w:r w:rsidR="00256000">
        <w:rPr>
          <w:rFonts w:ascii="Times New Roman" w:hAnsi="Times New Roman" w:cs="Times New Roman"/>
          <w:sz w:val="28"/>
          <w:szCs w:val="28"/>
        </w:rPr>
        <w:t xml:space="preserve">. №3323/10.01-07/20-2) щодо розгляду </w:t>
      </w:r>
      <w:proofErr w:type="spellStart"/>
      <w:r w:rsidR="00256000">
        <w:rPr>
          <w:rFonts w:ascii="Times New Roman" w:hAnsi="Times New Roman" w:cs="Times New Roman"/>
          <w:sz w:val="28"/>
          <w:szCs w:val="28"/>
        </w:rPr>
        <w:t>проєкту</w:t>
      </w:r>
      <w:proofErr w:type="spellEnd"/>
      <w:r w:rsidR="00256000">
        <w:rPr>
          <w:rFonts w:ascii="Times New Roman" w:hAnsi="Times New Roman" w:cs="Times New Roman"/>
          <w:sz w:val="28"/>
          <w:szCs w:val="28"/>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sidR="00256000" w:rsidRPr="000A1524">
        <w:rPr>
          <w:rFonts w:ascii="Times New Roman" w:hAnsi="Times New Roman" w:cs="Times New Roman"/>
          <w:sz w:val="28"/>
          <w:szCs w:val="28"/>
        </w:rPr>
        <w:t>(</w:t>
      </w:r>
      <w:r w:rsidR="00256000">
        <w:rPr>
          <w:rFonts w:ascii="Times New Roman" w:hAnsi="Times New Roman" w:cs="Times New Roman"/>
          <w:sz w:val="28"/>
          <w:szCs w:val="28"/>
          <w:lang w:val="en-US"/>
        </w:rPr>
        <w:t>s</w:t>
      </w:r>
      <w:r w:rsidR="00256000" w:rsidRPr="000A1524">
        <w:rPr>
          <w:rFonts w:ascii="Times New Roman" w:hAnsi="Times New Roman" w:cs="Times New Roman"/>
          <w:sz w:val="28"/>
          <w:szCs w:val="28"/>
        </w:rPr>
        <w:t>-</w:t>
      </w:r>
      <w:proofErr w:type="spellStart"/>
      <w:r w:rsidR="00256000">
        <w:rPr>
          <w:rFonts w:ascii="Times New Roman" w:hAnsi="Times New Roman" w:cs="Times New Roman"/>
          <w:sz w:val="28"/>
          <w:szCs w:val="28"/>
          <w:lang w:val="en-US"/>
        </w:rPr>
        <w:t>fk</w:t>
      </w:r>
      <w:proofErr w:type="spellEnd"/>
      <w:r w:rsidR="00256000" w:rsidRPr="000A1524">
        <w:rPr>
          <w:rFonts w:ascii="Times New Roman" w:hAnsi="Times New Roman" w:cs="Times New Roman"/>
          <w:sz w:val="28"/>
          <w:szCs w:val="28"/>
        </w:rPr>
        <w:t>-684).</w:t>
      </w:r>
    </w:p>
    <w:p w:rsidR="00256000" w:rsidRPr="00E32212" w:rsidRDefault="00256000" w:rsidP="00256000">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E61C6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E61C62" w:rsidRPr="00E61C62">
        <w:rPr>
          <w:rFonts w:ascii="Times New Roman" w:eastAsia="Calibri" w:hAnsi="Times New Roman" w:cs="Times New Roman"/>
          <w:bCs/>
          <w:color w:val="0D0D0D" w:themeColor="text1" w:themeTint="F2"/>
          <w:sz w:val="28"/>
          <w:szCs w:val="28"/>
          <w:u w:val="single"/>
          <w:bdr w:val="none" w:sz="0" w:space="0" w:color="auto" w:frame="1"/>
          <w:lang w:eastAsia="ru-RU"/>
        </w:rPr>
        <w:t xml:space="preserve"> 02.03.2020 протокол №122</w:t>
      </w:r>
      <w:r w:rsidRPr="00E61C62">
        <w:rPr>
          <w:rFonts w:ascii="Times New Roman" w:eastAsia="Calibri" w:hAnsi="Times New Roman" w:cs="Times New Roman"/>
          <w:bCs/>
          <w:color w:val="0D0D0D" w:themeColor="text1" w:themeTint="F2"/>
          <w:sz w:val="28"/>
          <w:szCs w:val="28"/>
          <w:u w:val="single"/>
          <w:bdr w:val="none" w:sz="0" w:space="0" w:color="auto" w:frame="1"/>
          <w:lang w:eastAsia="ru-RU"/>
        </w:rPr>
        <w:t>:</w:t>
      </w:r>
      <w:r w:rsidR="00E3221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32212">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запросити начальника управління комунального майна Миколаївської міської ради М. </w:t>
      </w:r>
      <w:proofErr w:type="spellStart"/>
      <w:r w:rsidR="00E32212">
        <w:rPr>
          <w:rFonts w:ascii="Times New Roman" w:eastAsia="Calibri" w:hAnsi="Times New Roman" w:cs="Times New Roman"/>
          <w:bCs/>
          <w:color w:val="0D0D0D" w:themeColor="text1" w:themeTint="F2"/>
          <w:sz w:val="28"/>
          <w:szCs w:val="28"/>
          <w:bdr w:val="none" w:sz="0" w:space="0" w:color="auto" w:frame="1"/>
          <w:lang w:eastAsia="ru-RU"/>
        </w:rPr>
        <w:t>Мкртчяна</w:t>
      </w:r>
      <w:proofErr w:type="spellEnd"/>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6C2D" w:rsidRDefault="00456C2D" w:rsidP="00456C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6C2D" w:rsidRDefault="00456C2D" w:rsidP="00456C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6C2D" w:rsidRDefault="00456C2D" w:rsidP="00456C2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6C1411" w:rsidRDefault="006C1411"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E077D" w:rsidRDefault="006C1411" w:rsidP="00E3221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5.4. </w:t>
      </w:r>
      <w:r w:rsidR="00CE077D">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00456C2D" w:rsidRPr="00456C2D">
        <w:rPr>
          <w:rFonts w:ascii="Times New Roman" w:eastAsia="Calibri" w:hAnsi="Times New Roman" w:cs="Times New Roman"/>
          <w:b/>
          <w:bCs/>
          <w:color w:val="0D0D0D" w:themeColor="text1" w:themeTint="F2"/>
          <w:sz w:val="28"/>
          <w:szCs w:val="28"/>
          <w:bdr w:val="none" w:sz="0" w:space="0" w:color="auto" w:frame="1"/>
          <w:lang w:eastAsia="ru-RU"/>
        </w:rPr>
        <w:t xml:space="preserve">начальника управління державного архітектурно-будівельного контролю Миколаївської міської ради </w:t>
      </w:r>
      <w:proofErr w:type="spellStart"/>
      <w:r w:rsidR="00456C2D" w:rsidRPr="00456C2D">
        <w:rPr>
          <w:rFonts w:ascii="Times New Roman" w:eastAsia="Calibri" w:hAnsi="Times New Roman" w:cs="Times New Roman"/>
          <w:b/>
          <w:bCs/>
          <w:color w:val="0D0D0D" w:themeColor="text1" w:themeTint="F2"/>
          <w:sz w:val="28"/>
          <w:szCs w:val="28"/>
          <w:bdr w:val="none" w:sz="0" w:space="0" w:color="auto" w:frame="1"/>
          <w:lang w:eastAsia="ru-RU"/>
        </w:rPr>
        <w:t>Туової</w:t>
      </w:r>
      <w:proofErr w:type="spellEnd"/>
      <w:r w:rsidR="00456C2D" w:rsidRPr="00456C2D">
        <w:rPr>
          <w:rFonts w:ascii="Times New Roman" w:eastAsia="Calibri" w:hAnsi="Times New Roman" w:cs="Times New Roman"/>
          <w:b/>
          <w:bCs/>
          <w:color w:val="0D0D0D" w:themeColor="text1" w:themeTint="F2"/>
          <w:sz w:val="28"/>
          <w:szCs w:val="28"/>
          <w:bdr w:val="none" w:sz="0" w:space="0" w:color="auto" w:frame="1"/>
          <w:lang w:eastAsia="ru-RU"/>
        </w:rPr>
        <w:t xml:space="preserve"> Олени</w:t>
      </w:r>
      <w:r w:rsidR="00456C2D">
        <w:rPr>
          <w:rFonts w:ascii="Times New Roman" w:eastAsia="Calibri" w:hAnsi="Times New Roman" w:cs="Times New Roman"/>
          <w:bCs/>
          <w:color w:val="0D0D0D" w:themeColor="text1" w:themeTint="F2"/>
          <w:sz w:val="28"/>
          <w:szCs w:val="28"/>
          <w:bdr w:val="none" w:sz="0" w:space="0" w:color="auto" w:frame="1"/>
          <w:lang w:eastAsia="ru-RU"/>
        </w:rPr>
        <w:t xml:space="preserve"> щодо зобов’язання управління державного архітектурно-будівельного контролю Миколаївської міської ради здійснювати реєстрацію про початок виконання будівельних робіт.</w:t>
      </w:r>
    </w:p>
    <w:p w:rsidR="004B713E" w:rsidRPr="00456C2D" w:rsidRDefault="004B713E" w:rsidP="00456C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Pr="00CE077D">
        <w:rPr>
          <w:rFonts w:ascii="Times New Roman" w:eastAsia="Calibri" w:hAnsi="Times New Roman" w:cs="Times New Roman"/>
          <w:bCs/>
          <w:color w:val="0D0D0D" w:themeColor="text1" w:themeTint="F2"/>
          <w:sz w:val="28"/>
          <w:szCs w:val="28"/>
          <w:bdr w:val="none" w:sz="0" w:space="0" w:color="auto" w:frame="1"/>
          <w:lang w:eastAsia="ru-RU"/>
        </w:rPr>
        <w:t xml:space="preserve">винести на розгляд </w:t>
      </w:r>
      <w:r w:rsidR="00CE077D" w:rsidRPr="00CE077D">
        <w:rPr>
          <w:rFonts w:ascii="Times New Roman" w:eastAsia="Calibri" w:hAnsi="Times New Roman" w:cs="Times New Roman"/>
          <w:bCs/>
          <w:color w:val="0D0D0D" w:themeColor="text1" w:themeTint="F2"/>
          <w:sz w:val="28"/>
          <w:szCs w:val="28"/>
          <w:bdr w:val="none" w:sz="0" w:space="0" w:color="auto" w:frame="1"/>
          <w:lang w:eastAsia="ru-RU"/>
        </w:rPr>
        <w:t>чергової сесії Миколаївської міської ради</w:t>
      </w:r>
      <w:r w:rsidR="00CE077D">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456C2D" w:rsidRPr="00456C2D">
        <w:rPr>
          <w:rFonts w:ascii="Times New Roman" w:eastAsia="Calibri" w:hAnsi="Times New Roman" w:cs="Times New Roman"/>
          <w:bCs/>
          <w:color w:val="0D0D0D" w:themeColor="text1" w:themeTint="F2"/>
          <w:sz w:val="28"/>
          <w:szCs w:val="28"/>
          <w:bdr w:val="none" w:sz="0" w:space="0" w:color="auto" w:frame="1"/>
          <w:lang w:eastAsia="ru-RU"/>
        </w:rPr>
        <w:t>доручення</w:t>
      </w:r>
      <w:r w:rsidR="00456C2D">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456C2D">
        <w:rPr>
          <w:rFonts w:ascii="Times New Roman" w:eastAsia="Calibri" w:hAnsi="Times New Roman" w:cs="Times New Roman"/>
          <w:bCs/>
          <w:color w:val="0D0D0D" w:themeColor="text1" w:themeTint="F2"/>
          <w:sz w:val="28"/>
          <w:szCs w:val="28"/>
          <w:bdr w:val="none" w:sz="0" w:space="0" w:color="auto" w:frame="1"/>
          <w:lang w:eastAsia="ru-RU"/>
        </w:rPr>
        <w:t>управлінню</w:t>
      </w:r>
      <w:r w:rsidR="00456C2D" w:rsidRPr="00CE077D">
        <w:rPr>
          <w:rFonts w:ascii="Times New Roman" w:eastAsia="Calibri" w:hAnsi="Times New Roman" w:cs="Times New Roman"/>
          <w:bCs/>
          <w:color w:val="0D0D0D" w:themeColor="text1" w:themeTint="F2"/>
          <w:sz w:val="28"/>
          <w:szCs w:val="28"/>
          <w:bdr w:val="none" w:sz="0" w:space="0" w:color="auto" w:frame="1"/>
          <w:lang w:eastAsia="ru-RU"/>
        </w:rPr>
        <w:t xml:space="preserve"> державного архітектурно-будівельного контролю Миколаївської міської ради</w:t>
      </w:r>
      <w:r w:rsidR="00456C2D">
        <w:rPr>
          <w:rFonts w:ascii="Times New Roman" w:eastAsia="Calibri" w:hAnsi="Times New Roman" w:cs="Times New Roman"/>
          <w:bCs/>
          <w:color w:val="0D0D0D" w:themeColor="text1" w:themeTint="F2"/>
          <w:sz w:val="28"/>
          <w:szCs w:val="28"/>
          <w:bdr w:val="none" w:sz="0" w:space="0" w:color="auto" w:frame="1"/>
          <w:lang w:eastAsia="ru-RU"/>
        </w:rPr>
        <w:t xml:space="preserve"> здійснювати реєстрацію про початок виконання будівельних робіт.</w:t>
      </w:r>
    </w:p>
    <w:p w:rsidR="004B713E" w:rsidRDefault="004B713E" w:rsidP="004B713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8</w:t>
      </w:r>
    </w:p>
    <w:p w:rsidR="004B713E" w:rsidRDefault="004B713E" w:rsidP="004B713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4B713E" w:rsidRDefault="004B713E" w:rsidP="004B713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B713E" w:rsidRDefault="004B713E" w:rsidP="004B713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4B713E" w:rsidRDefault="004B713E" w:rsidP="004B713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B713E" w:rsidRDefault="004B713E" w:rsidP="004B713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4B713E" w:rsidRPr="005A6DB0" w:rsidRDefault="004B713E" w:rsidP="004B713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Голова комісії                                  </w:t>
      </w:r>
      <w:r w:rsidR="00D5673D">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  Ігор КОНЦЕВОЙ</w:t>
      </w:r>
    </w:p>
    <w:p w:rsidR="004B713E" w:rsidRPr="005A6DB0" w:rsidRDefault="004B713E" w:rsidP="004B713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B713E" w:rsidRPr="005A6DB0" w:rsidRDefault="004B713E" w:rsidP="004B713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B713E" w:rsidRPr="005A6DB0" w:rsidRDefault="004B713E" w:rsidP="004B713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Секретар комісії                                    </w:t>
      </w:r>
      <w:r w:rsidR="00D5673D">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5A6DB0">
        <w:rPr>
          <w:rFonts w:ascii="Times New Roman" w:eastAsia="Calibri" w:hAnsi="Times New Roman" w:cs="Times New Roman"/>
          <w:b/>
          <w:bCs/>
          <w:color w:val="0D0D0D" w:themeColor="text1" w:themeTint="F2"/>
          <w:sz w:val="28"/>
          <w:szCs w:val="28"/>
          <w:bdr w:val="none" w:sz="0" w:space="0" w:color="auto" w:frame="1"/>
          <w:lang w:eastAsia="ru-RU"/>
        </w:rPr>
        <w:t xml:space="preserve">    Сергій ЖАЙВОРОНОК</w:t>
      </w:r>
    </w:p>
    <w:p w:rsidR="004B713E" w:rsidRDefault="004B713E" w:rsidP="004B713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E32212" w:rsidRPr="00E32212" w:rsidRDefault="00E32212" w:rsidP="00E3221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63907" w:rsidRPr="004B713E" w:rsidRDefault="00B63907" w:rsidP="00256000">
      <w:pPr>
        <w:spacing w:after="0" w:line="240" w:lineRule="auto"/>
        <w:jc w:val="both"/>
        <w:rPr>
          <w:rFonts w:ascii="Times New Roman" w:hAnsi="Times New Roman" w:cs="Times New Roman"/>
          <w:sz w:val="28"/>
          <w:szCs w:val="28"/>
        </w:rPr>
      </w:pPr>
    </w:p>
    <w:sectPr w:rsidR="00B63907" w:rsidRPr="004B713E" w:rsidSect="00D5673D">
      <w:footerReference w:type="default" r:id="rId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2D" w:rsidRDefault="000C2E2D" w:rsidP="00621853">
      <w:pPr>
        <w:spacing w:after="0" w:line="240" w:lineRule="auto"/>
      </w:pPr>
      <w:r>
        <w:separator/>
      </w:r>
    </w:p>
  </w:endnote>
  <w:endnote w:type="continuationSeparator" w:id="0">
    <w:p w:rsidR="000C2E2D" w:rsidRDefault="000C2E2D"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EndPr/>
    <w:sdtContent>
      <w:p w:rsidR="00BB6B3E" w:rsidRDefault="00BB6B3E">
        <w:pPr>
          <w:pStyle w:val="a6"/>
          <w:jc w:val="right"/>
        </w:pPr>
        <w:r>
          <w:fldChar w:fldCharType="begin"/>
        </w:r>
        <w:r>
          <w:instrText>PAGE   \* MERGEFORMAT</w:instrText>
        </w:r>
        <w:r>
          <w:fldChar w:fldCharType="separate"/>
        </w:r>
        <w:r w:rsidR="004C759A" w:rsidRPr="004C759A">
          <w:rPr>
            <w:noProof/>
            <w:lang w:val="ru-RU"/>
          </w:rPr>
          <w:t>5</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2D" w:rsidRDefault="000C2E2D" w:rsidP="00621853">
      <w:pPr>
        <w:spacing w:after="0" w:line="240" w:lineRule="auto"/>
      </w:pPr>
      <w:r>
        <w:separator/>
      </w:r>
    </w:p>
  </w:footnote>
  <w:footnote w:type="continuationSeparator" w:id="0">
    <w:p w:rsidR="000C2E2D" w:rsidRDefault="000C2E2D"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1C7E3625"/>
    <w:multiLevelType w:val="hybridMultilevel"/>
    <w:tmpl w:val="4D94BB90"/>
    <w:lvl w:ilvl="0" w:tplc="ABE887D4">
      <w:start w:val="1"/>
      <w:numFmt w:val="decimal"/>
      <w:lvlText w:val="%1."/>
      <w:lvlJc w:val="left"/>
      <w:pPr>
        <w:ind w:left="720" w:hanging="360"/>
      </w:pPr>
      <w:rPr>
        <w:rFonts w:eastAsia="Calibri" w:hint="default"/>
        <w:b/>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3"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53E6E"/>
    <w:rsid w:val="00056124"/>
    <w:rsid w:val="00064D98"/>
    <w:rsid w:val="00083C84"/>
    <w:rsid w:val="00097334"/>
    <w:rsid w:val="000A1524"/>
    <w:rsid w:val="000C2E2D"/>
    <w:rsid w:val="000C3EAA"/>
    <w:rsid w:val="000C7E19"/>
    <w:rsid w:val="000E15D7"/>
    <w:rsid w:val="00100CB3"/>
    <w:rsid w:val="00141634"/>
    <w:rsid w:val="00170825"/>
    <w:rsid w:val="0017242E"/>
    <w:rsid w:val="001E29C1"/>
    <w:rsid w:val="001F6944"/>
    <w:rsid w:val="00223C00"/>
    <w:rsid w:val="00256000"/>
    <w:rsid w:val="002825FC"/>
    <w:rsid w:val="00330433"/>
    <w:rsid w:val="00357072"/>
    <w:rsid w:val="003C1288"/>
    <w:rsid w:val="003D0791"/>
    <w:rsid w:val="003D694D"/>
    <w:rsid w:val="003E537C"/>
    <w:rsid w:val="003F55ED"/>
    <w:rsid w:val="00432AD2"/>
    <w:rsid w:val="00456C2D"/>
    <w:rsid w:val="004B713E"/>
    <w:rsid w:val="004C759A"/>
    <w:rsid w:val="00501ACA"/>
    <w:rsid w:val="00510F96"/>
    <w:rsid w:val="00541B4F"/>
    <w:rsid w:val="0059025E"/>
    <w:rsid w:val="005A6DB0"/>
    <w:rsid w:val="005B61BD"/>
    <w:rsid w:val="005C0FC9"/>
    <w:rsid w:val="005D228D"/>
    <w:rsid w:val="005F41DB"/>
    <w:rsid w:val="00621853"/>
    <w:rsid w:val="00640FEA"/>
    <w:rsid w:val="006470FA"/>
    <w:rsid w:val="00650BC8"/>
    <w:rsid w:val="006A1DE1"/>
    <w:rsid w:val="006B11A4"/>
    <w:rsid w:val="006B15E1"/>
    <w:rsid w:val="006C1411"/>
    <w:rsid w:val="006D7312"/>
    <w:rsid w:val="006F00E2"/>
    <w:rsid w:val="006F5A88"/>
    <w:rsid w:val="00707F0B"/>
    <w:rsid w:val="00732DFF"/>
    <w:rsid w:val="007A6F35"/>
    <w:rsid w:val="007B37F9"/>
    <w:rsid w:val="00831E9B"/>
    <w:rsid w:val="00846570"/>
    <w:rsid w:val="008A7C22"/>
    <w:rsid w:val="008C62F4"/>
    <w:rsid w:val="0098203F"/>
    <w:rsid w:val="009C4E0A"/>
    <w:rsid w:val="009E0FEB"/>
    <w:rsid w:val="009F401F"/>
    <w:rsid w:val="00A36A27"/>
    <w:rsid w:val="00A52891"/>
    <w:rsid w:val="00A709E4"/>
    <w:rsid w:val="00A946C7"/>
    <w:rsid w:val="00AC58CC"/>
    <w:rsid w:val="00B12994"/>
    <w:rsid w:val="00B45C62"/>
    <w:rsid w:val="00B63907"/>
    <w:rsid w:val="00B63C7E"/>
    <w:rsid w:val="00BA2245"/>
    <w:rsid w:val="00BA3060"/>
    <w:rsid w:val="00BA3F23"/>
    <w:rsid w:val="00BB17D1"/>
    <w:rsid w:val="00BB6B3E"/>
    <w:rsid w:val="00BE2419"/>
    <w:rsid w:val="00C11F78"/>
    <w:rsid w:val="00CE077D"/>
    <w:rsid w:val="00CF0677"/>
    <w:rsid w:val="00D26F40"/>
    <w:rsid w:val="00D342D0"/>
    <w:rsid w:val="00D41BC7"/>
    <w:rsid w:val="00D5673D"/>
    <w:rsid w:val="00D94248"/>
    <w:rsid w:val="00DB7DDA"/>
    <w:rsid w:val="00DE1591"/>
    <w:rsid w:val="00DE719D"/>
    <w:rsid w:val="00DF142D"/>
    <w:rsid w:val="00E0734B"/>
    <w:rsid w:val="00E153DA"/>
    <w:rsid w:val="00E2292C"/>
    <w:rsid w:val="00E32212"/>
    <w:rsid w:val="00E32B64"/>
    <w:rsid w:val="00E359D8"/>
    <w:rsid w:val="00E61C62"/>
    <w:rsid w:val="00F02F9A"/>
    <w:rsid w:val="00F306B0"/>
    <w:rsid w:val="00F4253F"/>
    <w:rsid w:val="00F64660"/>
    <w:rsid w:val="00F77AEB"/>
    <w:rsid w:val="00F8203B"/>
    <w:rsid w:val="00FA5F21"/>
    <w:rsid w:val="00FC397B"/>
    <w:rsid w:val="00FD2C48"/>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419">
      <w:bodyDiv w:val="1"/>
      <w:marLeft w:val="0"/>
      <w:marRight w:val="0"/>
      <w:marTop w:val="0"/>
      <w:marBottom w:val="0"/>
      <w:divBdr>
        <w:top w:val="none" w:sz="0" w:space="0" w:color="auto"/>
        <w:left w:val="none" w:sz="0" w:space="0" w:color="auto"/>
        <w:bottom w:val="none" w:sz="0" w:space="0" w:color="auto"/>
        <w:right w:val="none" w:sz="0" w:space="0" w:color="auto"/>
      </w:divBdr>
    </w:div>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81965110">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55506558">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20074514">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096901677">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48030619">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30674722">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43846276">
      <w:bodyDiv w:val="1"/>
      <w:marLeft w:val="0"/>
      <w:marRight w:val="0"/>
      <w:marTop w:val="0"/>
      <w:marBottom w:val="0"/>
      <w:divBdr>
        <w:top w:val="none" w:sz="0" w:space="0" w:color="auto"/>
        <w:left w:val="none" w:sz="0" w:space="0" w:color="auto"/>
        <w:bottom w:val="none" w:sz="0" w:space="0" w:color="auto"/>
        <w:right w:val="none" w:sz="0" w:space="0" w:color="auto"/>
      </w:divBdr>
    </w:div>
    <w:div w:id="1459294771">
      <w:bodyDiv w:val="1"/>
      <w:marLeft w:val="0"/>
      <w:marRight w:val="0"/>
      <w:marTop w:val="0"/>
      <w:marBottom w:val="0"/>
      <w:divBdr>
        <w:top w:val="none" w:sz="0" w:space="0" w:color="auto"/>
        <w:left w:val="none" w:sz="0" w:space="0" w:color="auto"/>
        <w:bottom w:val="none" w:sz="0" w:space="0" w:color="auto"/>
        <w:right w:val="none" w:sz="0" w:space="0" w:color="auto"/>
      </w:divBdr>
    </w:div>
    <w:div w:id="1475297971">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00269338">
      <w:bodyDiv w:val="1"/>
      <w:marLeft w:val="0"/>
      <w:marRight w:val="0"/>
      <w:marTop w:val="0"/>
      <w:marBottom w:val="0"/>
      <w:divBdr>
        <w:top w:val="none" w:sz="0" w:space="0" w:color="auto"/>
        <w:left w:val="none" w:sz="0" w:space="0" w:color="auto"/>
        <w:bottom w:val="none" w:sz="0" w:space="0" w:color="auto"/>
        <w:right w:val="none" w:sz="0" w:space="0" w:color="auto"/>
      </w:divBdr>
    </w:div>
    <w:div w:id="1538934118">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693914466">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63879622">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36929561">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059165171">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5</Pages>
  <Words>6136</Words>
  <Characters>3498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50</cp:revision>
  <cp:lastPrinted>2020-06-03T06:08:00Z</cp:lastPrinted>
  <dcterms:created xsi:type="dcterms:W3CDTF">2020-01-17T15:07:00Z</dcterms:created>
  <dcterms:modified xsi:type="dcterms:W3CDTF">2020-06-03T06:09:00Z</dcterms:modified>
</cp:coreProperties>
</file>