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DC" w:rsidRDefault="001B63DC" w:rsidP="001B63DC">
      <w:bookmarkStart w:id="0" w:name="_GoBack"/>
      <w:bookmarkEnd w:id="0"/>
    </w:p>
    <w:p w:rsidR="005F47AD" w:rsidRPr="004C722B" w:rsidRDefault="005F47AD" w:rsidP="005F47AD">
      <w:pPr>
        <w:tabs>
          <w:tab w:val="left" w:pos="9214"/>
        </w:tabs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0896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 w:rsidRPr="004C7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67/6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4C7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</w:t>
      </w:r>
    </w:p>
    <w:p w:rsidR="005F47AD" w:rsidRPr="00BD3A30" w:rsidRDefault="005F47AD" w:rsidP="005F47A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BD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5F47AD" w:rsidRPr="00BD3A30" w:rsidRDefault="005F47AD" w:rsidP="005F47A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5F47AD" w:rsidRPr="009D1AA6" w:rsidRDefault="005F47AD" w:rsidP="005F47AD">
      <w:pPr>
        <w:shd w:val="clear" w:color="auto" w:fill="FFFFFF"/>
        <w:spacing w:before="120" w:after="0" w:line="300" w:lineRule="exact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A30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BD3A30">
        <w:rPr>
          <w:rFonts w:ascii="Times New Roman" w:hAnsi="Times New Roman" w:cs="Times New Roman"/>
          <w:sz w:val="24"/>
          <w:szCs w:val="24"/>
          <w:lang w:eastAsia="ru-RU"/>
        </w:rPr>
        <w:t>Про передачу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спільну сумісну </w:t>
      </w:r>
      <w:r w:rsidRPr="00BD3A30">
        <w:rPr>
          <w:rFonts w:ascii="Times New Roman" w:hAnsi="Times New Roman" w:cs="Times New Roman"/>
          <w:sz w:val="24"/>
          <w:szCs w:val="24"/>
          <w:lang w:eastAsia="ru-RU"/>
        </w:rPr>
        <w:t xml:space="preserve"> власність земельної ділянки громадян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BD3A30">
        <w:rPr>
          <w:rFonts w:ascii="Times New Roman" w:hAnsi="Times New Roman" w:cs="Times New Roman"/>
          <w:sz w:val="24"/>
          <w:szCs w:val="24"/>
          <w:lang w:eastAsia="ru-RU"/>
        </w:rPr>
        <w:t xml:space="preserve"> по Інгульському  </w:t>
      </w:r>
      <w:r w:rsidRPr="009D1A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району </w:t>
      </w:r>
      <w:r w:rsidRPr="009D1A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9D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F47AD" w:rsidRPr="00FD5215" w:rsidRDefault="005F47AD" w:rsidP="005F47AD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Суб’єктом подання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тел.37-32-35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5F47AD" w:rsidRPr="00FD5215" w:rsidRDefault="005F47AD" w:rsidP="005F47AD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Розробником 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тел.37-30-54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5F47AD" w:rsidRPr="00FD5215" w:rsidRDefault="005F47AD" w:rsidP="005F47AD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тел.37-32-35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47AD" w:rsidRPr="003E2018" w:rsidRDefault="005F47AD" w:rsidP="005F47AD">
      <w:pPr>
        <w:shd w:val="clear" w:color="auto" w:fill="FFFFFF"/>
        <w:spacing w:before="120" w:after="0" w:line="300" w:lineRule="exact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</w:t>
      </w:r>
      <w:r w:rsidRPr="00A3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підготовлено проект рішення</w:t>
      </w:r>
      <w:r w:rsidRPr="00A31F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3A30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BD3A30">
        <w:rPr>
          <w:rFonts w:ascii="Times New Roman" w:hAnsi="Times New Roman" w:cs="Times New Roman"/>
          <w:sz w:val="24"/>
          <w:szCs w:val="24"/>
          <w:lang w:eastAsia="ru-RU"/>
        </w:rPr>
        <w:t xml:space="preserve">Про передачу 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спільну сумісну </w:t>
      </w:r>
      <w:r w:rsidRPr="00BD3A30">
        <w:rPr>
          <w:rFonts w:ascii="Times New Roman" w:hAnsi="Times New Roman" w:cs="Times New Roman"/>
          <w:sz w:val="24"/>
          <w:szCs w:val="24"/>
          <w:lang w:eastAsia="ru-RU"/>
        </w:rPr>
        <w:t>влас</w:t>
      </w:r>
      <w:r>
        <w:rPr>
          <w:rFonts w:ascii="Times New Roman" w:hAnsi="Times New Roman" w:cs="Times New Roman"/>
          <w:sz w:val="24"/>
          <w:szCs w:val="24"/>
          <w:lang w:eastAsia="ru-RU"/>
        </w:rPr>
        <w:t>ність земельної ділянки громадянам</w:t>
      </w:r>
      <w:r w:rsidRPr="00BD3A30">
        <w:rPr>
          <w:rFonts w:ascii="Times New Roman" w:hAnsi="Times New Roman" w:cs="Times New Roman"/>
          <w:sz w:val="24"/>
          <w:szCs w:val="24"/>
          <w:lang w:eastAsia="ru-RU"/>
        </w:rPr>
        <w:t xml:space="preserve"> по Інгульському  </w:t>
      </w:r>
      <w:r w:rsidRPr="009D1A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району </w:t>
      </w:r>
      <w:r w:rsidRPr="009D1A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9D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31F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5F47AD" w:rsidRPr="001B63DC" w:rsidRDefault="005F47AD" w:rsidP="005F47AD">
      <w:pPr>
        <w:spacing w:after="12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проекту    рішення   передбачено надати Садовому Василю Панасовичу та Садовій Зінаїді Панасівні  у спільну сумісну власність земельну ділянку площею 569 </w:t>
      </w:r>
      <w:proofErr w:type="spellStart"/>
      <w:r w:rsidRPr="001B6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B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жилого будинку, господарських будівель і споруд по вул. 8 Лінії,22, відповідно до висновку управління містобудування та архітектури Миколаївської міської ради від 03.04.2019 №15-644.</w:t>
      </w:r>
    </w:p>
    <w:p w:rsidR="005F47AD" w:rsidRPr="00FD5215" w:rsidRDefault="005F47AD" w:rsidP="005F47AD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47AD" w:rsidRPr="00FD5215" w:rsidRDefault="005F47AD" w:rsidP="005F47AD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47AD" w:rsidRPr="00FD5215" w:rsidRDefault="005F47AD" w:rsidP="005F47AD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5F47AD" w:rsidRPr="00FD5215" w:rsidRDefault="005F47AD" w:rsidP="005F47A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AD" w:rsidRPr="00FD5215" w:rsidRDefault="005F47AD" w:rsidP="005F47A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5F47AD" w:rsidRPr="000B1078" w:rsidRDefault="005F47AD" w:rsidP="005F47A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5F47AD" w:rsidRPr="00FD5215" w:rsidRDefault="005F47AD" w:rsidP="005F47A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AD" w:rsidRDefault="005F47AD" w:rsidP="005F47A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47AD" w:rsidRPr="00FD5215" w:rsidRDefault="005F47AD" w:rsidP="005F47A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5F47AD" w:rsidRDefault="005F47AD" w:rsidP="001B63DC"/>
    <w:p w:rsidR="005F47AD" w:rsidRDefault="005F47AD" w:rsidP="001B63DC"/>
    <w:p w:rsidR="001B63DC" w:rsidRDefault="001B63DC" w:rsidP="001B63DC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36"/>
    <w:rsid w:val="00006855"/>
    <w:rsid w:val="00145B05"/>
    <w:rsid w:val="001B63DC"/>
    <w:rsid w:val="002A4A0E"/>
    <w:rsid w:val="004A2B46"/>
    <w:rsid w:val="004C3617"/>
    <w:rsid w:val="005F47AD"/>
    <w:rsid w:val="00900610"/>
    <w:rsid w:val="00AA4E36"/>
    <w:rsid w:val="00D6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D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D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user351a</cp:lastModifiedBy>
  <cp:revision>10</cp:revision>
  <cp:lastPrinted>2019-06-13T12:46:00Z</cp:lastPrinted>
  <dcterms:created xsi:type="dcterms:W3CDTF">2019-06-13T12:42:00Z</dcterms:created>
  <dcterms:modified xsi:type="dcterms:W3CDTF">2020-12-02T08:15:00Z</dcterms:modified>
</cp:coreProperties>
</file>