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731" w:rsidRDefault="00CC6731" w:rsidP="00CC6731">
      <w:pPr>
        <w:spacing w:after="0" w:line="420" w:lineRule="exact"/>
        <w:ind w:right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S-zr-915/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11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16.10.2019</w:t>
      </w:r>
    </w:p>
    <w:p w:rsidR="00CC6731" w:rsidRDefault="00CC6731" w:rsidP="00CC6731">
      <w:pPr>
        <w:spacing w:after="0" w:line="30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ПОЯСНЮВАЛЬНА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ЗАПИСКА</w:t>
      </w:r>
    </w:p>
    <w:p w:rsidR="00CC6731" w:rsidRDefault="00CC6731" w:rsidP="00CC6731">
      <w:pPr>
        <w:spacing w:after="0" w:line="30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до проекту рішення Миколаївської міської ради</w:t>
      </w:r>
    </w:p>
    <w:p w:rsidR="00CC6731" w:rsidRDefault="00CC6731" w:rsidP="00CC6731">
      <w:pPr>
        <w:spacing w:after="0" w:line="30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4927CE" w:rsidRPr="00BD3A30">
        <w:rPr>
          <w:rFonts w:ascii="Times New Roman" w:hAnsi="Times New Roman"/>
          <w:sz w:val="24"/>
          <w:szCs w:val="24"/>
          <w:lang w:eastAsia="ru-RU"/>
        </w:rPr>
        <w:t xml:space="preserve">Про </w:t>
      </w:r>
      <w:r w:rsidR="00CB4771">
        <w:rPr>
          <w:rFonts w:ascii="Times New Roman" w:hAnsi="Times New Roman"/>
          <w:sz w:val="24"/>
          <w:szCs w:val="24"/>
          <w:lang w:eastAsia="ru-RU"/>
        </w:rPr>
        <w:t>надання</w:t>
      </w:r>
      <w:r w:rsidR="004927CE" w:rsidRPr="00BD3A30">
        <w:rPr>
          <w:rFonts w:ascii="Times New Roman" w:hAnsi="Times New Roman"/>
          <w:sz w:val="24"/>
          <w:szCs w:val="24"/>
          <w:lang w:eastAsia="ru-RU"/>
        </w:rPr>
        <w:t xml:space="preserve"> у власність земельної ділянки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громадянину, що є учасником  бойових дій,земельної ділянки  у м. Миколаєві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CC6731" w:rsidRDefault="00CC6731" w:rsidP="00CC6731">
      <w:pPr>
        <w:shd w:val="clear" w:color="auto" w:fill="FFFFFF"/>
        <w:spacing w:after="0" w:line="280" w:lineRule="exact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6731" w:rsidRDefault="00CC6731" w:rsidP="00CC6731">
      <w:pPr>
        <w:spacing w:after="0" w:line="280" w:lineRule="exact"/>
        <w:ind w:right="-6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Суб’єктом подання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проєкту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рішення на пленарному засіданні міської ради є Бондаренко Сергій Іванович,  начальник управління земельних ресурсів Миколаївської міської ради (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м.Миколаїв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вул.Адміральська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20, тел.37-32-35).</w:t>
      </w:r>
    </w:p>
    <w:p w:rsidR="00CC6731" w:rsidRDefault="00CC6731" w:rsidP="00CC6731">
      <w:pPr>
        <w:spacing w:after="120" w:line="280" w:lineRule="exact"/>
        <w:ind w:right="-6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Розробником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проєкту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рішення є управління земельних ресурсів Миколаївської міської ради в особі  Корнєвої Ірини Володимирівни, головного спеціаліста відділу земельних відносин управління земельних ресурсів Миколаївської міської ради (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м.Миколаїв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вул.Адміральська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20, тел.37-30-54). </w:t>
      </w:r>
    </w:p>
    <w:p w:rsidR="00CC6731" w:rsidRDefault="00CC6731" w:rsidP="00CC6731">
      <w:pPr>
        <w:spacing w:after="0" w:line="280" w:lineRule="exact"/>
        <w:ind w:right="-5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Відповідальним за супровід та доповідачем даного рішення є Бондаренко Сергій Іванович, начальник управління земельних ресурсів Миколаївської міської ради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м.Миколаїв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вул.Адміральська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20, тел.37-32-35).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CC6731" w:rsidRPr="00CC6731" w:rsidRDefault="00CC6731" w:rsidP="00CC6731">
      <w:pPr>
        <w:spacing w:after="120" w:line="300" w:lineRule="exac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 xml:space="preserve">Розглянувши звернення громадянина,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погодження постійної комісії міської ради з питань містобудування, архітектури і будівництва, регулювання земельних відносин та екології,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управлінням земельних ресурсів Миколаївської міської ради підготовлено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проєкт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рішення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4927CE" w:rsidRPr="00BD3A30">
        <w:rPr>
          <w:rFonts w:ascii="Times New Roman" w:hAnsi="Times New Roman"/>
          <w:sz w:val="24"/>
          <w:szCs w:val="24"/>
          <w:lang w:eastAsia="ru-RU"/>
        </w:rPr>
        <w:t xml:space="preserve">Про </w:t>
      </w:r>
      <w:r w:rsidR="00CB4771">
        <w:rPr>
          <w:rFonts w:ascii="Times New Roman" w:hAnsi="Times New Roman"/>
          <w:sz w:val="24"/>
          <w:szCs w:val="24"/>
          <w:lang w:eastAsia="ru-RU"/>
        </w:rPr>
        <w:t>надання</w:t>
      </w:r>
      <w:r w:rsidR="004927CE" w:rsidRPr="00BD3A30">
        <w:rPr>
          <w:rFonts w:ascii="Times New Roman" w:hAnsi="Times New Roman"/>
          <w:sz w:val="24"/>
          <w:szCs w:val="24"/>
          <w:lang w:eastAsia="ru-RU"/>
        </w:rPr>
        <w:t xml:space="preserve"> у власність земельної ділянки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громадянину, що є учасником  бойових дій,земельної ділянки  у м</w:t>
      </w:r>
      <w:r w:rsidRPr="0027335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CC6731">
        <w:rPr>
          <w:rFonts w:ascii="Times New Roman" w:eastAsia="Times New Roman" w:hAnsi="Times New Roman"/>
          <w:sz w:val="24"/>
          <w:szCs w:val="24"/>
          <w:lang w:eastAsia="ru-RU"/>
        </w:rPr>
        <w:t>Миколаєві</w:t>
      </w:r>
      <w:r w:rsidRPr="00CC6731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Pr="00CC6731">
        <w:rPr>
          <w:rFonts w:ascii="Times New Roman" w:hAnsi="Times New Roman"/>
          <w:sz w:val="24"/>
          <w:szCs w:val="24"/>
          <w:lang w:eastAsia="ru-RU"/>
        </w:rPr>
        <w:t xml:space="preserve"> для винесення на сесію міської ради.</w:t>
      </w:r>
    </w:p>
    <w:p w:rsidR="00CC6731" w:rsidRPr="00CC6731" w:rsidRDefault="00CC6731" w:rsidP="00CC6731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6731">
        <w:rPr>
          <w:rFonts w:ascii="Times New Roman" w:eastAsia="Times New Roman" w:hAnsi="Times New Roman"/>
          <w:sz w:val="24"/>
          <w:szCs w:val="24"/>
          <w:lang w:eastAsia="ru-RU"/>
        </w:rPr>
        <w:t xml:space="preserve">Відповідно   до   </w:t>
      </w:r>
      <w:proofErr w:type="spellStart"/>
      <w:r w:rsidRPr="00CC6731">
        <w:rPr>
          <w:rFonts w:ascii="Times New Roman" w:eastAsia="Times New Roman" w:hAnsi="Times New Roman"/>
          <w:sz w:val="24"/>
          <w:szCs w:val="24"/>
          <w:lang w:eastAsia="ru-RU"/>
        </w:rPr>
        <w:t>проєкту</w:t>
      </w:r>
      <w:proofErr w:type="spellEnd"/>
      <w:r w:rsidRPr="00CC6731">
        <w:rPr>
          <w:rFonts w:ascii="Times New Roman" w:eastAsia="Times New Roman" w:hAnsi="Times New Roman"/>
          <w:sz w:val="24"/>
          <w:szCs w:val="24"/>
          <w:lang w:eastAsia="ru-RU"/>
        </w:rPr>
        <w:t xml:space="preserve">    рішення   передбачено надати   громадянину</w:t>
      </w:r>
      <w:r w:rsidRPr="00CC6731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CC6731">
        <w:rPr>
          <w:rFonts w:ascii="Times New Roman" w:eastAsia="Times New Roman" w:hAnsi="Times New Roman"/>
          <w:sz w:val="24"/>
          <w:szCs w:val="24"/>
          <w:lang w:eastAsia="ru-RU"/>
        </w:rPr>
        <w:t>Складанюку</w:t>
      </w:r>
      <w:proofErr w:type="spellEnd"/>
      <w:r w:rsidRPr="00CC6731">
        <w:rPr>
          <w:rFonts w:ascii="Times New Roman" w:eastAsia="Times New Roman" w:hAnsi="Times New Roman"/>
          <w:sz w:val="24"/>
          <w:szCs w:val="24"/>
          <w:lang w:eastAsia="ru-RU"/>
        </w:rPr>
        <w:t xml:space="preserve"> Володимиру Сергійовичу у власність земельну ділянку площею 957 </w:t>
      </w:r>
      <w:proofErr w:type="spellStart"/>
      <w:r w:rsidRPr="00CC6731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CC6731">
        <w:rPr>
          <w:rFonts w:ascii="Times New Roman" w:eastAsia="Times New Roman" w:hAnsi="Times New Roman"/>
          <w:sz w:val="24"/>
          <w:szCs w:val="24"/>
          <w:lang w:eastAsia="ru-RU"/>
        </w:rPr>
        <w:t>, з цільовим призначенням відповідно до КВЦПЗ: В.</w:t>
      </w:r>
      <w:smartTag w:uri="urn:schemas-microsoft-com:office:smarttags" w:element="date">
        <w:smartTagPr>
          <w:attr w:name="ls" w:val="trans"/>
          <w:attr w:name="Month" w:val="2"/>
          <w:attr w:name="Day" w:val="02"/>
          <w:attr w:name="Year" w:val="01"/>
        </w:smartTagPr>
        <w:r w:rsidRPr="00CC6731">
          <w:rPr>
            <w:rFonts w:ascii="Times New Roman" w:eastAsia="Times New Roman" w:hAnsi="Times New Roman"/>
            <w:sz w:val="24"/>
            <w:szCs w:val="24"/>
            <w:lang w:eastAsia="ru-RU"/>
          </w:rPr>
          <w:t>02.02.01</w:t>
        </w:r>
      </w:smartTag>
      <w:r w:rsidRPr="00CC6731">
        <w:rPr>
          <w:rFonts w:ascii="Times New Roman" w:eastAsia="Times New Roman" w:hAnsi="Times New Roman"/>
          <w:sz w:val="24"/>
          <w:szCs w:val="24"/>
          <w:lang w:eastAsia="ru-RU"/>
        </w:rPr>
        <w:t xml:space="preserve"> – для будівництва і обслуговування житлового будинку, господарських будівель і споруд (присадибна ділянка) по вул. </w:t>
      </w:r>
      <w:proofErr w:type="spellStart"/>
      <w:r w:rsidRPr="00CC6731">
        <w:rPr>
          <w:rFonts w:ascii="Times New Roman" w:eastAsia="Times New Roman" w:hAnsi="Times New Roman"/>
          <w:sz w:val="24"/>
          <w:szCs w:val="24"/>
          <w:lang w:eastAsia="ru-RU"/>
        </w:rPr>
        <w:t>Святославівській</w:t>
      </w:r>
      <w:proofErr w:type="spellEnd"/>
      <w:r w:rsidRPr="00CC6731">
        <w:rPr>
          <w:rFonts w:ascii="Times New Roman" w:eastAsia="Times New Roman" w:hAnsi="Times New Roman"/>
          <w:sz w:val="24"/>
          <w:szCs w:val="24"/>
          <w:lang w:eastAsia="ru-RU"/>
        </w:rPr>
        <w:t xml:space="preserve">,42, відповідно до висновку </w:t>
      </w:r>
      <w:r w:rsidR="00334280">
        <w:rPr>
          <w:rFonts w:ascii="Times New Roman" w:eastAsia="Times New Roman" w:hAnsi="Times New Roman"/>
          <w:sz w:val="24"/>
          <w:szCs w:val="24"/>
          <w:lang w:eastAsia="ru-RU"/>
        </w:rPr>
        <w:t>управління містобудування та</w:t>
      </w:r>
      <w:r w:rsidRPr="00CC6731">
        <w:rPr>
          <w:rFonts w:ascii="Times New Roman" w:eastAsia="Times New Roman" w:hAnsi="Times New Roman"/>
          <w:sz w:val="24"/>
          <w:szCs w:val="24"/>
          <w:lang w:eastAsia="ru-RU"/>
        </w:rPr>
        <w:t xml:space="preserve"> архітектури  Миколаївської міської ради від 03.08.2018 №15-1634.</w:t>
      </w:r>
    </w:p>
    <w:p w:rsidR="00CC6731" w:rsidRDefault="00CC6731" w:rsidP="00CC6731">
      <w:pPr>
        <w:spacing w:after="120" w:line="30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 за  виконанням  даного  рішення  покладено  на постійну комісію міської ради 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з питань містобудування, архітектури і будівництва, регулювання земельних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відносин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та екології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Концевого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), заступника міського голови Андрієнка Ю.Г.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CC6731" w:rsidRDefault="00CC6731" w:rsidP="00CC6731">
      <w:pPr>
        <w:spacing w:after="120" w:line="28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Проєкт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CC6731" w:rsidRDefault="00CC6731" w:rsidP="00CC6731">
      <w:pPr>
        <w:spacing w:after="120" w:line="280" w:lineRule="exact"/>
        <w:ind w:right="-6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Відповідно до вимог Закону України «Про доступ до публічної інформації» та Регламенту Миколаївської міської ради VII скликання, розроблений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проєкт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рішення підлягає оприлюдненню на офіційному сайті Миколаївської міської ради не пізніш як за 20 робочих днів до дати їх розгляду на черговій сесії ради.</w:t>
      </w:r>
    </w:p>
    <w:p w:rsidR="00CC6731" w:rsidRDefault="00CC6731" w:rsidP="00CC6731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6731" w:rsidRDefault="00CC6731" w:rsidP="00CC6731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 управління земельних </w:t>
      </w:r>
    </w:p>
    <w:p w:rsidR="00CC6731" w:rsidRDefault="00CC6731" w:rsidP="00CC6731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ресурсів Миколаївської міської ради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Сергій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Бондаренко</w:t>
      </w:r>
    </w:p>
    <w:p w:rsidR="00CC6731" w:rsidRDefault="00CC6731" w:rsidP="00CC6731">
      <w:pPr>
        <w:spacing w:after="0" w:line="280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6731" w:rsidRDefault="00CC6731" w:rsidP="00CC6731">
      <w:pPr>
        <w:spacing w:after="0" w:line="28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Корнєва</w:t>
      </w:r>
    </w:p>
    <w:p w:rsidR="00CC6731" w:rsidRDefault="00CC6731" w:rsidP="00CC6731">
      <w:pPr>
        <w:spacing w:after="0" w:line="280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CC6731" w:rsidRDefault="00CC6731" w:rsidP="00CC6731">
      <w:pPr>
        <w:spacing w:after="0" w:line="300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6731" w:rsidRDefault="00CC6731" w:rsidP="00CC6731">
      <w:pPr>
        <w:keepNext/>
        <w:spacing w:after="0" w:line="300" w:lineRule="exact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6731" w:rsidRDefault="00CC6731" w:rsidP="00CC6731">
      <w:pPr>
        <w:spacing w:after="0" w:line="300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CC6731" w:rsidRDefault="00CC6731" w:rsidP="00CC6731">
      <w:pPr>
        <w:spacing w:after="0" w:line="300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CC6731" w:rsidRDefault="00CC6731" w:rsidP="00CC6731">
      <w:pPr>
        <w:spacing w:after="0" w:line="300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CC6731" w:rsidRDefault="00CC6731" w:rsidP="00CC6731">
      <w:pPr>
        <w:spacing w:after="0" w:line="300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CC6731" w:rsidRDefault="00CC6731" w:rsidP="00CC6731">
      <w:pPr>
        <w:spacing w:after="0" w:line="30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6731" w:rsidRDefault="00CC6731" w:rsidP="00CC6731">
      <w:pPr>
        <w:spacing w:after="0" w:line="300" w:lineRule="exact"/>
        <w:ind w:right="-6"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C6731" w:rsidRDefault="00CC6731" w:rsidP="00CC6731">
      <w:pPr>
        <w:spacing w:after="0" w:line="340" w:lineRule="exact"/>
        <w:ind w:right="-6"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C6731" w:rsidRDefault="00CC6731" w:rsidP="00CC6731">
      <w:pPr>
        <w:spacing w:after="0" w:line="340" w:lineRule="exact"/>
        <w:ind w:right="-6"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C6731" w:rsidRDefault="00CC6731" w:rsidP="00CC6731">
      <w:pPr>
        <w:keepNext/>
        <w:spacing w:after="0" w:line="340" w:lineRule="exact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6731" w:rsidRDefault="00CC6731" w:rsidP="00CC6731">
      <w:pPr>
        <w:spacing w:after="0" w:line="420" w:lineRule="exact"/>
        <w:ind w:right="-5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CC6731" w:rsidRDefault="00CC6731" w:rsidP="00CC6731">
      <w:pPr>
        <w:spacing w:after="0" w:line="340" w:lineRule="exact"/>
        <w:ind w:right="-6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6731" w:rsidRDefault="00CC6731" w:rsidP="00CC6731">
      <w:pPr>
        <w:spacing w:after="120" w:line="420" w:lineRule="exact"/>
        <w:ind w:right="-5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CC6731" w:rsidRDefault="00CC6731" w:rsidP="00CC6731">
      <w:pPr>
        <w:spacing w:after="0" w:line="420" w:lineRule="exact"/>
        <w:ind w:right="-5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CC6731" w:rsidRDefault="00CC6731" w:rsidP="00CC6731">
      <w:pPr>
        <w:spacing w:after="0" w:line="420" w:lineRule="exact"/>
        <w:ind w:right="-5"/>
        <w:jc w:val="center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:rsidR="00CC6731" w:rsidRDefault="00CC6731" w:rsidP="00CC6731">
      <w:pPr>
        <w:spacing w:after="0" w:line="420" w:lineRule="exact"/>
        <w:ind w:right="-5"/>
        <w:jc w:val="center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:rsidR="00CC6731" w:rsidRDefault="00CC6731" w:rsidP="00CC6731">
      <w:pPr>
        <w:spacing w:after="0" w:line="42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C6731" w:rsidRDefault="00CC6731" w:rsidP="00CC6731">
      <w:pPr>
        <w:spacing w:after="0" w:line="420" w:lineRule="exact"/>
        <w:ind w:right="-5"/>
        <w:jc w:val="center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:rsidR="00CC6731" w:rsidRDefault="00CC6731" w:rsidP="00CC6731">
      <w:pPr>
        <w:spacing w:after="0" w:line="420" w:lineRule="exact"/>
        <w:ind w:right="-5"/>
        <w:jc w:val="center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:rsidR="00CC6731" w:rsidRDefault="00CC6731" w:rsidP="00CC6731"/>
    <w:p w:rsidR="00CC6731" w:rsidRDefault="00CC6731" w:rsidP="00CC6731"/>
    <w:p w:rsidR="00CC6731" w:rsidRDefault="00CC6731" w:rsidP="00CC6731">
      <w:pPr>
        <w:spacing w:after="0" w:line="340" w:lineRule="exact"/>
        <w:ind w:right="-6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6731" w:rsidRDefault="00CC6731" w:rsidP="00CC6731">
      <w:pPr>
        <w:spacing w:after="0" w:line="420" w:lineRule="exact"/>
        <w:ind w:right="251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6731" w:rsidRDefault="00CC6731" w:rsidP="00CC6731"/>
    <w:p w:rsidR="00CC6731" w:rsidRDefault="00CC6731" w:rsidP="00CC6731"/>
    <w:p w:rsidR="00CC6731" w:rsidRDefault="00CC6731" w:rsidP="00CC6731"/>
    <w:p w:rsidR="00CC6731" w:rsidRDefault="00CC6731" w:rsidP="00CC6731"/>
    <w:p w:rsidR="00CC6731" w:rsidRDefault="00CC6731" w:rsidP="00CC6731"/>
    <w:p w:rsidR="00CC6731" w:rsidRDefault="00CC6731" w:rsidP="00CC6731"/>
    <w:p w:rsidR="00CC6731" w:rsidRDefault="00CC6731" w:rsidP="00CC6731"/>
    <w:p w:rsidR="00CC6731" w:rsidRDefault="00CC6731" w:rsidP="00CC6731"/>
    <w:p w:rsidR="00CC6731" w:rsidRDefault="00CC6731" w:rsidP="00CC6731"/>
    <w:p w:rsidR="00CC6731" w:rsidRDefault="00CC6731" w:rsidP="00CC6731"/>
    <w:p w:rsidR="00CC6731" w:rsidRDefault="00CC6731" w:rsidP="00CC6731"/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1F1"/>
    <w:rsid w:val="002D31F1"/>
    <w:rsid w:val="00334280"/>
    <w:rsid w:val="004927CE"/>
    <w:rsid w:val="004A2B46"/>
    <w:rsid w:val="00CB4771"/>
    <w:rsid w:val="00CC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731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731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434</Words>
  <Characters>2477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5</cp:revision>
  <dcterms:created xsi:type="dcterms:W3CDTF">2019-10-17T06:18:00Z</dcterms:created>
  <dcterms:modified xsi:type="dcterms:W3CDTF">2020-03-03T13:30:00Z</dcterms:modified>
</cp:coreProperties>
</file>