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F84" w:rsidRPr="00A23A4B" w:rsidRDefault="000B6F84" w:rsidP="000B6F84">
      <w:pPr>
        <w:spacing w:after="0" w:line="420" w:lineRule="exact"/>
        <w:ind w:right="141"/>
        <w:jc w:val="both"/>
        <w:rPr>
          <w:rFonts w:ascii="Times New Roman" w:eastAsia="Times New Roman" w:hAnsi="Times New Roman" w:cs="Times New Roman"/>
          <w:sz w:val="24"/>
          <w:szCs w:val="24"/>
          <w:lang w:eastAsia="ru-RU"/>
        </w:rPr>
      </w:pPr>
      <w:r w:rsidRPr="00A23A4B">
        <w:rPr>
          <w:rFonts w:ascii="Times New Roman" w:eastAsia="Times New Roman" w:hAnsi="Times New Roman" w:cs="Times New Roman"/>
          <w:sz w:val="24"/>
          <w:szCs w:val="24"/>
          <w:lang w:eastAsia="ru-RU"/>
        </w:rPr>
        <w:t>S-zr-</w:t>
      </w:r>
      <w:r>
        <w:rPr>
          <w:rFonts w:ascii="Times New Roman" w:eastAsia="Times New Roman" w:hAnsi="Times New Roman" w:cs="Times New Roman"/>
          <w:sz w:val="24"/>
          <w:szCs w:val="24"/>
          <w:lang w:eastAsia="ru-RU"/>
        </w:rPr>
        <w:t>909/</w:t>
      </w:r>
      <w:r>
        <w:rPr>
          <w:rFonts w:ascii="Times New Roman" w:eastAsia="Times New Roman" w:hAnsi="Times New Roman" w:cs="Times New Roman"/>
          <w:sz w:val="24"/>
          <w:szCs w:val="24"/>
          <w:lang w:eastAsia="ru-RU"/>
        </w:rPr>
        <w:t>2</w:t>
      </w:r>
      <w:r w:rsidRPr="00A23A4B">
        <w:rPr>
          <w:rFonts w:ascii="Times New Roman" w:eastAsia="Times New Roman" w:hAnsi="Times New Roman" w:cs="Times New Roman"/>
          <w:sz w:val="24"/>
          <w:szCs w:val="24"/>
          <w:lang w:eastAsia="ru-RU"/>
        </w:rPr>
        <w:tab/>
      </w:r>
      <w:r w:rsidRPr="00A23A4B">
        <w:rPr>
          <w:rFonts w:ascii="Times New Roman" w:eastAsia="Times New Roman" w:hAnsi="Times New Roman" w:cs="Times New Roman"/>
          <w:sz w:val="24"/>
          <w:szCs w:val="24"/>
          <w:lang w:eastAsia="ru-RU"/>
        </w:rPr>
        <w:tab/>
      </w:r>
      <w:r w:rsidRPr="00A23A4B">
        <w:rPr>
          <w:rFonts w:ascii="Times New Roman" w:eastAsia="Times New Roman" w:hAnsi="Times New Roman" w:cs="Times New Roman"/>
          <w:sz w:val="24"/>
          <w:szCs w:val="24"/>
          <w:lang w:eastAsia="ru-RU"/>
        </w:rPr>
        <w:tab/>
      </w:r>
      <w:r w:rsidRPr="00A23A4B">
        <w:rPr>
          <w:rFonts w:ascii="Times New Roman" w:eastAsia="Times New Roman" w:hAnsi="Times New Roman" w:cs="Times New Roman"/>
          <w:sz w:val="24"/>
          <w:szCs w:val="24"/>
          <w:lang w:eastAsia="ru-RU"/>
        </w:rPr>
        <w:tab/>
      </w:r>
      <w:r w:rsidRPr="00A23A4B">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09</w:t>
      </w:r>
      <w:r w:rsidRPr="00A23A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A23A4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p w:rsidR="000B6F84" w:rsidRDefault="000B6F84" w:rsidP="000B6F84">
      <w:pPr>
        <w:spacing w:after="0" w:line="360" w:lineRule="exact"/>
        <w:jc w:val="center"/>
        <w:rPr>
          <w:rFonts w:ascii="Times New Roman" w:eastAsia="Times New Roman" w:hAnsi="Times New Roman" w:cs="Times New Roman"/>
          <w:b/>
          <w:sz w:val="24"/>
          <w:szCs w:val="24"/>
          <w:lang w:eastAsia="ru-RU"/>
        </w:rPr>
      </w:pPr>
    </w:p>
    <w:p w:rsidR="000B6F84" w:rsidRPr="00A23A4B" w:rsidRDefault="000B6F84" w:rsidP="000B6F84">
      <w:pPr>
        <w:spacing w:after="0" w:line="360" w:lineRule="exact"/>
        <w:jc w:val="center"/>
        <w:rPr>
          <w:rFonts w:ascii="Times New Roman" w:eastAsia="Times New Roman" w:hAnsi="Times New Roman" w:cs="Times New Roman"/>
          <w:b/>
          <w:sz w:val="24"/>
          <w:szCs w:val="24"/>
          <w:lang w:eastAsia="ru-RU"/>
        </w:rPr>
      </w:pPr>
      <w:r w:rsidRPr="00A23A4B">
        <w:rPr>
          <w:rFonts w:ascii="Times New Roman" w:eastAsia="Times New Roman" w:hAnsi="Times New Roman" w:cs="Times New Roman"/>
          <w:b/>
          <w:sz w:val="24"/>
          <w:szCs w:val="24"/>
          <w:lang w:eastAsia="ru-RU"/>
        </w:rPr>
        <w:t>ПОЯСНЮВАЛЬНА</w:t>
      </w:r>
      <w:r w:rsidRPr="00A23A4B">
        <w:rPr>
          <w:rFonts w:ascii="Times New Roman" w:eastAsia="Times New Roman" w:hAnsi="Times New Roman" w:cs="Times New Roman"/>
          <w:sz w:val="24"/>
          <w:szCs w:val="24"/>
          <w:lang w:eastAsia="ru-RU"/>
        </w:rPr>
        <w:t xml:space="preserve"> </w:t>
      </w:r>
      <w:r w:rsidRPr="00A23A4B">
        <w:rPr>
          <w:rFonts w:ascii="Times New Roman" w:eastAsia="Times New Roman" w:hAnsi="Times New Roman" w:cs="Times New Roman"/>
          <w:b/>
          <w:sz w:val="24"/>
          <w:szCs w:val="24"/>
          <w:lang w:eastAsia="ru-RU"/>
        </w:rPr>
        <w:t>ЗАПИСКА</w:t>
      </w:r>
    </w:p>
    <w:p w:rsidR="000B6F84" w:rsidRPr="00A23A4B" w:rsidRDefault="000B6F84" w:rsidP="000B6F84">
      <w:pPr>
        <w:spacing w:after="0" w:line="360" w:lineRule="exact"/>
        <w:jc w:val="center"/>
        <w:rPr>
          <w:rFonts w:ascii="Times New Roman" w:eastAsia="Times New Roman" w:hAnsi="Times New Roman" w:cs="Times New Roman"/>
          <w:b/>
          <w:sz w:val="24"/>
          <w:szCs w:val="24"/>
          <w:lang w:eastAsia="ru-RU"/>
        </w:rPr>
      </w:pPr>
      <w:r w:rsidRPr="00A23A4B">
        <w:rPr>
          <w:rFonts w:ascii="Times New Roman" w:eastAsia="Times New Roman" w:hAnsi="Times New Roman" w:cs="Times New Roman"/>
          <w:b/>
          <w:sz w:val="24"/>
          <w:szCs w:val="24"/>
          <w:lang w:eastAsia="ru-RU"/>
        </w:rPr>
        <w:t>до проекту рішення Миколаївської міської ради</w:t>
      </w:r>
    </w:p>
    <w:p w:rsidR="000B6F84" w:rsidRPr="00A23A4B" w:rsidRDefault="000B6F84" w:rsidP="000B6F84">
      <w:pPr>
        <w:spacing w:after="0" w:line="360" w:lineRule="exact"/>
        <w:ind w:right="-5"/>
        <w:jc w:val="center"/>
        <w:rPr>
          <w:rFonts w:ascii="Times New Roman" w:eastAsia="Times New Roman" w:hAnsi="Times New Roman" w:cs="Times New Roman"/>
          <w:sz w:val="24"/>
          <w:szCs w:val="24"/>
          <w:lang w:eastAsia="ru-RU"/>
        </w:rPr>
      </w:pPr>
      <w:r w:rsidRPr="00A23A4B">
        <w:rPr>
          <w:rFonts w:ascii="Times New Roman" w:eastAsia="Times New Roman" w:hAnsi="Times New Roman" w:cs="Times New Roman"/>
          <w:b/>
          <w:sz w:val="24"/>
          <w:szCs w:val="24"/>
          <w:lang w:eastAsia="ru-RU"/>
        </w:rPr>
        <w:t>«</w:t>
      </w:r>
      <w:r w:rsidRPr="00A23A4B">
        <w:rPr>
          <w:rFonts w:ascii="Times New Roman" w:eastAsia="Times New Roman" w:hAnsi="Times New Roman" w:cs="Times New Roman"/>
          <w:sz w:val="24"/>
          <w:szCs w:val="24"/>
          <w:lang w:eastAsia="ru-RU"/>
        </w:rPr>
        <w:t xml:space="preserve">Про надання дозволу на складання </w:t>
      </w:r>
      <w:proofErr w:type="spellStart"/>
      <w:r w:rsidRPr="00A23A4B">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A23A4B">
        <w:rPr>
          <w:rFonts w:ascii="Times New Roman" w:eastAsia="Times New Roman" w:hAnsi="Times New Roman" w:cs="Times New Roman"/>
          <w:sz w:val="24"/>
          <w:szCs w:val="24"/>
          <w:lang w:eastAsia="ru-RU"/>
        </w:rPr>
        <w:t>кту</w:t>
      </w:r>
      <w:proofErr w:type="spellEnd"/>
      <w:r w:rsidRPr="00A23A4B">
        <w:rPr>
          <w:rFonts w:ascii="Times New Roman" w:eastAsia="Times New Roman" w:hAnsi="Times New Roman" w:cs="Times New Roman"/>
          <w:sz w:val="24"/>
          <w:szCs w:val="24"/>
          <w:lang w:eastAsia="ru-RU"/>
        </w:rPr>
        <w:t xml:space="preserve"> землеустрою щодо </w:t>
      </w:r>
    </w:p>
    <w:p w:rsidR="000B6F84" w:rsidRDefault="000B6F84" w:rsidP="000B6F84">
      <w:pPr>
        <w:spacing w:after="0" w:line="360" w:lineRule="exact"/>
        <w:ind w:right="-5"/>
        <w:jc w:val="center"/>
        <w:rPr>
          <w:rFonts w:ascii="Times New Roman" w:eastAsia="Times New Roman" w:hAnsi="Times New Roman" w:cs="Times New Roman"/>
          <w:sz w:val="24"/>
          <w:szCs w:val="24"/>
          <w:lang w:eastAsia="ru-RU"/>
        </w:rPr>
      </w:pPr>
      <w:r w:rsidRPr="00A23A4B">
        <w:rPr>
          <w:rFonts w:ascii="Times New Roman" w:eastAsia="Times New Roman" w:hAnsi="Times New Roman" w:cs="Times New Roman"/>
          <w:sz w:val="24"/>
          <w:szCs w:val="24"/>
          <w:lang w:eastAsia="ru-RU"/>
        </w:rPr>
        <w:t xml:space="preserve">відведення     </w:t>
      </w:r>
      <w:r>
        <w:rPr>
          <w:rFonts w:ascii="Times New Roman" w:eastAsia="Times New Roman" w:hAnsi="Times New Roman" w:cs="Times New Roman"/>
          <w:sz w:val="24"/>
          <w:szCs w:val="24"/>
          <w:lang w:eastAsia="ru-RU"/>
        </w:rPr>
        <w:t>в оренду</w:t>
      </w:r>
      <w:r>
        <w:rPr>
          <w:rFonts w:ascii="Times New Roman" w:eastAsia="Times New Roman" w:hAnsi="Times New Roman" w:cs="Times New Roman"/>
          <w:sz w:val="24"/>
          <w:szCs w:val="24"/>
          <w:lang w:val="ru-RU" w:eastAsia="ru-RU"/>
        </w:rPr>
        <w:t xml:space="preserve">  </w:t>
      </w:r>
      <w:r w:rsidRPr="00A23A4B">
        <w:rPr>
          <w:rFonts w:ascii="Times New Roman" w:eastAsia="Times New Roman" w:hAnsi="Times New Roman" w:cs="Times New Roman"/>
          <w:sz w:val="24"/>
          <w:szCs w:val="24"/>
          <w:lang w:val="ru-RU" w:eastAsia="ru-RU"/>
        </w:rPr>
        <w:t xml:space="preserve">  </w:t>
      </w:r>
      <w:r w:rsidRPr="00A23A4B">
        <w:rPr>
          <w:rFonts w:ascii="Times New Roman" w:eastAsia="Times New Roman" w:hAnsi="Times New Roman" w:cs="Times New Roman"/>
          <w:sz w:val="24"/>
          <w:szCs w:val="24"/>
          <w:lang w:eastAsia="ru-RU"/>
        </w:rPr>
        <w:t xml:space="preserve">земельної </w:t>
      </w:r>
      <w:r>
        <w:rPr>
          <w:rFonts w:ascii="Times New Roman" w:eastAsia="Times New Roman" w:hAnsi="Times New Roman" w:cs="Times New Roman"/>
          <w:sz w:val="24"/>
          <w:szCs w:val="24"/>
          <w:lang w:val="ru-RU" w:eastAsia="ru-RU"/>
        </w:rPr>
        <w:t xml:space="preserve">    </w:t>
      </w:r>
      <w:r w:rsidRPr="00A23A4B">
        <w:rPr>
          <w:rFonts w:ascii="Times New Roman" w:eastAsia="Times New Roman" w:hAnsi="Times New Roman" w:cs="Times New Roman"/>
          <w:sz w:val="24"/>
          <w:szCs w:val="24"/>
          <w:lang w:eastAsia="ru-RU"/>
        </w:rPr>
        <w:t>ділянки   громадян</w:t>
      </w:r>
      <w:r>
        <w:rPr>
          <w:rFonts w:ascii="Times New Roman" w:eastAsia="Times New Roman" w:hAnsi="Times New Roman" w:cs="Times New Roman"/>
          <w:sz w:val="24"/>
          <w:szCs w:val="24"/>
          <w:lang w:eastAsia="ru-RU"/>
        </w:rPr>
        <w:t>ину</w:t>
      </w:r>
      <w:r w:rsidRPr="00A23A4B">
        <w:rPr>
          <w:rFonts w:ascii="Times New Roman" w:eastAsia="Times New Roman" w:hAnsi="Times New Roman" w:cs="Times New Roman"/>
          <w:sz w:val="24"/>
          <w:szCs w:val="24"/>
          <w:lang w:eastAsia="ru-RU"/>
        </w:rPr>
        <w:t xml:space="preserve"> по  </w:t>
      </w:r>
    </w:p>
    <w:p w:rsidR="000B6F84" w:rsidRPr="00A23A4B" w:rsidRDefault="000B6F84" w:rsidP="000B6F84">
      <w:pPr>
        <w:spacing w:after="0" w:line="360" w:lineRule="exact"/>
        <w:ind w:right="-5"/>
        <w:jc w:val="center"/>
        <w:rPr>
          <w:rFonts w:ascii="Times New Roman" w:eastAsia="Times New Roman" w:hAnsi="Times New Roman" w:cs="Times New Roman"/>
          <w:b/>
          <w:sz w:val="24"/>
          <w:szCs w:val="24"/>
          <w:lang w:eastAsia="ru-RU"/>
        </w:rPr>
      </w:pPr>
      <w:proofErr w:type="spellStart"/>
      <w:r w:rsidRPr="00A23A4B">
        <w:rPr>
          <w:rFonts w:ascii="Times New Roman" w:eastAsia="Times New Roman" w:hAnsi="Times New Roman" w:cs="Times New Roman"/>
          <w:sz w:val="24"/>
          <w:szCs w:val="24"/>
          <w:lang w:eastAsia="ru-RU"/>
        </w:rPr>
        <w:t>Інгульському</w:t>
      </w:r>
      <w:proofErr w:type="spellEnd"/>
      <w:r w:rsidRPr="00A23A4B">
        <w:rPr>
          <w:rFonts w:ascii="Times New Roman" w:eastAsia="Times New Roman" w:hAnsi="Times New Roman" w:cs="Times New Roman"/>
          <w:sz w:val="24"/>
          <w:szCs w:val="24"/>
          <w:lang w:eastAsia="ru-RU"/>
        </w:rPr>
        <w:t xml:space="preserve"> району  м. Миколаєва</w:t>
      </w:r>
      <w:r w:rsidRPr="00A23A4B">
        <w:rPr>
          <w:rFonts w:ascii="Times New Roman" w:eastAsia="Times New Roman" w:hAnsi="Times New Roman" w:cs="Times New Roman"/>
          <w:b/>
          <w:sz w:val="24"/>
          <w:szCs w:val="24"/>
          <w:lang w:eastAsia="ru-RU"/>
        </w:rPr>
        <w:t>»</w:t>
      </w:r>
    </w:p>
    <w:p w:rsidR="000B6F84" w:rsidRDefault="000B6F84" w:rsidP="000B6F84">
      <w:pPr>
        <w:spacing w:after="0" w:line="360" w:lineRule="exact"/>
        <w:ind w:right="-6" w:firstLine="720"/>
        <w:jc w:val="both"/>
        <w:rPr>
          <w:rFonts w:ascii="Times New Roman" w:eastAsia="Calibri" w:hAnsi="Times New Roman" w:cs="Times New Roman"/>
          <w:sz w:val="24"/>
          <w:szCs w:val="24"/>
          <w:lang w:eastAsia="ru-RU"/>
        </w:rPr>
      </w:pPr>
    </w:p>
    <w:p w:rsidR="000B6F84" w:rsidRPr="00FD5215" w:rsidRDefault="000B6F84" w:rsidP="000B6F84">
      <w:pPr>
        <w:spacing w:after="0" w:line="36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 xml:space="preserve">Суб’єктом подання проекту рішення на пленарному засіданні міської ради є </w:t>
      </w:r>
      <w:r>
        <w:rPr>
          <w:rFonts w:ascii="Times New Roman" w:eastAsia="Calibri" w:hAnsi="Times New Roman" w:cs="Times New Roman"/>
          <w:sz w:val="24"/>
          <w:szCs w:val="24"/>
          <w:lang w:eastAsia="ru-RU"/>
        </w:rPr>
        <w:t>Бондаренко Сергій Іванович</w:t>
      </w:r>
      <w:r w:rsidRPr="00FD5215">
        <w:rPr>
          <w:rFonts w:ascii="Times New Roman" w:eastAsia="Calibri" w:hAnsi="Times New Roman" w:cs="Times New Roman"/>
          <w:sz w:val="24"/>
          <w:szCs w:val="24"/>
          <w:lang w:eastAsia="ru-RU"/>
        </w:rPr>
        <w:t>,  начальник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0B6F84" w:rsidRPr="00FD5215" w:rsidRDefault="000B6F84" w:rsidP="000B6F84">
      <w:pPr>
        <w:spacing w:after="120" w:line="36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 xml:space="preserve">Розробником </w:t>
      </w:r>
      <w:proofErr w:type="spellStart"/>
      <w:r w:rsidRPr="00FD5215">
        <w:rPr>
          <w:rFonts w:ascii="Times New Roman" w:eastAsia="Calibri" w:hAnsi="Times New Roman" w:cs="Times New Roman"/>
          <w:sz w:val="24"/>
          <w:szCs w:val="24"/>
          <w:lang w:eastAsia="ru-RU"/>
        </w:rPr>
        <w:t>про</w:t>
      </w:r>
      <w:r>
        <w:rPr>
          <w:rFonts w:ascii="Times New Roman" w:eastAsia="Calibri" w:hAnsi="Times New Roman" w:cs="Times New Roman"/>
          <w:sz w:val="24"/>
          <w:szCs w:val="24"/>
          <w:lang w:eastAsia="ru-RU"/>
        </w:rPr>
        <w:t>є</w:t>
      </w:r>
      <w:r w:rsidRPr="00FD5215">
        <w:rPr>
          <w:rFonts w:ascii="Times New Roman" w:eastAsia="Calibri" w:hAnsi="Times New Roman" w:cs="Times New Roman"/>
          <w:sz w:val="24"/>
          <w:szCs w:val="24"/>
          <w:lang w:eastAsia="ru-RU"/>
        </w:rPr>
        <w:t>кту</w:t>
      </w:r>
      <w:proofErr w:type="spellEnd"/>
      <w:r w:rsidRPr="00FD5215">
        <w:rPr>
          <w:rFonts w:ascii="Times New Roman" w:eastAsia="Calibri" w:hAnsi="Times New Roman" w:cs="Times New Roman"/>
          <w:sz w:val="24"/>
          <w:szCs w:val="24"/>
          <w:lang w:eastAsia="ru-RU"/>
        </w:rPr>
        <w:t xml:space="preserve">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0B6F84" w:rsidRPr="00FD5215" w:rsidRDefault="000B6F84" w:rsidP="000B6F84">
      <w:pPr>
        <w:spacing w:after="0" w:line="36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w:t>
      </w:r>
      <w:r>
        <w:rPr>
          <w:rFonts w:ascii="Times New Roman" w:eastAsia="Times New Roman" w:hAnsi="Times New Roman" w:cs="Times New Roman"/>
          <w:sz w:val="24"/>
          <w:szCs w:val="24"/>
          <w:lang w:eastAsia="ru-RU"/>
        </w:rPr>
        <w:t>Бондаренко Сергій Іванович</w:t>
      </w:r>
      <w:r w:rsidRPr="00FD5215">
        <w:rPr>
          <w:rFonts w:ascii="Times New Roman" w:eastAsia="Times New Roman" w:hAnsi="Times New Roman" w:cs="Times New Roman"/>
          <w:sz w:val="24"/>
          <w:szCs w:val="24"/>
          <w:lang w:eastAsia="ru-RU"/>
        </w:rPr>
        <w:t>, начальник управління земельних ресурсів Миколаївської міської ради (</w:t>
      </w:r>
      <w:proofErr w:type="spellStart"/>
      <w:r w:rsidRPr="00FD5215">
        <w:rPr>
          <w:rFonts w:ascii="Times New Roman" w:eastAsia="Times New Roman" w:hAnsi="Times New Roman" w:cs="Times New Roman"/>
          <w:sz w:val="24"/>
          <w:szCs w:val="24"/>
          <w:lang w:eastAsia="ru-RU"/>
        </w:rPr>
        <w:t>м.Миколаїв</w:t>
      </w:r>
      <w:proofErr w:type="spellEnd"/>
      <w:r w:rsidRPr="00FD5215">
        <w:rPr>
          <w:rFonts w:ascii="Times New Roman" w:eastAsia="Times New Roman" w:hAnsi="Times New Roman" w:cs="Times New Roman"/>
          <w:sz w:val="24"/>
          <w:szCs w:val="24"/>
          <w:lang w:eastAsia="ru-RU"/>
        </w:rPr>
        <w:t xml:space="preserve">, </w:t>
      </w:r>
      <w:proofErr w:type="spellStart"/>
      <w:r w:rsidRPr="00FD5215">
        <w:rPr>
          <w:rFonts w:ascii="Times New Roman" w:eastAsia="Times New Roman" w:hAnsi="Times New Roman" w:cs="Times New Roman"/>
          <w:sz w:val="24"/>
          <w:szCs w:val="24"/>
          <w:lang w:eastAsia="ru-RU"/>
        </w:rPr>
        <w:t>вул.Адміральська</w:t>
      </w:r>
      <w:proofErr w:type="spellEnd"/>
      <w:r w:rsidRPr="00FD5215">
        <w:rPr>
          <w:rFonts w:ascii="Times New Roman" w:eastAsia="Times New Roman" w:hAnsi="Times New Roman" w:cs="Times New Roman"/>
          <w:sz w:val="24"/>
          <w:szCs w:val="24"/>
          <w:lang w:eastAsia="ru-RU"/>
        </w:rPr>
        <w:t xml:space="preserve">, 20, тел.37-32-35). </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0B6F84" w:rsidRPr="00A6046B" w:rsidRDefault="000B6F84" w:rsidP="000B6F84">
      <w:pPr>
        <w:spacing w:after="0" w:line="360" w:lineRule="exact"/>
        <w:ind w:right="-5" w:firstLine="567"/>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 xml:space="preserve">управлінням </w:t>
      </w:r>
      <w:r>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 xml:space="preserve">земельних </w:t>
      </w:r>
      <w:r>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 xml:space="preserve">ресурсів </w:t>
      </w:r>
      <w:r>
        <w:rPr>
          <w:rFonts w:ascii="Times New Roman" w:eastAsia="Times New Roman" w:hAnsi="Times New Roman" w:cs="Times New Roman"/>
          <w:sz w:val="24"/>
          <w:szCs w:val="24"/>
          <w:lang w:eastAsia="ru-RU"/>
        </w:rPr>
        <w:t xml:space="preserve">     </w:t>
      </w:r>
      <w:bookmarkStart w:id="0" w:name="_GoBack"/>
      <w:bookmarkEnd w:id="0"/>
      <w:r w:rsidRPr="00A31F49">
        <w:rPr>
          <w:rFonts w:ascii="Times New Roman" w:eastAsia="Times New Roman" w:hAnsi="Times New Roman" w:cs="Times New Roman"/>
          <w:sz w:val="24"/>
          <w:szCs w:val="24"/>
          <w:lang w:eastAsia="ru-RU"/>
        </w:rPr>
        <w:t>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A23A4B">
        <w:rPr>
          <w:rFonts w:ascii="Times New Roman" w:eastAsia="Times New Roman" w:hAnsi="Times New Roman" w:cs="Times New Roman"/>
          <w:b/>
          <w:sz w:val="24"/>
          <w:szCs w:val="24"/>
          <w:lang w:eastAsia="ru-RU"/>
        </w:rPr>
        <w:t>«</w:t>
      </w:r>
      <w:r w:rsidRPr="00A23A4B">
        <w:rPr>
          <w:rFonts w:ascii="Times New Roman" w:eastAsia="Times New Roman" w:hAnsi="Times New Roman" w:cs="Times New Roman"/>
          <w:sz w:val="24"/>
          <w:szCs w:val="24"/>
          <w:lang w:eastAsia="ru-RU"/>
        </w:rPr>
        <w:t xml:space="preserve">Про надання дозволу на складання </w:t>
      </w:r>
      <w:proofErr w:type="spellStart"/>
      <w:r w:rsidRPr="00A23A4B">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A23A4B">
        <w:rPr>
          <w:rFonts w:ascii="Times New Roman" w:eastAsia="Times New Roman" w:hAnsi="Times New Roman" w:cs="Times New Roman"/>
          <w:sz w:val="24"/>
          <w:szCs w:val="24"/>
          <w:lang w:eastAsia="ru-RU"/>
        </w:rPr>
        <w:t>кту</w:t>
      </w:r>
      <w:proofErr w:type="spellEnd"/>
      <w:r w:rsidRPr="00A23A4B">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в оренду</w:t>
      </w:r>
      <w:r w:rsidRPr="000B6F84">
        <w:rPr>
          <w:rFonts w:ascii="Times New Roman" w:eastAsia="Times New Roman" w:hAnsi="Times New Roman" w:cs="Times New Roman"/>
          <w:sz w:val="24"/>
          <w:szCs w:val="24"/>
          <w:lang w:eastAsia="ru-RU"/>
        </w:rPr>
        <w:t xml:space="preserve">    </w:t>
      </w:r>
      <w:r w:rsidRPr="00A23A4B">
        <w:rPr>
          <w:rFonts w:ascii="Times New Roman" w:eastAsia="Times New Roman" w:hAnsi="Times New Roman" w:cs="Times New Roman"/>
          <w:sz w:val="24"/>
          <w:szCs w:val="24"/>
          <w:lang w:eastAsia="ru-RU"/>
        </w:rPr>
        <w:t xml:space="preserve">земельної </w:t>
      </w:r>
      <w:r w:rsidRPr="000B6F84">
        <w:rPr>
          <w:rFonts w:ascii="Times New Roman" w:eastAsia="Times New Roman" w:hAnsi="Times New Roman" w:cs="Times New Roman"/>
          <w:sz w:val="24"/>
          <w:szCs w:val="24"/>
          <w:lang w:eastAsia="ru-RU"/>
        </w:rPr>
        <w:t xml:space="preserve">    </w:t>
      </w:r>
      <w:r w:rsidRPr="00A23A4B">
        <w:rPr>
          <w:rFonts w:ascii="Times New Roman" w:eastAsia="Times New Roman" w:hAnsi="Times New Roman" w:cs="Times New Roman"/>
          <w:sz w:val="24"/>
          <w:szCs w:val="24"/>
          <w:lang w:eastAsia="ru-RU"/>
        </w:rPr>
        <w:t>ділянки   громадян</w:t>
      </w:r>
      <w:r>
        <w:rPr>
          <w:rFonts w:ascii="Times New Roman" w:eastAsia="Times New Roman" w:hAnsi="Times New Roman" w:cs="Times New Roman"/>
          <w:sz w:val="24"/>
          <w:szCs w:val="24"/>
          <w:lang w:eastAsia="ru-RU"/>
        </w:rPr>
        <w:t>ину</w:t>
      </w:r>
      <w:r w:rsidRPr="00A23A4B">
        <w:rPr>
          <w:rFonts w:ascii="Times New Roman" w:eastAsia="Times New Roman" w:hAnsi="Times New Roman" w:cs="Times New Roman"/>
          <w:sz w:val="24"/>
          <w:szCs w:val="24"/>
          <w:lang w:eastAsia="ru-RU"/>
        </w:rPr>
        <w:t xml:space="preserve"> по  </w:t>
      </w:r>
      <w:proofErr w:type="spellStart"/>
      <w:r w:rsidRPr="00A23A4B">
        <w:rPr>
          <w:rFonts w:ascii="Times New Roman" w:eastAsia="Times New Roman" w:hAnsi="Times New Roman" w:cs="Times New Roman"/>
          <w:sz w:val="24"/>
          <w:szCs w:val="24"/>
          <w:lang w:eastAsia="ru-RU"/>
        </w:rPr>
        <w:t>Інгульському</w:t>
      </w:r>
      <w:proofErr w:type="spellEnd"/>
      <w:r w:rsidRPr="00A23A4B">
        <w:rPr>
          <w:rFonts w:ascii="Times New Roman" w:eastAsia="Times New Roman" w:hAnsi="Times New Roman" w:cs="Times New Roman"/>
          <w:sz w:val="24"/>
          <w:szCs w:val="24"/>
          <w:lang w:eastAsia="ru-RU"/>
        </w:rPr>
        <w:t xml:space="preserve"> району  м. Миколаєва</w:t>
      </w:r>
      <w:r w:rsidRPr="00A23A4B">
        <w:rPr>
          <w:rFonts w:ascii="Times New Roman" w:eastAsia="Times New Roman" w:hAnsi="Times New Roman" w:cs="Times New Roman"/>
          <w:b/>
          <w:sz w:val="24"/>
          <w:szCs w:val="24"/>
          <w:lang w:eastAsia="ru-RU"/>
        </w:rPr>
        <w:t>»</w:t>
      </w:r>
      <w:r w:rsidRPr="00A31F49">
        <w:rPr>
          <w:rFonts w:ascii="Times New Roman" w:eastAsia="Calibri" w:hAnsi="Times New Roman" w:cs="Times New Roman"/>
          <w:sz w:val="24"/>
          <w:szCs w:val="24"/>
          <w:lang w:eastAsia="ru-RU"/>
        </w:rPr>
        <w:t xml:space="preserve"> для винесення на сесію міської ради.</w:t>
      </w:r>
    </w:p>
    <w:p w:rsidR="000B6F84" w:rsidRPr="000B6F84" w:rsidRDefault="000B6F84" w:rsidP="000B6F84">
      <w:pPr>
        <w:spacing w:after="0" w:line="300" w:lineRule="exact"/>
        <w:ind w:firstLine="567"/>
        <w:jc w:val="both"/>
        <w:rPr>
          <w:rFonts w:ascii="Times New Roman" w:eastAsia="Times New Roman" w:hAnsi="Times New Roman"/>
          <w:sz w:val="24"/>
          <w:szCs w:val="24"/>
          <w:lang w:eastAsia="ru-RU"/>
        </w:rPr>
      </w:pPr>
      <w:r w:rsidRPr="00684EFA">
        <w:rPr>
          <w:rFonts w:ascii="Times New Roman" w:eastAsia="Times New Roman" w:hAnsi="Times New Roman" w:cs="Times New Roman"/>
          <w:sz w:val="24"/>
          <w:szCs w:val="24"/>
          <w:lang w:eastAsia="ru-RU"/>
        </w:rPr>
        <w:t xml:space="preserve">Відповідно   до   проекту    рішення   передбачено </w:t>
      </w:r>
      <w:r w:rsidRPr="000B6F84">
        <w:rPr>
          <w:rFonts w:ascii="Times New Roman" w:eastAsia="Times New Roman" w:hAnsi="Times New Roman" w:cs="Times New Roman"/>
          <w:sz w:val="24"/>
          <w:szCs w:val="24"/>
          <w:lang w:eastAsia="ru-RU"/>
        </w:rPr>
        <w:t xml:space="preserve">надати </w:t>
      </w:r>
      <w:r w:rsidRPr="000B6F84">
        <w:rPr>
          <w:rFonts w:ascii="Times New Roman" w:eastAsia="Times New Roman" w:hAnsi="Times New Roman" w:cs="Times New Roman"/>
          <w:sz w:val="24"/>
          <w:szCs w:val="24"/>
          <w:lang w:eastAsia="ru-RU"/>
        </w:rPr>
        <w:t>г</w:t>
      </w:r>
      <w:r w:rsidRPr="000B6F84">
        <w:rPr>
          <w:rFonts w:ascii="Times New Roman" w:eastAsia="Times New Roman" w:hAnsi="Times New Roman"/>
          <w:sz w:val="24"/>
          <w:szCs w:val="24"/>
          <w:lang w:eastAsia="ru-RU"/>
        </w:rPr>
        <w:t xml:space="preserve">ромадянину </w:t>
      </w:r>
      <w:proofErr w:type="spellStart"/>
      <w:r w:rsidRPr="000B6F84">
        <w:rPr>
          <w:rFonts w:ascii="Times New Roman" w:eastAsia="Times New Roman" w:hAnsi="Times New Roman"/>
          <w:sz w:val="24"/>
          <w:szCs w:val="24"/>
          <w:lang w:eastAsia="ru-RU"/>
        </w:rPr>
        <w:t>Толмачевському</w:t>
      </w:r>
      <w:proofErr w:type="spellEnd"/>
      <w:r w:rsidRPr="000B6F84">
        <w:rPr>
          <w:rFonts w:ascii="Times New Roman" w:eastAsia="Times New Roman" w:hAnsi="Times New Roman"/>
          <w:sz w:val="24"/>
          <w:szCs w:val="24"/>
          <w:lang w:eastAsia="ru-RU"/>
        </w:rPr>
        <w:t xml:space="preserve"> Олександру Васильовичу надати дозвіл на виготовлення  </w:t>
      </w:r>
      <w:proofErr w:type="spellStart"/>
      <w:r w:rsidRPr="000B6F84">
        <w:rPr>
          <w:rFonts w:ascii="Times New Roman" w:eastAsia="Times New Roman" w:hAnsi="Times New Roman"/>
          <w:sz w:val="24"/>
          <w:szCs w:val="24"/>
          <w:lang w:eastAsia="ru-RU"/>
        </w:rPr>
        <w:t>проєкту</w:t>
      </w:r>
      <w:proofErr w:type="spellEnd"/>
      <w:r w:rsidRPr="000B6F84">
        <w:rPr>
          <w:rFonts w:ascii="Times New Roman" w:eastAsia="Times New Roman" w:hAnsi="Times New Roman"/>
          <w:sz w:val="24"/>
          <w:szCs w:val="24"/>
          <w:lang w:eastAsia="ru-RU"/>
        </w:rPr>
        <w:t xml:space="preserve"> землеустрою щодо відведення земельної ділянки площею 21 </w:t>
      </w:r>
      <w:proofErr w:type="spellStart"/>
      <w:r w:rsidRPr="000B6F84">
        <w:rPr>
          <w:rFonts w:ascii="Times New Roman" w:eastAsia="Times New Roman" w:hAnsi="Times New Roman"/>
          <w:sz w:val="24"/>
          <w:szCs w:val="24"/>
          <w:lang w:eastAsia="ru-RU"/>
        </w:rPr>
        <w:t>кв.м</w:t>
      </w:r>
      <w:proofErr w:type="spellEnd"/>
      <w:r w:rsidRPr="000B6F84">
        <w:rPr>
          <w:rFonts w:ascii="Times New Roman" w:eastAsia="Times New Roman" w:hAnsi="Times New Roman"/>
          <w:sz w:val="24"/>
          <w:szCs w:val="24"/>
          <w:lang w:eastAsia="ru-RU"/>
        </w:rPr>
        <w:t xml:space="preserve">, з метою передачі в оренду строком на 5 років, </w:t>
      </w:r>
      <w:r w:rsidRPr="000B6F84">
        <w:rPr>
          <w:rFonts w:ascii="Times New Roman" w:hAnsi="Times New Roman" w:cs="Times New Roman"/>
          <w:sz w:val="24"/>
          <w:szCs w:val="24"/>
        </w:rPr>
        <w:t>з цільовим призначенням відповідно до КВЦПЗ: 02.02.05 – для будівництва</w:t>
      </w:r>
      <w:r w:rsidRPr="000B6F84">
        <w:rPr>
          <w:rFonts w:ascii="Times New Roman" w:eastAsia="Times New Roman" w:hAnsi="Times New Roman"/>
          <w:sz w:val="24"/>
          <w:szCs w:val="24"/>
          <w:lang w:eastAsia="ru-RU"/>
        </w:rPr>
        <w:t xml:space="preserve">  і обслуговування   індивідуального  гаража по вул. 28 Армії,2а, відповідно до висновку управління містобудування та архітектури Миколаївської міської ради від 22.07.2019 №15-1255.</w:t>
      </w:r>
    </w:p>
    <w:p w:rsidR="000B6F84" w:rsidRPr="00385261" w:rsidRDefault="000B6F84" w:rsidP="000B6F84">
      <w:pPr>
        <w:spacing w:after="120" w:line="36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0B6F84" w:rsidRPr="00A31F49" w:rsidRDefault="000B6F84" w:rsidP="000B6F84">
      <w:pPr>
        <w:spacing w:after="120" w:line="36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0B6F84" w:rsidRPr="00A31F49" w:rsidRDefault="000B6F84" w:rsidP="000B6F84">
      <w:pPr>
        <w:spacing w:after="120" w:line="36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lastRenderedPageBreak/>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0B6F84" w:rsidRDefault="000B6F84" w:rsidP="000B6F84">
      <w:pPr>
        <w:keepNext/>
        <w:spacing w:after="0" w:line="360" w:lineRule="exact"/>
        <w:jc w:val="both"/>
        <w:outlineLvl w:val="2"/>
        <w:rPr>
          <w:rFonts w:ascii="Times New Roman" w:eastAsia="Times New Roman" w:hAnsi="Times New Roman" w:cs="Times New Roman"/>
          <w:sz w:val="24"/>
          <w:szCs w:val="24"/>
          <w:lang w:eastAsia="ru-RU"/>
        </w:rPr>
      </w:pPr>
    </w:p>
    <w:p w:rsidR="000B6F84" w:rsidRPr="00A31F49" w:rsidRDefault="000B6F84" w:rsidP="000B6F84">
      <w:pPr>
        <w:keepNext/>
        <w:spacing w:after="0" w:line="360" w:lineRule="exact"/>
        <w:jc w:val="both"/>
        <w:outlineLvl w:val="2"/>
        <w:rPr>
          <w:rFonts w:ascii="Times New Roman" w:eastAsia="Times New Roman" w:hAnsi="Times New Roman" w:cs="Times New Roman"/>
          <w:sz w:val="24"/>
          <w:szCs w:val="24"/>
          <w:lang w:eastAsia="ru-RU"/>
        </w:rPr>
      </w:pPr>
    </w:p>
    <w:p w:rsidR="000B6F84" w:rsidRPr="00FD5215" w:rsidRDefault="000B6F84" w:rsidP="000B6F84">
      <w:pPr>
        <w:keepNext/>
        <w:spacing w:after="0" w:line="36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Начальник управління земельних </w:t>
      </w:r>
    </w:p>
    <w:p w:rsidR="000B6F84" w:rsidRPr="000B1078" w:rsidRDefault="000B6F84" w:rsidP="000B6F84">
      <w:pPr>
        <w:keepNext/>
        <w:spacing w:after="0" w:line="360" w:lineRule="exact"/>
        <w:jc w:val="both"/>
        <w:outlineLvl w:val="2"/>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eastAsia="ru-RU"/>
        </w:rPr>
        <w:t xml:space="preserve">ресурсів Миколаївської міської ради                                        </w:t>
      </w:r>
      <w:r w:rsidRPr="00FD5215">
        <w:rPr>
          <w:rFonts w:ascii="Times New Roman" w:eastAsia="Times New Roman" w:hAnsi="Times New Roman" w:cs="Times New Roman"/>
          <w:sz w:val="24"/>
          <w:szCs w:val="24"/>
          <w:lang w:eastAsia="ru-RU"/>
        </w:rPr>
        <w:tab/>
        <w:t xml:space="preserve">              </w:t>
      </w:r>
      <w:proofErr w:type="spellStart"/>
      <w:r>
        <w:rPr>
          <w:rFonts w:ascii="Times New Roman" w:eastAsia="Times New Roman" w:hAnsi="Times New Roman" w:cs="Times New Roman"/>
          <w:sz w:val="24"/>
          <w:szCs w:val="24"/>
          <w:lang w:val="ru-RU" w:eastAsia="ru-RU"/>
        </w:rPr>
        <w:t>Сергій</w:t>
      </w:r>
      <w:proofErr w:type="spellEnd"/>
      <w:r>
        <w:rPr>
          <w:rFonts w:ascii="Times New Roman" w:eastAsia="Times New Roman" w:hAnsi="Times New Roman" w:cs="Times New Roman"/>
          <w:sz w:val="24"/>
          <w:szCs w:val="24"/>
          <w:lang w:val="ru-RU" w:eastAsia="ru-RU"/>
        </w:rPr>
        <w:t xml:space="preserve"> Бондаренко</w:t>
      </w:r>
    </w:p>
    <w:p w:rsidR="000B6F84" w:rsidRPr="00FD5215" w:rsidRDefault="000B6F84" w:rsidP="000B6F84">
      <w:pPr>
        <w:spacing w:after="0" w:line="360" w:lineRule="exact"/>
        <w:rPr>
          <w:rFonts w:ascii="Times New Roman" w:eastAsia="Times New Roman" w:hAnsi="Times New Roman" w:cs="Times New Roman"/>
          <w:sz w:val="24"/>
          <w:szCs w:val="24"/>
          <w:lang w:eastAsia="ru-RU"/>
        </w:rPr>
      </w:pPr>
    </w:p>
    <w:p w:rsidR="000B6F84" w:rsidRPr="00FD5215" w:rsidRDefault="000B6F84" w:rsidP="000B6F84">
      <w:pPr>
        <w:spacing w:after="0" w:line="360" w:lineRule="exact"/>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Корнєва</w:t>
      </w:r>
    </w:p>
    <w:p w:rsidR="000B6F84" w:rsidRPr="00A31F49" w:rsidRDefault="000B6F84" w:rsidP="000B6F84">
      <w:pPr>
        <w:spacing w:after="0" w:line="360" w:lineRule="exact"/>
        <w:rPr>
          <w:rFonts w:ascii="Times New Roman" w:eastAsia="Times New Roman" w:hAnsi="Times New Roman" w:cs="Times New Roman"/>
          <w:sz w:val="24"/>
          <w:szCs w:val="24"/>
          <w:lang w:val="ru-RU" w:eastAsia="ru-RU"/>
        </w:rPr>
      </w:pPr>
    </w:p>
    <w:p w:rsidR="000B6F84" w:rsidRPr="00A31F49" w:rsidRDefault="000B6F84" w:rsidP="000B6F84">
      <w:pPr>
        <w:spacing w:after="0" w:line="360" w:lineRule="exact"/>
        <w:rPr>
          <w:rFonts w:ascii="Times New Roman" w:eastAsia="Times New Roman" w:hAnsi="Times New Roman" w:cs="Times New Roman"/>
          <w:sz w:val="24"/>
          <w:szCs w:val="24"/>
          <w:lang w:val="ru-RU" w:eastAsia="ru-RU"/>
        </w:rPr>
      </w:pPr>
    </w:p>
    <w:p w:rsidR="000B6F84" w:rsidRPr="00A31F49" w:rsidRDefault="000B6F84" w:rsidP="000B6F84">
      <w:pPr>
        <w:spacing w:after="0" w:line="360" w:lineRule="exact"/>
        <w:rPr>
          <w:rFonts w:ascii="Times New Roman" w:eastAsia="Times New Roman" w:hAnsi="Times New Roman" w:cs="Times New Roman"/>
          <w:sz w:val="24"/>
          <w:szCs w:val="24"/>
          <w:lang w:val="ru-RU" w:eastAsia="ru-RU"/>
        </w:rPr>
      </w:pPr>
    </w:p>
    <w:p w:rsidR="000B6F84" w:rsidRPr="00A31F49" w:rsidRDefault="000B6F84" w:rsidP="000B6F84">
      <w:pPr>
        <w:spacing w:after="0" w:line="360" w:lineRule="exact"/>
        <w:rPr>
          <w:rFonts w:ascii="Times New Roman" w:eastAsia="Times New Roman" w:hAnsi="Times New Roman" w:cs="Times New Roman"/>
          <w:sz w:val="24"/>
          <w:szCs w:val="24"/>
          <w:lang w:val="ru-RU" w:eastAsia="ru-RU"/>
        </w:rPr>
      </w:pPr>
    </w:p>
    <w:p w:rsidR="000B6F84" w:rsidRPr="00A31F49" w:rsidRDefault="000B6F84" w:rsidP="000B6F84">
      <w:pPr>
        <w:spacing w:after="0" w:line="360" w:lineRule="exact"/>
        <w:jc w:val="both"/>
        <w:rPr>
          <w:rFonts w:ascii="Times New Roman" w:eastAsia="Times New Roman" w:hAnsi="Times New Roman" w:cs="Times New Roman"/>
          <w:sz w:val="24"/>
          <w:szCs w:val="24"/>
          <w:lang w:eastAsia="ru-RU"/>
        </w:rPr>
      </w:pPr>
    </w:p>
    <w:p w:rsidR="000B6F84" w:rsidRPr="00A31F49" w:rsidRDefault="000B6F84" w:rsidP="000B6F84">
      <w:pPr>
        <w:spacing w:after="0" w:line="300" w:lineRule="exact"/>
        <w:ind w:right="-6" w:firstLine="720"/>
        <w:jc w:val="both"/>
        <w:rPr>
          <w:rFonts w:ascii="Times New Roman" w:eastAsia="Calibri" w:hAnsi="Times New Roman" w:cs="Times New Roman"/>
          <w:sz w:val="24"/>
          <w:szCs w:val="24"/>
          <w:lang w:eastAsia="ru-RU"/>
        </w:rPr>
      </w:pPr>
    </w:p>
    <w:p w:rsidR="000B6F84" w:rsidRPr="00A31F49" w:rsidRDefault="000B6F84" w:rsidP="000B6F84">
      <w:pPr>
        <w:spacing w:after="0" w:line="340" w:lineRule="exact"/>
        <w:ind w:right="-6" w:firstLine="720"/>
        <w:jc w:val="both"/>
        <w:rPr>
          <w:rFonts w:ascii="Times New Roman" w:eastAsia="Calibri" w:hAnsi="Times New Roman" w:cs="Times New Roman"/>
          <w:sz w:val="24"/>
          <w:szCs w:val="24"/>
          <w:lang w:eastAsia="ru-RU"/>
        </w:rPr>
      </w:pPr>
    </w:p>
    <w:p w:rsidR="000B6F84" w:rsidRPr="00A31F49" w:rsidRDefault="000B6F84" w:rsidP="000B6F84">
      <w:pPr>
        <w:spacing w:after="0" w:line="340" w:lineRule="exact"/>
        <w:ind w:right="-6" w:firstLine="720"/>
        <w:jc w:val="both"/>
        <w:rPr>
          <w:rFonts w:ascii="Times New Roman" w:eastAsia="Calibri" w:hAnsi="Times New Roman" w:cs="Times New Roman"/>
          <w:sz w:val="28"/>
          <w:szCs w:val="28"/>
          <w:lang w:eastAsia="ru-RU"/>
        </w:rPr>
      </w:pPr>
    </w:p>
    <w:p w:rsidR="000B6F84" w:rsidRPr="00A31F49" w:rsidRDefault="000B6F84" w:rsidP="000B6F84">
      <w:pPr>
        <w:keepNext/>
        <w:spacing w:after="0" w:line="340" w:lineRule="exact"/>
        <w:jc w:val="both"/>
        <w:outlineLvl w:val="2"/>
        <w:rPr>
          <w:rFonts w:ascii="Times New Roman" w:eastAsia="Times New Roman" w:hAnsi="Times New Roman" w:cs="Times New Roman"/>
          <w:sz w:val="28"/>
          <w:szCs w:val="28"/>
          <w:lang w:eastAsia="ru-RU"/>
        </w:rPr>
      </w:pPr>
    </w:p>
    <w:p w:rsidR="000B6F84" w:rsidRPr="00A31F49" w:rsidRDefault="000B6F84" w:rsidP="000B6F84">
      <w:pPr>
        <w:spacing w:after="0" w:line="420" w:lineRule="exact"/>
        <w:ind w:right="-5"/>
        <w:jc w:val="center"/>
        <w:rPr>
          <w:rFonts w:ascii="Times New Roman" w:eastAsia="Times New Roman" w:hAnsi="Times New Roman" w:cs="Times New Roman"/>
          <w:b/>
          <w:color w:val="FF0000"/>
          <w:sz w:val="28"/>
          <w:szCs w:val="28"/>
          <w:lang w:eastAsia="ru-RU"/>
        </w:rPr>
      </w:pPr>
    </w:p>
    <w:p w:rsidR="000B6F84" w:rsidRPr="00A31F49" w:rsidRDefault="000B6F84" w:rsidP="000B6F84">
      <w:pPr>
        <w:spacing w:after="0" w:line="340" w:lineRule="exact"/>
        <w:ind w:right="-6" w:firstLine="720"/>
        <w:jc w:val="both"/>
        <w:rPr>
          <w:rFonts w:ascii="Times New Roman" w:eastAsia="Times New Roman" w:hAnsi="Times New Roman" w:cs="Times New Roman"/>
          <w:sz w:val="28"/>
          <w:szCs w:val="28"/>
          <w:lang w:eastAsia="ru-RU"/>
        </w:rPr>
      </w:pPr>
    </w:p>
    <w:p w:rsidR="000B6F84" w:rsidRPr="00A31F49" w:rsidRDefault="000B6F84" w:rsidP="000B6F84">
      <w:pPr>
        <w:spacing w:after="120" w:line="420" w:lineRule="exact"/>
        <w:ind w:right="-5"/>
        <w:jc w:val="center"/>
        <w:rPr>
          <w:rFonts w:ascii="Times New Roman" w:eastAsia="Times New Roman" w:hAnsi="Times New Roman" w:cs="Times New Roman"/>
          <w:b/>
          <w:sz w:val="28"/>
          <w:szCs w:val="28"/>
          <w:lang w:val="ru-RU" w:eastAsia="ru-RU"/>
        </w:rPr>
      </w:pPr>
    </w:p>
    <w:p w:rsidR="000B6F84" w:rsidRPr="00A31F49" w:rsidRDefault="000B6F84" w:rsidP="000B6F84">
      <w:pPr>
        <w:spacing w:after="0" w:line="420" w:lineRule="exact"/>
        <w:ind w:right="-5"/>
        <w:jc w:val="center"/>
        <w:rPr>
          <w:rFonts w:ascii="Times New Roman" w:eastAsia="Times New Roman" w:hAnsi="Times New Roman" w:cs="Times New Roman"/>
          <w:b/>
          <w:color w:val="FF0000"/>
          <w:sz w:val="28"/>
          <w:szCs w:val="28"/>
          <w:lang w:eastAsia="ru-RU"/>
        </w:rPr>
      </w:pPr>
    </w:p>
    <w:p w:rsidR="000B6F84" w:rsidRPr="00A31F49" w:rsidRDefault="000B6F84" w:rsidP="000B6F84">
      <w:pPr>
        <w:spacing w:after="0" w:line="420" w:lineRule="exact"/>
        <w:ind w:right="-5"/>
        <w:jc w:val="center"/>
        <w:rPr>
          <w:rFonts w:ascii="Times New Roman" w:hAnsi="Times New Roman" w:cs="Times New Roman"/>
          <w:b/>
          <w:color w:val="FF0000"/>
          <w:sz w:val="28"/>
          <w:szCs w:val="28"/>
          <w:lang w:eastAsia="ru-RU"/>
        </w:rPr>
      </w:pPr>
    </w:p>
    <w:p w:rsidR="000B6F84" w:rsidRPr="00A31F49" w:rsidRDefault="000B6F84" w:rsidP="000B6F84">
      <w:pPr>
        <w:spacing w:after="0" w:line="420" w:lineRule="exact"/>
        <w:ind w:right="-5"/>
        <w:jc w:val="center"/>
        <w:rPr>
          <w:rFonts w:ascii="Times New Roman" w:hAnsi="Times New Roman" w:cs="Times New Roman"/>
          <w:b/>
          <w:color w:val="FF0000"/>
          <w:sz w:val="28"/>
          <w:szCs w:val="28"/>
          <w:lang w:eastAsia="ru-RU"/>
        </w:rPr>
      </w:pPr>
    </w:p>
    <w:p w:rsidR="000B6F84" w:rsidRPr="00806BE7" w:rsidRDefault="000B6F84" w:rsidP="000B6F84">
      <w:pPr>
        <w:spacing w:after="0" w:line="420" w:lineRule="exact"/>
        <w:jc w:val="center"/>
        <w:rPr>
          <w:rFonts w:ascii="Times New Roman" w:eastAsia="Times New Roman" w:hAnsi="Times New Roman" w:cs="Times New Roman"/>
          <w:b/>
          <w:sz w:val="28"/>
          <w:szCs w:val="28"/>
          <w:lang w:eastAsia="ru-RU"/>
        </w:rPr>
      </w:pPr>
    </w:p>
    <w:p w:rsidR="000B6F84" w:rsidRPr="00C231BC" w:rsidRDefault="000B6F84" w:rsidP="000B6F84">
      <w:pPr>
        <w:spacing w:after="0" w:line="420" w:lineRule="exact"/>
        <w:ind w:right="-5"/>
        <w:jc w:val="center"/>
        <w:rPr>
          <w:rFonts w:ascii="Times New Roman" w:hAnsi="Times New Roman" w:cs="Times New Roman"/>
          <w:b/>
          <w:color w:val="FF0000"/>
          <w:sz w:val="28"/>
          <w:szCs w:val="28"/>
          <w:lang w:eastAsia="ru-RU"/>
        </w:rPr>
      </w:pPr>
    </w:p>
    <w:p w:rsidR="000B6F84" w:rsidRPr="00FA094A" w:rsidRDefault="000B6F84" w:rsidP="000B6F84">
      <w:pPr>
        <w:spacing w:after="0" w:line="420" w:lineRule="exact"/>
        <w:ind w:right="-5"/>
        <w:jc w:val="center"/>
        <w:rPr>
          <w:rFonts w:ascii="Times New Roman" w:hAnsi="Times New Roman" w:cs="Times New Roman"/>
          <w:b/>
          <w:color w:val="FF0000"/>
          <w:sz w:val="28"/>
          <w:szCs w:val="28"/>
          <w:lang w:eastAsia="ru-RU"/>
        </w:rPr>
      </w:pPr>
    </w:p>
    <w:p w:rsidR="000B6F84" w:rsidRDefault="000B6F84" w:rsidP="000B6F84"/>
    <w:p w:rsidR="000B6F84" w:rsidRPr="00C53BC2" w:rsidRDefault="000B6F84" w:rsidP="000B6F84"/>
    <w:p w:rsidR="000B6F84" w:rsidRPr="002C4AE0" w:rsidRDefault="000B6F84" w:rsidP="000B6F84">
      <w:pPr>
        <w:spacing w:after="0" w:line="340" w:lineRule="exact"/>
        <w:ind w:right="-6" w:firstLine="720"/>
        <w:jc w:val="both"/>
        <w:rPr>
          <w:rFonts w:ascii="Times New Roman" w:eastAsia="Times New Roman" w:hAnsi="Times New Roman" w:cs="Times New Roman"/>
          <w:sz w:val="28"/>
          <w:szCs w:val="28"/>
          <w:lang w:eastAsia="ru-RU"/>
        </w:rPr>
      </w:pPr>
    </w:p>
    <w:p w:rsidR="000B6F84" w:rsidRPr="002C4AE0" w:rsidRDefault="000B6F84" w:rsidP="000B6F84">
      <w:pPr>
        <w:spacing w:after="0" w:line="420" w:lineRule="exact"/>
        <w:ind w:right="2514"/>
        <w:jc w:val="both"/>
        <w:rPr>
          <w:rFonts w:ascii="Times New Roman" w:eastAsia="Times New Roman" w:hAnsi="Times New Roman" w:cs="Times New Roman"/>
          <w:sz w:val="28"/>
          <w:szCs w:val="28"/>
          <w:lang w:eastAsia="ru-RU"/>
        </w:rPr>
      </w:pPr>
    </w:p>
    <w:p w:rsidR="000B6F84" w:rsidRPr="00496C91" w:rsidRDefault="000B6F84" w:rsidP="000B6F84"/>
    <w:p w:rsidR="000B6F84" w:rsidRDefault="000B6F84" w:rsidP="000B6F84"/>
    <w:p w:rsidR="000B6F84" w:rsidRPr="00A6046B" w:rsidRDefault="000B6F84" w:rsidP="000B6F84"/>
    <w:p w:rsidR="000B6F84" w:rsidRDefault="000B6F84" w:rsidP="000B6F84"/>
    <w:p w:rsidR="000B6F84" w:rsidRDefault="000B6F84" w:rsidP="000B6F84"/>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CD"/>
    <w:rsid w:val="000B6F84"/>
    <w:rsid w:val="004A2B46"/>
    <w:rsid w:val="008E1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F8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F8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454</Words>
  <Characters>2594</Characters>
  <Application>Microsoft Office Word</Application>
  <DocSecurity>0</DocSecurity>
  <Lines>21</Lines>
  <Paragraphs>6</Paragraphs>
  <ScaleCrop>false</ScaleCrop>
  <Company>SPecialiST RePack</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2</cp:revision>
  <dcterms:created xsi:type="dcterms:W3CDTF">2019-10-09T06:12:00Z</dcterms:created>
  <dcterms:modified xsi:type="dcterms:W3CDTF">2019-10-09T06:15:00Z</dcterms:modified>
</cp:coreProperties>
</file>