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7" w:rsidRDefault="00A77577" w:rsidP="00A77577">
      <w:pPr>
        <w:spacing w:line="276" w:lineRule="auto"/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S-zr-</w:t>
      </w:r>
      <w:r w:rsidR="00B35F59">
        <w:rPr>
          <w:sz w:val="28"/>
        </w:rPr>
        <w:t>869/8</w:t>
      </w:r>
      <w:r>
        <w:rPr>
          <w:sz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08.07.2019</w:t>
      </w:r>
    </w:p>
    <w:p w:rsidR="00A77577" w:rsidRDefault="00A77577" w:rsidP="00A77577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A77577" w:rsidRDefault="00A77577" w:rsidP="00A77577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F869F3" w:rsidRDefault="00F869F3" w:rsidP="00F869F3">
      <w:pPr>
        <w:pStyle w:val="a4"/>
        <w:tabs>
          <w:tab w:val="left" w:pos="7380"/>
        </w:tabs>
        <w:spacing w:after="0" w:line="276" w:lineRule="auto"/>
        <w:ind w:right="-1"/>
        <w:jc w:val="center"/>
        <w:rPr>
          <w:sz w:val="28"/>
        </w:rPr>
      </w:pPr>
      <w:r>
        <w:rPr>
          <w:b/>
          <w:sz w:val="28"/>
          <w:szCs w:val="28"/>
        </w:rPr>
        <w:t>«</w:t>
      </w: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>у м. Миколаєві</w:t>
      </w:r>
      <w:r>
        <w:rPr>
          <w:b/>
          <w:sz w:val="28"/>
          <w:szCs w:val="28"/>
        </w:rPr>
        <w:t>»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 xml:space="preserve">«Про статус ветеранів війни, гарантії їх соціального захисту» для винесення на сесію міської ради. </w:t>
      </w:r>
    </w:p>
    <w:p w:rsidR="00A77577" w:rsidRDefault="00A77577" w:rsidP="00A7757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проекту рішення передбачено н</w:t>
      </w:r>
      <w:r w:rsidRPr="004E5F83">
        <w:rPr>
          <w:sz w:val="28"/>
          <w:szCs w:val="28"/>
        </w:rPr>
        <w:t xml:space="preserve">адати </w:t>
      </w:r>
      <w:r>
        <w:rPr>
          <w:sz w:val="28"/>
          <w:szCs w:val="28"/>
        </w:rPr>
        <w:t xml:space="preserve">громадянину Остапенку Ігорю Володимировичу у власність земельну ділянку площею 986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вул. </w:t>
      </w:r>
      <w:proofErr w:type="spellStart"/>
      <w:r>
        <w:rPr>
          <w:sz w:val="28"/>
          <w:szCs w:val="28"/>
        </w:rPr>
        <w:t>Ярославівська</w:t>
      </w:r>
      <w:proofErr w:type="spellEnd"/>
      <w:r>
        <w:rPr>
          <w:sz w:val="28"/>
          <w:szCs w:val="28"/>
        </w:rPr>
        <w:t>, 5 в Заводському районі м. Миколаєва, відповідно до висновку управління містобудування та архітектури Миколаївської міської ради від 22.06.2018 №15-1250.</w:t>
      </w:r>
    </w:p>
    <w:p w:rsidR="00A77577" w:rsidRDefault="00A77577" w:rsidP="00A77577">
      <w:pPr>
        <w:pStyle w:val="2"/>
        <w:tabs>
          <w:tab w:val="num" w:pos="-18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</w:t>
      </w:r>
      <w:r>
        <w:rPr>
          <w:sz w:val="28"/>
          <w:szCs w:val="28"/>
        </w:rPr>
        <w:lastRenderedPageBreak/>
        <w:t xml:space="preserve">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</w:p>
    <w:p w:rsidR="00A77577" w:rsidRDefault="00A77577" w:rsidP="00A7757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A77577" w:rsidRDefault="00A77577" w:rsidP="00A7757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</w:p>
    <w:p w:rsidR="00A77577" w:rsidRDefault="00A77577" w:rsidP="00A77577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p w:rsidR="00A77577" w:rsidRDefault="00A77577" w:rsidP="00A77577">
      <w:pPr>
        <w:spacing w:line="276" w:lineRule="auto"/>
      </w:pPr>
    </w:p>
    <w:sectPr w:rsidR="00A7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C7"/>
    <w:rsid w:val="0021007A"/>
    <w:rsid w:val="009F0EC7"/>
    <w:rsid w:val="00A77577"/>
    <w:rsid w:val="00B35F59"/>
    <w:rsid w:val="00F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775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75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A77577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A7757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869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69F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775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75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A77577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A7757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869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69F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5</cp:revision>
  <cp:lastPrinted>2019-07-08T10:49:00Z</cp:lastPrinted>
  <dcterms:created xsi:type="dcterms:W3CDTF">2019-07-08T10:48:00Z</dcterms:created>
  <dcterms:modified xsi:type="dcterms:W3CDTF">2019-08-22T05:09:00Z</dcterms:modified>
</cp:coreProperties>
</file>