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9D5C16" w:rsidRDefault="00C30EA7" w:rsidP="003C47CB">
      <w:pPr>
        <w:pStyle w:val="a3"/>
        <w:rPr>
          <w:sz w:val="20"/>
          <w:szCs w:val="20"/>
        </w:rPr>
      </w:pPr>
      <w:r w:rsidRPr="009D5C16">
        <w:rPr>
          <w:sz w:val="20"/>
          <w:szCs w:val="20"/>
        </w:rPr>
        <w:t>s-fi-0</w:t>
      </w:r>
      <w:r w:rsidR="009A6CA1">
        <w:rPr>
          <w:sz w:val="20"/>
          <w:szCs w:val="20"/>
        </w:rPr>
        <w:t>10</w:t>
      </w: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41CCE" w:rsidRPr="00411703" w:rsidRDefault="00741CC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 xml:space="preserve">Про </w:t>
      </w:r>
      <w:r w:rsidR="007D64E2" w:rsidRPr="00411703">
        <w:rPr>
          <w:sz w:val="28"/>
          <w:szCs w:val="28"/>
        </w:rPr>
        <w:t xml:space="preserve"> </w:t>
      </w:r>
      <w:r w:rsidRPr="00411703">
        <w:rPr>
          <w:sz w:val="28"/>
          <w:szCs w:val="28"/>
        </w:rPr>
        <w:t>внесення  змін  до  рішення  міської</w:t>
      </w:r>
    </w:p>
    <w:p w:rsidR="007D64E2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 xml:space="preserve">ради  від </w:t>
      </w:r>
      <w:r w:rsidR="007D64E2" w:rsidRPr="00411703">
        <w:rPr>
          <w:sz w:val="28"/>
          <w:szCs w:val="28"/>
        </w:rPr>
        <w:t xml:space="preserve"> </w:t>
      </w:r>
      <w:r w:rsidR="006D6F9F" w:rsidRPr="00411703">
        <w:rPr>
          <w:sz w:val="28"/>
          <w:szCs w:val="28"/>
        </w:rPr>
        <w:t>2</w:t>
      </w:r>
      <w:r w:rsidR="00E57F62" w:rsidRPr="00411703">
        <w:rPr>
          <w:sz w:val="28"/>
          <w:szCs w:val="28"/>
        </w:rPr>
        <w:t>1</w:t>
      </w:r>
      <w:r w:rsidRPr="00411703">
        <w:rPr>
          <w:sz w:val="28"/>
          <w:szCs w:val="28"/>
        </w:rPr>
        <w:t>.</w:t>
      </w:r>
      <w:r w:rsidR="006D6F9F" w:rsidRPr="00411703">
        <w:rPr>
          <w:sz w:val="28"/>
          <w:szCs w:val="28"/>
        </w:rPr>
        <w:t>12</w:t>
      </w:r>
      <w:r w:rsidRPr="00411703">
        <w:rPr>
          <w:sz w:val="28"/>
          <w:szCs w:val="28"/>
        </w:rPr>
        <w:t>.201</w:t>
      </w:r>
      <w:r w:rsidR="007D64E2" w:rsidRPr="00411703">
        <w:rPr>
          <w:sz w:val="28"/>
          <w:szCs w:val="28"/>
        </w:rPr>
        <w:t xml:space="preserve">8 </w:t>
      </w:r>
      <w:r w:rsidRPr="00411703">
        <w:rPr>
          <w:sz w:val="28"/>
          <w:szCs w:val="28"/>
        </w:rPr>
        <w:t xml:space="preserve"> № </w:t>
      </w:r>
      <w:r w:rsidR="007D64E2" w:rsidRPr="00411703">
        <w:rPr>
          <w:sz w:val="28"/>
          <w:szCs w:val="28"/>
        </w:rPr>
        <w:t>49</w:t>
      </w:r>
      <w:r w:rsidRPr="00411703">
        <w:rPr>
          <w:sz w:val="28"/>
          <w:szCs w:val="28"/>
        </w:rPr>
        <w:t>/</w:t>
      </w:r>
      <w:r w:rsidR="007D64E2" w:rsidRPr="00411703">
        <w:rPr>
          <w:sz w:val="28"/>
          <w:szCs w:val="28"/>
        </w:rPr>
        <w:t>3</w:t>
      </w:r>
      <w:r w:rsidR="00E57F62" w:rsidRPr="00411703">
        <w:rPr>
          <w:sz w:val="28"/>
          <w:szCs w:val="28"/>
        </w:rPr>
        <w:t>1</w:t>
      </w:r>
      <w:r w:rsidRPr="00411703">
        <w:rPr>
          <w:sz w:val="28"/>
          <w:szCs w:val="28"/>
        </w:rPr>
        <w:t xml:space="preserve"> «Про бюджет</w:t>
      </w: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>міста  Миколаєва на 201</w:t>
      </w:r>
      <w:r w:rsidR="007D64E2" w:rsidRPr="00411703">
        <w:rPr>
          <w:sz w:val="28"/>
          <w:szCs w:val="28"/>
        </w:rPr>
        <w:t>9</w:t>
      </w:r>
      <w:r w:rsidRPr="00411703">
        <w:rPr>
          <w:sz w:val="28"/>
          <w:szCs w:val="28"/>
        </w:rPr>
        <w:t xml:space="preserve"> рік»</w:t>
      </w: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D438F6" w:rsidRPr="00411703" w:rsidRDefault="00D438F6" w:rsidP="00411703">
      <w:pPr>
        <w:pStyle w:val="a5"/>
        <w:ind w:left="0" w:right="0" w:firstLine="851"/>
      </w:pPr>
      <w:r w:rsidRPr="00411703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411703">
        <w:t xml:space="preserve"> міста Миколаєва</w:t>
      </w:r>
      <w:r w:rsidRPr="00411703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411703" w:rsidRDefault="008A2A7D" w:rsidP="00B7564B">
      <w:pPr>
        <w:pStyle w:val="a5"/>
        <w:ind w:left="0" w:right="0" w:firstLine="851"/>
      </w:pPr>
    </w:p>
    <w:p w:rsidR="008B39E9" w:rsidRPr="00411703" w:rsidRDefault="008B39E9" w:rsidP="0094264D">
      <w:pPr>
        <w:jc w:val="both"/>
        <w:rPr>
          <w:sz w:val="28"/>
          <w:szCs w:val="28"/>
        </w:rPr>
      </w:pPr>
      <w:r w:rsidRPr="00411703">
        <w:rPr>
          <w:sz w:val="28"/>
          <w:szCs w:val="28"/>
        </w:rPr>
        <w:t>ВИРІШИЛА:</w:t>
      </w:r>
    </w:p>
    <w:p w:rsidR="008B39E9" w:rsidRPr="00411703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Default="008B39E9" w:rsidP="000F37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024A1C">
        <w:rPr>
          <w:sz w:val="28"/>
          <w:szCs w:val="28"/>
        </w:rPr>
        <w:t>Внести змін</w:t>
      </w:r>
      <w:r w:rsidR="00764D00" w:rsidRPr="00024A1C">
        <w:rPr>
          <w:sz w:val="28"/>
          <w:szCs w:val="28"/>
        </w:rPr>
        <w:t>и</w:t>
      </w:r>
      <w:r w:rsidRPr="00024A1C">
        <w:rPr>
          <w:sz w:val="28"/>
          <w:szCs w:val="28"/>
        </w:rPr>
        <w:t xml:space="preserve"> </w:t>
      </w:r>
      <w:r w:rsidR="0094264D" w:rsidRPr="00024A1C">
        <w:rPr>
          <w:sz w:val="28"/>
          <w:szCs w:val="28"/>
        </w:rPr>
        <w:t xml:space="preserve">до </w:t>
      </w:r>
      <w:r w:rsidRPr="00024A1C">
        <w:rPr>
          <w:sz w:val="28"/>
          <w:szCs w:val="28"/>
        </w:rPr>
        <w:t xml:space="preserve">рішення міської ради від </w:t>
      </w:r>
      <w:r w:rsidR="006D6F9F" w:rsidRPr="00024A1C">
        <w:rPr>
          <w:sz w:val="28"/>
          <w:szCs w:val="28"/>
        </w:rPr>
        <w:t>2</w:t>
      </w:r>
      <w:r w:rsidR="00E57F62" w:rsidRPr="00024A1C">
        <w:rPr>
          <w:sz w:val="28"/>
          <w:szCs w:val="28"/>
        </w:rPr>
        <w:t>1</w:t>
      </w:r>
      <w:r w:rsidRPr="00024A1C">
        <w:rPr>
          <w:sz w:val="28"/>
          <w:szCs w:val="28"/>
        </w:rPr>
        <w:t>.</w:t>
      </w:r>
      <w:r w:rsidR="006D6F9F" w:rsidRPr="00024A1C">
        <w:rPr>
          <w:sz w:val="28"/>
          <w:szCs w:val="28"/>
        </w:rPr>
        <w:t>12</w:t>
      </w:r>
      <w:r w:rsidRPr="00024A1C">
        <w:rPr>
          <w:sz w:val="28"/>
          <w:szCs w:val="28"/>
        </w:rPr>
        <w:t>.201</w:t>
      </w:r>
      <w:r w:rsidR="007D64E2" w:rsidRPr="00024A1C">
        <w:rPr>
          <w:sz w:val="28"/>
          <w:szCs w:val="28"/>
        </w:rPr>
        <w:t>8</w:t>
      </w:r>
      <w:r w:rsidRPr="00024A1C">
        <w:rPr>
          <w:sz w:val="28"/>
          <w:szCs w:val="28"/>
        </w:rPr>
        <w:t xml:space="preserve"> №</w:t>
      </w:r>
      <w:r w:rsidR="006D6F9F" w:rsidRPr="00024A1C">
        <w:rPr>
          <w:sz w:val="28"/>
          <w:szCs w:val="28"/>
        </w:rPr>
        <w:t xml:space="preserve"> </w:t>
      </w:r>
      <w:r w:rsidR="007D64E2" w:rsidRPr="00024A1C">
        <w:rPr>
          <w:sz w:val="28"/>
          <w:szCs w:val="28"/>
        </w:rPr>
        <w:t>49</w:t>
      </w:r>
      <w:r w:rsidRPr="00024A1C">
        <w:rPr>
          <w:sz w:val="28"/>
          <w:szCs w:val="28"/>
        </w:rPr>
        <w:t>/</w:t>
      </w:r>
      <w:r w:rsidR="007D64E2" w:rsidRPr="00024A1C">
        <w:rPr>
          <w:sz w:val="28"/>
          <w:szCs w:val="28"/>
        </w:rPr>
        <w:t>3</w:t>
      </w:r>
      <w:r w:rsidR="00E57F62" w:rsidRPr="00024A1C">
        <w:rPr>
          <w:sz w:val="28"/>
          <w:szCs w:val="28"/>
        </w:rPr>
        <w:t>1</w:t>
      </w:r>
      <w:r w:rsidR="00701374" w:rsidRPr="00024A1C">
        <w:rPr>
          <w:sz w:val="28"/>
          <w:szCs w:val="28"/>
        </w:rPr>
        <w:t xml:space="preserve"> «Про </w:t>
      </w:r>
      <w:r w:rsidRPr="00024A1C">
        <w:rPr>
          <w:sz w:val="28"/>
          <w:szCs w:val="28"/>
        </w:rPr>
        <w:t>бюджет міста Миколаєва на 201</w:t>
      </w:r>
      <w:r w:rsidR="007D64E2" w:rsidRPr="00024A1C">
        <w:rPr>
          <w:sz w:val="28"/>
          <w:szCs w:val="28"/>
        </w:rPr>
        <w:t>9</w:t>
      </w:r>
      <w:r w:rsidRPr="00024A1C">
        <w:rPr>
          <w:sz w:val="28"/>
          <w:szCs w:val="28"/>
        </w:rPr>
        <w:t xml:space="preserve"> рік»</w:t>
      </w:r>
      <w:r w:rsidR="00C4520A">
        <w:rPr>
          <w:sz w:val="28"/>
          <w:szCs w:val="28"/>
        </w:rPr>
        <w:t>.</w:t>
      </w:r>
    </w:p>
    <w:p w:rsidR="000F3772" w:rsidRPr="001E5D79" w:rsidRDefault="00C4520A" w:rsidP="00C4520A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1E5D79">
        <w:rPr>
          <w:sz w:val="28"/>
          <w:szCs w:val="28"/>
        </w:rPr>
        <w:t>А</w:t>
      </w:r>
      <w:r w:rsidR="000F3772" w:rsidRPr="001E5D79">
        <w:rPr>
          <w:sz w:val="28"/>
          <w:szCs w:val="28"/>
        </w:rPr>
        <w:t xml:space="preserve">бзаци </w:t>
      </w:r>
      <w:r w:rsidR="00E570CE" w:rsidRPr="001E5D79">
        <w:rPr>
          <w:sz w:val="28"/>
          <w:szCs w:val="28"/>
        </w:rPr>
        <w:t xml:space="preserve">перший, </w:t>
      </w:r>
      <w:r w:rsidRPr="001E5D79">
        <w:rPr>
          <w:sz w:val="28"/>
          <w:szCs w:val="28"/>
        </w:rPr>
        <w:t>другий, п’ятий</w:t>
      </w:r>
      <w:r w:rsidR="000F3772" w:rsidRPr="001E5D79">
        <w:rPr>
          <w:sz w:val="28"/>
          <w:szCs w:val="28"/>
        </w:rPr>
        <w:t xml:space="preserve">, </w:t>
      </w:r>
      <w:r w:rsidRPr="001E5D79">
        <w:rPr>
          <w:sz w:val="28"/>
          <w:szCs w:val="28"/>
        </w:rPr>
        <w:t>шостий</w:t>
      </w:r>
      <w:r w:rsidR="001A4D62" w:rsidRPr="001E5D79">
        <w:rPr>
          <w:sz w:val="28"/>
          <w:szCs w:val="28"/>
        </w:rPr>
        <w:t>,</w:t>
      </w:r>
      <w:r w:rsidRPr="001E5D79">
        <w:rPr>
          <w:sz w:val="28"/>
          <w:szCs w:val="28"/>
        </w:rPr>
        <w:t xml:space="preserve"> </w:t>
      </w:r>
      <w:r w:rsidR="001A4D62" w:rsidRPr="001E5D79">
        <w:rPr>
          <w:sz w:val="28"/>
          <w:szCs w:val="28"/>
        </w:rPr>
        <w:t xml:space="preserve">сьомий, восьмий </w:t>
      </w:r>
      <w:r w:rsidR="000F3772" w:rsidRPr="001E5D79">
        <w:rPr>
          <w:sz w:val="28"/>
          <w:szCs w:val="28"/>
        </w:rPr>
        <w:t xml:space="preserve">пункту 1 </w:t>
      </w:r>
      <w:r w:rsidRPr="001E5D79">
        <w:rPr>
          <w:sz w:val="28"/>
          <w:szCs w:val="28"/>
        </w:rPr>
        <w:t xml:space="preserve">викласти </w:t>
      </w:r>
      <w:r w:rsidR="000F3772" w:rsidRPr="001E5D79">
        <w:rPr>
          <w:sz w:val="28"/>
          <w:szCs w:val="28"/>
        </w:rPr>
        <w:t xml:space="preserve">в </w:t>
      </w:r>
      <w:r w:rsidRPr="001E5D79">
        <w:rPr>
          <w:sz w:val="28"/>
          <w:szCs w:val="28"/>
        </w:rPr>
        <w:t>такій</w:t>
      </w:r>
      <w:r w:rsidR="000F3772" w:rsidRPr="001E5D79">
        <w:rPr>
          <w:sz w:val="28"/>
          <w:szCs w:val="28"/>
        </w:rPr>
        <w:t xml:space="preserve"> редакції:</w:t>
      </w:r>
    </w:p>
    <w:p w:rsidR="000F3772" w:rsidRPr="001E5D79" w:rsidRDefault="000F3772" w:rsidP="00C4520A">
      <w:pPr>
        <w:pStyle w:val="a6"/>
        <w:ind w:left="851"/>
        <w:jc w:val="both"/>
        <w:rPr>
          <w:sz w:val="28"/>
          <w:szCs w:val="28"/>
        </w:rPr>
      </w:pPr>
      <w:r w:rsidRPr="001E5D79">
        <w:rPr>
          <w:sz w:val="28"/>
          <w:szCs w:val="28"/>
        </w:rPr>
        <w:t>«1. Визначити на 2019 рік:</w:t>
      </w:r>
    </w:p>
    <w:p w:rsidR="00E570CE" w:rsidRPr="00913E6A" w:rsidRDefault="00E570CE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A4D62">
        <w:rPr>
          <w:sz w:val="28"/>
          <w:szCs w:val="28"/>
        </w:rPr>
        <w:t>доходи бюджету міста Миколаєва</w:t>
      </w:r>
      <w:r w:rsidRPr="00913E6A">
        <w:rPr>
          <w:sz w:val="28"/>
          <w:szCs w:val="28"/>
        </w:rPr>
        <w:t xml:space="preserve"> у сумі 47</w:t>
      </w:r>
      <w:r w:rsidR="00913E6A" w:rsidRPr="00913E6A">
        <w:rPr>
          <w:sz w:val="28"/>
          <w:szCs w:val="28"/>
        </w:rPr>
        <w:t>78914424</w:t>
      </w:r>
      <w:r w:rsidRPr="00913E6A">
        <w:rPr>
          <w:sz w:val="28"/>
          <w:szCs w:val="28"/>
        </w:rPr>
        <w:t xml:space="preserve">, у тому числі доходи </w:t>
      </w:r>
      <w:r w:rsidRPr="00913E6A">
        <w:rPr>
          <w:bCs/>
          <w:sz w:val="28"/>
          <w:szCs w:val="28"/>
        </w:rPr>
        <w:t>загального фонду бюджету –</w:t>
      </w:r>
      <w:r w:rsidRPr="00913E6A">
        <w:rPr>
          <w:sz w:val="28"/>
          <w:szCs w:val="28"/>
        </w:rPr>
        <w:t xml:space="preserve"> </w:t>
      </w:r>
      <w:r w:rsidR="00913E6A" w:rsidRPr="00913E6A">
        <w:rPr>
          <w:sz w:val="28"/>
          <w:szCs w:val="28"/>
        </w:rPr>
        <w:t>4699171150</w:t>
      </w:r>
      <w:r w:rsidRPr="00913E6A">
        <w:rPr>
          <w:sz w:val="28"/>
          <w:szCs w:val="28"/>
        </w:rPr>
        <w:t xml:space="preserve"> гривень та </w:t>
      </w:r>
      <w:r w:rsidR="00913E6A" w:rsidRPr="00913E6A">
        <w:rPr>
          <w:sz w:val="28"/>
          <w:szCs w:val="28"/>
        </w:rPr>
        <w:t>доходи</w:t>
      </w:r>
      <w:r w:rsidRPr="00913E6A">
        <w:rPr>
          <w:sz w:val="28"/>
          <w:szCs w:val="28"/>
        </w:rPr>
        <w:t xml:space="preserve"> спеціального фонду бюджету – </w:t>
      </w:r>
      <w:r w:rsidR="00913E6A" w:rsidRPr="00913E6A">
        <w:rPr>
          <w:sz w:val="28"/>
          <w:szCs w:val="28"/>
        </w:rPr>
        <w:t>79743274</w:t>
      </w:r>
      <w:r w:rsidRPr="00913E6A">
        <w:rPr>
          <w:sz w:val="28"/>
          <w:szCs w:val="28"/>
        </w:rPr>
        <w:t xml:space="preserve"> гривень</w:t>
      </w:r>
      <w:r w:rsidR="00913E6A" w:rsidRPr="00913E6A">
        <w:rPr>
          <w:sz w:val="28"/>
          <w:szCs w:val="28"/>
        </w:rPr>
        <w:t xml:space="preserve"> згідно з додатком 1 до цього рішення</w:t>
      </w:r>
      <w:r w:rsidRPr="00913E6A">
        <w:rPr>
          <w:sz w:val="28"/>
          <w:szCs w:val="28"/>
        </w:rPr>
        <w:t>;</w:t>
      </w:r>
    </w:p>
    <w:p w:rsidR="000F3772" w:rsidRPr="00C36F29" w:rsidRDefault="000F3772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36F29">
        <w:rPr>
          <w:bCs/>
          <w:sz w:val="28"/>
          <w:szCs w:val="28"/>
        </w:rPr>
        <w:t>видатки</w:t>
      </w:r>
      <w:r w:rsidRPr="00C36F29">
        <w:rPr>
          <w:sz w:val="28"/>
          <w:szCs w:val="28"/>
        </w:rPr>
        <w:t xml:space="preserve"> бюджету міста Миколаєва у сумі </w:t>
      </w:r>
      <w:r w:rsidR="00C36F29" w:rsidRPr="00C36F29">
        <w:rPr>
          <w:sz w:val="28"/>
          <w:szCs w:val="28"/>
        </w:rPr>
        <w:t>50225670</w:t>
      </w:r>
      <w:r w:rsidR="00AC7385">
        <w:rPr>
          <w:sz w:val="28"/>
          <w:szCs w:val="28"/>
        </w:rPr>
        <w:t>55</w:t>
      </w:r>
      <w:r w:rsidR="00C36F29" w:rsidRPr="00C36F29">
        <w:rPr>
          <w:sz w:val="28"/>
          <w:szCs w:val="28"/>
        </w:rPr>
        <w:t>,24</w:t>
      </w:r>
      <w:r w:rsidRPr="00C36F29">
        <w:rPr>
          <w:sz w:val="28"/>
          <w:szCs w:val="28"/>
        </w:rPr>
        <w:t xml:space="preserve"> гривень, у тому числі </w:t>
      </w:r>
      <w:r w:rsidRPr="00C36F29">
        <w:rPr>
          <w:bCs/>
          <w:sz w:val="28"/>
          <w:szCs w:val="28"/>
        </w:rPr>
        <w:t xml:space="preserve">видатки загального фонду бюджету </w:t>
      </w:r>
      <w:r w:rsidR="00781317" w:rsidRPr="00C36F29">
        <w:rPr>
          <w:bCs/>
          <w:sz w:val="28"/>
          <w:szCs w:val="28"/>
        </w:rPr>
        <w:t>–</w:t>
      </w:r>
      <w:r w:rsidRPr="00C36F29">
        <w:rPr>
          <w:sz w:val="28"/>
          <w:szCs w:val="28"/>
        </w:rPr>
        <w:t xml:space="preserve"> </w:t>
      </w:r>
      <w:r w:rsidR="00C36F29" w:rsidRPr="00C36F29">
        <w:rPr>
          <w:sz w:val="28"/>
          <w:szCs w:val="28"/>
        </w:rPr>
        <w:t>4132477686,95</w:t>
      </w:r>
      <w:r w:rsidRPr="00C36F29">
        <w:rPr>
          <w:sz w:val="28"/>
          <w:szCs w:val="28"/>
        </w:rPr>
        <w:t xml:space="preserve"> гривень та видатки спеціального фонду бюджету – </w:t>
      </w:r>
      <w:r w:rsidR="00C36F29" w:rsidRPr="00C36F29">
        <w:rPr>
          <w:sz w:val="28"/>
          <w:szCs w:val="28"/>
        </w:rPr>
        <w:t>890089368,29</w:t>
      </w:r>
      <w:r w:rsidRPr="00C36F29">
        <w:rPr>
          <w:sz w:val="28"/>
          <w:szCs w:val="28"/>
        </w:rPr>
        <w:t xml:space="preserve"> гривень;</w:t>
      </w:r>
    </w:p>
    <w:p w:rsidR="000F3772" w:rsidRPr="00F41129" w:rsidRDefault="000F3772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bookmarkStart w:id="0" w:name="n9"/>
      <w:bookmarkEnd w:id="0"/>
      <w:r w:rsidRPr="00F41129">
        <w:rPr>
          <w:bCs/>
          <w:sz w:val="28"/>
          <w:szCs w:val="28"/>
        </w:rPr>
        <w:t xml:space="preserve">профіцит за загальним фондом бюджету </w:t>
      </w:r>
      <w:r w:rsidR="009F5042" w:rsidRPr="00F41129">
        <w:rPr>
          <w:bCs/>
          <w:sz w:val="28"/>
          <w:szCs w:val="28"/>
        </w:rPr>
        <w:t xml:space="preserve">міста Миколаєва у сумі </w:t>
      </w:r>
      <w:r w:rsidR="00F41129" w:rsidRPr="00F41129">
        <w:rPr>
          <w:bCs/>
          <w:sz w:val="28"/>
          <w:szCs w:val="28"/>
        </w:rPr>
        <w:t>546693463,05</w:t>
      </w:r>
      <w:r w:rsidRPr="00F41129">
        <w:rPr>
          <w:bCs/>
          <w:sz w:val="28"/>
          <w:szCs w:val="28"/>
        </w:rPr>
        <w:t xml:space="preserve"> гривень згідно з додатком 2 до цього рішення;</w:t>
      </w:r>
    </w:p>
    <w:p w:rsidR="002862C6" w:rsidRPr="00F41129" w:rsidRDefault="000F3772" w:rsidP="001B1FD1">
      <w:pPr>
        <w:pStyle w:val="a6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r w:rsidRPr="00F41129">
        <w:rPr>
          <w:bCs/>
          <w:sz w:val="28"/>
          <w:szCs w:val="28"/>
        </w:rPr>
        <w:t>дефіцит за спеціальним фондом бюджету</w:t>
      </w:r>
      <w:r w:rsidR="009F5042" w:rsidRPr="00F41129">
        <w:rPr>
          <w:bCs/>
          <w:sz w:val="28"/>
          <w:szCs w:val="28"/>
        </w:rPr>
        <w:t xml:space="preserve"> міста Миколаєва</w:t>
      </w:r>
      <w:r w:rsidRPr="00F41129">
        <w:rPr>
          <w:bCs/>
          <w:sz w:val="28"/>
          <w:szCs w:val="28"/>
        </w:rPr>
        <w:t xml:space="preserve"> у сумі </w:t>
      </w:r>
      <w:r w:rsidR="00F41129" w:rsidRPr="00F41129">
        <w:rPr>
          <w:bCs/>
          <w:sz w:val="28"/>
          <w:szCs w:val="28"/>
        </w:rPr>
        <w:t>810546094,29</w:t>
      </w:r>
      <w:r w:rsidRPr="00F41129">
        <w:rPr>
          <w:bCs/>
          <w:sz w:val="28"/>
          <w:szCs w:val="28"/>
        </w:rPr>
        <w:t xml:space="preserve"> гривень згідно з додатком 2 до цього рішення</w:t>
      </w:r>
      <w:r w:rsidR="00F41129" w:rsidRPr="00F41129">
        <w:rPr>
          <w:bCs/>
          <w:sz w:val="28"/>
          <w:szCs w:val="28"/>
        </w:rPr>
        <w:t>;</w:t>
      </w:r>
    </w:p>
    <w:p w:rsidR="002862C6" w:rsidRPr="004469B8" w:rsidRDefault="002862C6" w:rsidP="001B1FD1">
      <w:pPr>
        <w:pStyle w:val="a6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r w:rsidRPr="004469B8">
        <w:rPr>
          <w:sz w:val="28"/>
          <w:szCs w:val="28"/>
        </w:rPr>
        <w:t>оборотний залишок бюджетних коштів бюджету міста Миколаєва у розмірі 10000000 гривень, що становить 0,2</w:t>
      </w:r>
      <w:r>
        <w:rPr>
          <w:sz w:val="28"/>
          <w:szCs w:val="28"/>
        </w:rPr>
        <w:t>4</w:t>
      </w:r>
      <w:r w:rsidRPr="004469B8">
        <w:rPr>
          <w:sz w:val="28"/>
          <w:szCs w:val="28"/>
        </w:rPr>
        <w:t xml:space="preserve"> відсотків видатків загального фонду бюджету, визначених цим пунктом;</w:t>
      </w:r>
    </w:p>
    <w:p w:rsidR="000F3772" w:rsidRPr="001A4D62" w:rsidRDefault="002862C6" w:rsidP="001B1FD1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1A4D62">
        <w:rPr>
          <w:sz w:val="28"/>
          <w:szCs w:val="28"/>
        </w:rPr>
        <w:t>резервний фонд бюджету міста Миколаєва у розмірі 15000000 гривень, що становить 0,36 відсотків видатків загального фонду бюджету, визначених цим пунктом.</w:t>
      </w:r>
      <w:r w:rsidR="009F5042" w:rsidRPr="001A4D62">
        <w:rPr>
          <w:bCs/>
          <w:sz w:val="28"/>
          <w:szCs w:val="28"/>
        </w:rPr>
        <w:t>»</w:t>
      </w:r>
    </w:p>
    <w:p w:rsidR="00AF556F" w:rsidRPr="00720951" w:rsidRDefault="00AF556F" w:rsidP="00AF556F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851"/>
        <w:jc w:val="both"/>
        <w:rPr>
          <w:sz w:val="28"/>
          <w:szCs w:val="28"/>
        </w:rPr>
      </w:pPr>
      <w:r w:rsidRPr="00720951">
        <w:rPr>
          <w:sz w:val="28"/>
          <w:szCs w:val="28"/>
        </w:rPr>
        <w:t>Пункт 5 викласти в такій редакції:</w:t>
      </w:r>
    </w:p>
    <w:p w:rsidR="00EC1CDE" w:rsidRDefault="00AF556F" w:rsidP="00EC1CDE">
      <w:pPr>
        <w:widowControl w:val="0"/>
        <w:ind w:firstLine="851"/>
        <w:jc w:val="both"/>
        <w:rPr>
          <w:bCs/>
          <w:sz w:val="28"/>
          <w:szCs w:val="28"/>
        </w:rPr>
      </w:pPr>
      <w:r w:rsidRPr="00720951">
        <w:rPr>
          <w:bCs/>
          <w:sz w:val="28"/>
          <w:szCs w:val="28"/>
        </w:rPr>
        <w:t>«5.</w:t>
      </w:r>
      <w:r w:rsidRPr="00720951">
        <w:rPr>
          <w:sz w:val="28"/>
          <w:szCs w:val="28"/>
        </w:rPr>
        <w:t xml:space="preserve"> Затвердити розподіл витрат бюджету міста Миколаєва на реалізацію </w:t>
      </w:r>
      <w:r w:rsidRPr="00720951">
        <w:rPr>
          <w:bCs/>
          <w:sz w:val="28"/>
          <w:szCs w:val="28"/>
        </w:rPr>
        <w:t xml:space="preserve">міських програм </w:t>
      </w:r>
      <w:r w:rsidRPr="00720951">
        <w:rPr>
          <w:sz w:val="28"/>
          <w:szCs w:val="28"/>
        </w:rPr>
        <w:t xml:space="preserve">у сумі </w:t>
      </w:r>
      <w:r w:rsidR="00223872">
        <w:rPr>
          <w:sz w:val="28"/>
          <w:szCs w:val="28"/>
        </w:rPr>
        <w:t>2706323151</w:t>
      </w:r>
      <w:r w:rsidRPr="003912CF">
        <w:rPr>
          <w:sz w:val="28"/>
          <w:szCs w:val="28"/>
          <w:lang w:val="ru-RU"/>
        </w:rPr>
        <w:t xml:space="preserve"> </w:t>
      </w:r>
      <w:r w:rsidRPr="003912CF">
        <w:rPr>
          <w:sz w:val="28"/>
          <w:szCs w:val="28"/>
        </w:rPr>
        <w:t xml:space="preserve">гривень </w:t>
      </w:r>
      <w:r w:rsidRPr="003912CF">
        <w:rPr>
          <w:bCs/>
          <w:sz w:val="28"/>
          <w:szCs w:val="28"/>
        </w:rPr>
        <w:t xml:space="preserve">згідно з </w:t>
      </w:r>
      <w:hyperlink r:id="rId8" w:anchor="n107" w:history="1">
        <w:r w:rsidRPr="003912CF">
          <w:rPr>
            <w:bCs/>
            <w:sz w:val="28"/>
            <w:szCs w:val="28"/>
          </w:rPr>
          <w:t>додатком 7</w:t>
        </w:r>
      </w:hyperlink>
      <w:r w:rsidRPr="003912CF">
        <w:rPr>
          <w:bCs/>
          <w:sz w:val="28"/>
          <w:szCs w:val="28"/>
        </w:rPr>
        <w:t xml:space="preserve"> до цього рішення.»</w:t>
      </w:r>
    </w:p>
    <w:p w:rsidR="00EC1CDE" w:rsidRPr="00EC1CDE" w:rsidRDefault="00EC1CDE" w:rsidP="001B1FD1">
      <w:pPr>
        <w:pStyle w:val="a6"/>
        <w:widowControl w:val="0"/>
        <w:numPr>
          <w:ilvl w:val="0"/>
          <w:numId w:val="15"/>
        </w:numPr>
        <w:tabs>
          <w:tab w:val="left" w:pos="1134"/>
          <w:tab w:val="left" w:pos="1560"/>
        </w:tabs>
        <w:ind w:left="0" w:firstLine="993"/>
        <w:jc w:val="both"/>
        <w:rPr>
          <w:sz w:val="28"/>
          <w:szCs w:val="28"/>
        </w:rPr>
      </w:pPr>
      <w:r w:rsidRPr="00EC1CDE">
        <w:rPr>
          <w:sz w:val="28"/>
          <w:szCs w:val="28"/>
        </w:rPr>
        <w:lastRenderedPageBreak/>
        <w:t>Доповнити пунктом 20 такого змісту:</w:t>
      </w:r>
    </w:p>
    <w:p w:rsidR="00EC1CDE" w:rsidRPr="00EC1CDE" w:rsidRDefault="00EC1CDE" w:rsidP="00EC1CDE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EC1CDE">
        <w:rPr>
          <w:sz w:val="28"/>
          <w:szCs w:val="28"/>
        </w:rPr>
        <w:t>Затвердити Положення про витрачання коштів бюджету міста Миколаєва, які в 201</w:t>
      </w:r>
      <w:r>
        <w:rPr>
          <w:sz w:val="28"/>
          <w:szCs w:val="28"/>
        </w:rPr>
        <w:t>9</w:t>
      </w:r>
      <w:r w:rsidRPr="00EC1CDE">
        <w:rPr>
          <w:sz w:val="28"/>
          <w:szCs w:val="28"/>
        </w:rPr>
        <w:t xml:space="preserve"> році спрямовуються на виконання доручень виборців за пропозиціями міського голови та депутатів міської ради (додається).</w:t>
      </w:r>
      <w:r>
        <w:rPr>
          <w:sz w:val="28"/>
          <w:szCs w:val="28"/>
        </w:rPr>
        <w:t>»</w:t>
      </w:r>
    </w:p>
    <w:p w:rsidR="00EC1CDE" w:rsidRPr="001A569D" w:rsidRDefault="00EC1CDE" w:rsidP="00C4520A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851"/>
        <w:jc w:val="both"/>
        <w:rPr>
          <w:sz w:val="28"/>
          <w:szCs w:val="28"/>
        </w:rPr>
      </w:pPr>
      <w:r w:rsidRPr="001A569D">
        <w:rPr>
          <w:sz w:val="28"/>
          <w:szCs w:val="28"/>
        </w:rPr>
        <w:t>Пункти 20, 21,</w:t>
      </w:r>
      <w:r w:rsidR="00AA7E56" w:rsidRPr="001A569D"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22,</w:t>
      </w:r>
      <w:r w:rsidR="00AA7E56" w:rsidRPr="001A569D"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23</w:t>
      </w:r>
      <w:r w:rsidR="00AA7E56" w:rsidRPr="001A569D"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та 24</w:t>
      </w:r>
      <w:r w:rsidR="00AA7E56" w:rsidRPr="001A569D"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вважати відповідно пунктами 21, 22, 23, 24 та 2</w:t>
      </w:r>
      <w:r w:rsidR="00AA7E56" w:rsidRPr="001A569D">
        <w:rPr>
          <w:sz w:val="28"/>
          <w:szCs w:val="28"/>
        </w:rPr>
        <w:t>5</w:t>
      </w:r>
      <w:r w:rsidRPr="001A569D">
        <w:rPr>
          <w:sz w:val="28"/>
          <w:szCs w:val="28"/>
        </w:rPr>
        <w:t>.</w:t>
      </w:r>
    </w:p>
    <w:p w:rsidR="003137C8" w:rsidRPr="001B1FD1" w:rsidRDefault="000F3772" w:rsidP="001B1FD1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851"/>
        <w:jc w:val="both"/>
        <w:rPr>
          <w:sz w:val="28"/>
          <w:szCs w:val="28"/>
        </w:rPr>
      </w:pPr>
      <w:r w:rsidRPr="001A569D">
        <w:rPr>
          <w:sz w:val="28"/>
          <w:szCs w:val="28"/>
        </w:rPr>
        <w:t xml:space="preserve">Додатки </w:t>
      </w:r>
      <w:r w:rsidR="007E6E37" w:rsidRPr="001A569D">
        <w:rPr>
          <w:sz w:val="28"/>
          <w:szCs w:val="28"/>
        </w:rPr>
        <w:t xml:space="preserve">1, </w:t>
      </w:r>
      <w:r w:rsidRPr="001A569D">
        <w:rPr>
          <w:sz w:val="28"/>
          <w:szCs w:val="28"/>
        </w:rPr>
        <w:t>2, 3,</w:t>
      </w:r>
      <w:r w:rsidR="007E6E37" w:rsidRPr="001A569D">
        <w:rPr>
          <w:sz w:val="28"/>
          <w:szCs w:val="28"/>
        </w:rPr>
        <w:t xml:space="preserve"> 5,</w:t>
      </w:r>
      <w:r w:rsidRPr="001A569D">
        <w:rPr>
          <w:sz w:val="28"/>
          <w:szCs w:val="28"/>
        </w:rPr>
        <w:t xml:space="preserve"> </w:t>
      </w:r>
      <w:r w:rsidR="007E6E37" w:rsidRPr="001A569D">
        <w:rPr>
          <w:sz w:val="28"/>
          <w:szCs w:val="28"/>
        </w:rPr>
        <w:t xml:space="preserve">6, </w:t>
      </w:r>
      <w:r w:rsidRPr="001A569D">
        <w:rPr>
          <w:sz w:val="28"/>
          <w:szCs w:val="28"/>
        </w:rPr>
        <w:t xml:space="preserve">7 викласти </w:t>
      </w:r>
      <w:r w:rsidR="00C4520A" w:rsidRPr="001A569D">
        <w:rPr>
          <w:sz w:val="28"/>
          <w:szCs w:val="28"/>
        </w:rPr>
        <w:t>в</w:t>
      </w:r>
      <w:r w:rsidRPr="001A569D">
        <w:rPr>
          <w:sz w:val="28"/>
          <w:szCs w:val="28"/>
        </w:rPr>
        <w:t xml:space="preserve"> новій редакції (додаються).</w:t>
      </w:r>
    </w:p>
    <w:p w:rsidR="003137C8" w:rsidRPr="001A569D" w:rsidRDefault="003137C8" w:rsidP="003137C8">
      <w:pPr>
        <w:pStyle w:val="a6"/>
        <w:tabs>
          <w:tab w:val="left" w:pos="1134"/>
          <w:tab w:val="left" w:pos="1418"/>
        </w:tabs>
        <w:ind w:left="851"/>
        <w:jc w:val="both"/>
        <w:rPr>
          <w:sz w:val="28"/>
          <w:szCs w:val="28"/>
        </w:rPr>
      </w:pPr>
    </w:p>
    <w:p w:rsidR="008B39E9" w:rsidRPr="001A569D" w:rsidRDefault="008B39E9" w:rsidP="00C85DB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1A569D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1A569D">
        <w:rPr>
          <w:sz w:val="28"/>
          <w:szCs w:val="28"/>
        </w:rPr>
        <w:t>Бернацького</w:t>
      </w:r>
      <w:proofErr w:type="spellEnd"/>
      <w:r w:rsidRPr="001A569D">
        <w:rPr>
          <w:sz w:val="28"/>
          <w:szCs w:val="28"/>
        </w:rPr>
        <w:t xml:space="preserve">), </w:t>
      </w:r>
      <w:r w:rsidR="007632C4" w:rsidRPr="001A569D">
        <w:rPr>
          <w:sz w:val="28"/>
          <w:szCs w:val="28"/>
        </w:rPr>
        <w:t xml:space="preserve">першого </w:t>
      </w:r>
      <w:r w:rsidRPr="001A569D">
        <w:rPr>
          <w:sz w:val="28"/>
          <w:szCs w:val="28"/>
        </w:rPr>
        <w:t xml:space="preserve">заступника міського голови </w:t>
      </w:r>
      <w:r w:rsidR="007632C4" w:rsidRPr="001A569D">
        <w:rPr>
          <w:sz w:val="28"/>
          <w:szCs w:val="28"/>
        </w:rPr>
        <w:t>Криленка В.І.</w:t>
      </w:r>
    </w:p>
    <w:p w:rsidR="008B39E9" w:rsidRDefault="008B39E9" w:rsidP="00B7564B">
      <w:pPr>
        <w:ind w:firstLine="851"/>
        <w:jc w:val="both"/>
        <w:rPr>
          <w:sz w:val="28"/>
          <w:szCs w:val="28"/>
        </w:rPr>
      </w:pPr>
    </w:p>
    <w:p w:rsidR="001B1FD1" w:rsidRPr="001A569D" w:rsidRDefault="001B1FD1" w:rsidP="00B7564B">
      <w:pPr>
        <w:ind w:firstLine="851"/>
        <w:jc w:val="both"/>
        <w:rPr>
          <w:sz w:val="28"/>
          <w:szCs w:val="28"/>
        </w:rPr>
      </w:pPr>
    </w:p>
    <w:p w:rsidR="00E15BE3" w:rsidRPr="00411703" w:rsidRDefault="00F83FBB" w:rsidP="00B7564B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1" w:name="RANGE!A1:F45"/>
      <w:bookmarkEnd w:id="1"/>
      <w:r w:rsidRPr="001A569D">
        <w:rPr>
          <w:sz w:val="28"/>
          <w:szCs w:val="28"/>
        </w:rPr>
        <w:t>Міський голова</w:t>
      </w:r>
      <w:r w:rsidRPr="00411703">
        <w:rPr>
          <w:sz w:val="28"/>
          <w:szCs w:val="28"/>
        </w:rPr>
        <w:t xml:space="preserve">                                             </w:t>
      </w:r>
      <w:r w:rsidR="00727F1D" w:rsidRPr="00411703">
        <w:rPr>
          <w:sz w:val="28"/>
          <w:szCs w:val="28"/>
        </w:rPr>
        <w:t xml:space="preserve">   </w:t>
      </w:r>
      <w:r w:rsidRPr="00411703">
        <w:rPr>
          <w:sz w:val="28"/>
          <w:szCs w:val="28"/>
        </w:rPr>
        <w:t xml:space="preserve">           </w:t>
      </w:r>
      <w:r w:rsidR="003843B3" w:rsidRPr="00411703">
        <w:rPr>
          <w:sz w:val="28"/>
          <w:szCs w:val="28"/>
        </w:rPr>
        <w:t xml:space="preserve">  </w:t>
      </w:r>
      <w:r w:rsidRPr="00411703">
        <w:rPr>
          <w:sz w:val="28"/>
          <w:szCs w:val="28"/>
        </w:rPr>
        <w:t xml:space="preserve">                   </w:t>
      </w:r>
      <w:r w:rsidR="00C33AFF" w:rsidRPr="00411703">
        <w:rPr>
          <w:sz w:val="28"/>
          <w:szCs w:val="28"/>
        </w:rPr>
        <w:t xml:space="preserve">    </w:t>
      </w:r>
      <w:r w:rsidRPr="00411703">
        <w:rPr>
          <w:sz w:val="28"/>
          <w:szCs w:val="28"/>
        </w:rPr>
        <w:t xml:space="preserve">      </w:t>
      </w:r>
      <w:r w:rsidR="00C461A8" w:rsidRPr="00411703">
        <w:rPr>
          <w:sz w:val="28"/>
          <w:szCs w:val="28"/>
        </w:rPr>
        <w:t>О.Ф.</w:t>
      </w:r>
      <w:proofErr w:type="spellStart"/>
      <w:r w:rsidR="00C461A8" w:rsidRPr="00411703">
        <w:rPr>
          <w:sz w:val="28"/>
          <w:szCs w:val="28"/>
        </w:rPr>
        <w:t>Сєнкевич</w:t>
      </w:r>
      <w:proofErr w:type="spellEnd"/>
    </w:p>
    <w:sectPr w:rsidR="00E15BE3" w:rsidRPr="00411703" w:rsidSect="00B7564B">
      <w:pgSz w:w="11906" w:h="16838"/>
      <w:pgMar w:top="425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D1" w:rsidRDefault="001B1FD1" w:rsidP="004E2D21">
      <w:r>
        <w:separator/>
      </w:r>
    </w:p>
  </w:endnote>
  <w:endnote w:type="continuationSeparator" w:id="1">
    <w:p w:rsidR="001B1FD1" w:rsidRDefault="001B1FD1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D1" w:rsidRDefault="001B1FD1" w:rsidP="004E2D21">
      <w:r>
        <w:separator/>
      </w:r>
    </w:p>
  </w:footnote>
  <w:footnote w:type="continuationSeparator" w:id="1">
    <w:p w:rsidR="001B1FD1" w:rsidRDefault="001B1FD1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F1B"/>
    <w:rsid w:val="00010580"/>
    <w:rsid w:val="00013DD9"/>
    <w:rsid w:val="000149A3"/>
    <w:rsid w:val="00021271"/>
    <w:rsid w:val="00021F32"/>
    <w:rsid w:val="00024A1C"/>
    <w:rsid w:val="00030DBB"/>
    <w:rsid w:val="00036208"/>
    <w:rsid w:val="00042CB5"/>
    <w:rsid w:val="000441FE"/>
    <w:rsid w:val="00053377"/>
    <w:rsid w:val="00054F43"/>
    <w:rsid w:val="0005717B"/>
    <w:rsid w:val="0006078C"/>
    <w:rsid w:val="00062D7A"/>
    <w:rsid w:val="00062D9F"/>
    <w:rsid w:val="00071201"/>
    <w:rsid w:val="0007764C"/>
    <w:rsid w:val="00083D1C"/>
    <w:rsid w:val="000929DA"/>
    <w:rsid w:val="0009574B"/>
    <w:rsid w:val="0009712F"/>
    <w:rsid w:val="000A45CA"/>
    <w:rsid w:val="000A4B52"/>
    <w:rsid w:val="000A5C95"/>
    <w:rsid w:val="000A6F50"/>
    <w:rsid w:val="000A7190"/>
    <w:rsid w:val="000B216C"/>
    <w:rsid w:val="000B75BE"/>
    <w:rsid w:val="000C0435"/>
    <w:rsid w:val="000C131C"/>
    <w:rsid w:val="000C3A29"/>
    <w:rsid w:val="000C6513"/>
    <w:rsid w:val="000C6C9E"/>
    <w:rsid w:val="000D19E1"/>
    <w:rsid w:val="000D402F"/>
    <w:rsid w:val="000E3824"/>
    <w:rsid w:val="000E42AB"/>
    <w:rsid w:val="000E46A4"/>
    <w:rsid w:val="000E76A8"/>
    <w:rsid w:val="000F3772"/>
    <w:rsid w:val="00102C83"/>
    <w:rsid w:val="00105613"/>
    <w:rsid w:val="001079F6"/>
    <w:rsid w:val="00111C83"/>
    <w:rsid w:val="001121A7"/>
    <w:rsid w:val="00113A20"/>
    <w:rsid w:val="00115606"/>
    <w:rsid w:val="00115D7F"/>
    <w:rsid w:val="0011734B"/>
    <w:rsid w:val="0012186D"/>
    <w:rsid w:val="0013685A"/>
    <w:rsid w:val="0013758F"/>
    <w:rsid w:val="0014008D"/>
    <w:rsid w:val="001402B2"/>
    <w:rsid w:val="00142BAA"/>
    <w:rsid w:val="0014486A"/>
    <w:rsid w:val="001448EA"/>
    <w:rsid w:val="001542A5"/>
    <w:rsid w:val="00154F12"/>
    <w:rsid w:val="00154F79"/>
    <w:rsid w:val="001635C2"/>
    <w:rsid w:val="00167802"/>
    <w:rsid w:val="00167B7E"/>
    <w:rsid w:val="00170DEB"/>
    <w:rsid w:val="001712B6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A17B6"/>
    <w:rsid w:val="001A4D62"/>
    <w:rsid w:val="001A569D"/>
    <w:rsid w:val="001B1FD1"/>
    <w:rsid w:val="001B4F5E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D4E09"/>
    <w:rsid w:val="001D7A78"/>
    <w:rsid w:val="001E194C"/>
    <w:rsid w:val="001E4B48"/>
    <w:rsid w:val="001E5D79"/>
    <w:rsid w:val="001E6004"/>
    <w:rsid w:val="001F0927"/>
    <w:rsid w:val="001F2F4C"/>
    <w:rsid w:val="001F664F"/>
    <w:rsid w:val="00211A85"/>
    <w:rsid w:val="002127C0"/>
    <w:rsid w:val="00214BDE"/>
    <w:rsid w:val="00215646"/>
    <w:rsid w:val="00217DF2"/>
    <w:rsid w:val="00222479"/>
    <w:rsid w:val="00223872"/>
    <w:rsid w:val="0022476D"/>
    <w:rsid w:val="00226170"/>
    <w:rsid w:val="002270F9"/>
    <w:rsid w:val="0023003B"/>
    <w:rsid w:val="00231E40"/>
    <w:rsid w:val="00234FA2"/>
    <w:rsid w:val="0024391E"/>
    <w:rsid w:val="002441EA"/>
    <w:rsid w:val="0024560F"/>
    <w:rsid w:val="0024578E"/>
    <w:rsid w:val="002510D1"/>
    <w:rsid w:val="00255704"/>
    <w:rsid w:val="00255AC1"/>
    <w:rsid w:val="00257750"/>
    <w:rsid w:val="0026238C"/>
    <w:rsid w:val="00264402"/>
    <w:rsid w:val="00264E99"/>
    <w:rsid w:val="002651E4"/>
    <w:rsid w:val="00265229"/>
    <w:rsid w:val="00265E02"/>
    <w:rsid w:val="00267CE1"/>
    <w:rsid w:val="0027040B"/>
    <w:rsid w:val="00274577"/>
    <w:rsid w:val="00275F7A"/>
    <w:rsid w:val="00277287"/>
    <w:rsid w:val="0028004A"/>
    <w:rsid w:val="002838C5"/>
    <w:rsid w:val="002862C6"/>
    <w:rsid w:val="00290ED0"/>
    <w:rsid w:val="00294743"/>
    <w:rsid w:val="002B294C"/>
    <w:rsid w:val="002B305B"/>
    <w:rsid w:val="002B39DF"/>
    <w:rsid w:val="002C0193"/>
    <w:rsid w:val="002C1796"/>
    <w:rsid w:val="002D0C86"/>
    <w:rsid w:val="002D5D81"/>
    <w:rsid w:val="002D7E18"/>
    <w:rsid w:val="002E0CCD"/>
    <w:rsid w:val="002E1D66"/>
    <w:rsid w:val="002E35F5"/>
    <w:rsid w:val="002E4961"/>
    <w:rsid w:val="002F508C"/>
    <w:rsid w:val="003137C8"/>
    <w:rsid w:val="0031489B"/>
    <w:rsid w:val="00316FEA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6044C"/>
    <w:rsid w:val="00363349"/>
    <w:rsid w:val="00367A76"/>
    <w:rsid w:val="00370520"/>
    <w:rsid w:val="00371FFD"/>
    <w:rsid w:val="00375DF9"/>
    <w:rsid w:val="00383481"/>
    <w:rsid w:val="003843B3"/>
    <w:rsid w:val="003912CF"/>
    <w:rsid w:val="0039131B"/>
    <w:rsid w:val="0039498B"/>
    <w:rsid w:val="00395E83"/>
    <w:rsid w:val="003968A1"/>
    <w:rsid w:val="00397322"/>
    <w:rsid w:val="003A153B"/>
    <w:rsid w:val="003A1C5B"/>
    <w:rsid w:val="003A2136"/>
    <w:rsid w:val="003A6D69"/>
    <w:rsid w:val="003B0AC4"/>
    <w:rsid w:val="003B2633"/>
    <w:rsid w:val="003B5F29"/>
    <w:rsid w:val="003B717D"/>
    <w:rsid w:val="003C3095"/>
    <w:rsid w:val="003C47CB"/>
    <w:rsid w:val="003C4844"/>
    <w:rsid w:val="003C546A"/>
    <w:rsid w:val="003C54D0"/>
    <w:rsid w:val="003C55B7"/>
    <w:rsid w:val="003C63DD"/>
    <w:rsid w:val="003D0C71"/>
    <w:rsid w:val="003D1A48"/>
    <w:rsid w:val="003E00FD"/>
    <w:rsid w:val="003E521C"/>
    <w:rsid w:val="003F2A00"/>
    <w:rsid w:val="003F2B65"/>
    <w:rsid w:val="003F4BA7"/>
    <w:rsid w:val="003F54AD"/>
    <w:rsid w:val="003F5B59"/>
    <w:rsid w:val="003F663A"/>
    <w:rsid w:val="004063EE"/>
    <w:rsid w:val="00411703"/>
    <w:rsid w:val="00412AC5"/>
    <w:rsid w:val="00412DE8"/>
    <w:rsid w:val="00412FC5"/>
    <w:rsid w:val="0041550C"/>
    <w:rsid w:val="00417557"/>
    <w:rsid w:val="00417B55"/>
    <w:rsid w:val="00420DCA"/>
    <w:rsid w:val="004217C6"/>
    <w:rsid w:val="004251B9"/>
    <w:rsid w:val="00425B3B"/>
    <w:rsid w:val="00425C7E"/>
    <w:rsid w:val="00426A15"/>
    <w:rsid w:val="00432FF0"/>
    <w:rsid w:val="00434FF8"/>
    <w:rsid w:val="00435F4E"/>
    <w:rsid w:val="00440D8C"/>
    <w:rsid w:val="00442085"/>
    <w:rsid w:val="00447C8C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1B5B"/>
    <w:rsid w:val="004936AD"/>
    <w:rsid w:val="004A043B"/>
    <w:rsid w:val="004A475D"/>
    <w:rsid w:val="004A4909"/>
    <w:rsid w:val="004A6043"/>
    <w:rsid w:val="004A6835"/>
    <w:rsid w:val="004A7AA7"/>
    <w:rsid w:val="004B0C58"/>
    <w:rsid w:val="004B2885"/>
    <w:rsid w:val="004B361C"/>
    <w:rsid w:val="004B3CE4"/>
    <w:rsid w:val="004B48C3"/>
    <w:rsid w:val="004B5042"/>
    <w:rsid w:val="004B6721"/>
    <w:rsid w:val="004B7035"/>
    <w:rsid w:val="004C2AD3"/>
    <w:rsid w:val="004C433B"/>
    <w:rsid w:val="004C4E59"/>
    <w:rsid w:val="004C519A"/>
    <w:rsid w:val="004D089A"/>
    <w:rsid w:val="004D22E4"/>
    <w:rsid w:val="004D255A"/>
    <w:rsid w:val="004D400A"/>
    <w:rsid w:val="004D4F76"/>
    <w:rsid w:val="004E2D21"/>
    <w:rsid w:val="004E4CCF"/>
    <w:rsid w:val="004F1182"/>
    <w:rsid w:val="004F3739"/>
    <w:rsid w:val="004F4CA9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364A"/>
    <w:rsid w:val="00525E9A"/>
    <w:rsid w:val="005302B0"/>
    <w:rsid w:val="005302D7"/>
    <w:rsid w:val="00531374"/>
    <w:rsid w:val="005364D0"/>
    <w:rsid w:val="00537729"/>
    <w:rsid w:val="005426E3"/>
    <w:rsid w:val="0054592A"/>
    <w:rsid w:val="005462D6"/>
    <w:rsid w:val="00551C85"/>
    <w:rsid w:val="00554610"/>
    <w:rsid w:val="0055498A"/>
    <w:rsid w:val="005607F0"/>
    <w:rsid w:val="005610B8"/>
    <w:rsid w:val="00564185"/>
    <w:rsid w:val="00571267"/>
    <w:rsid w:val="00571450"/>
    <w:rsid w:val="005748A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6322"/>
    <w:rsid w:val="005B556D"/>
    <w:rsid w:val="005C134C"/>
    <w:rsid w:val="005C20B6"/>
    <w:rsid w:val="005C4BDA"/>
    <w:rsid w:val="005C63E6"/>
    <w:rsid w:val="005D1A07"/>
    <w:rsid w:val="005D3511"/>
    <w:rsid w:val="005D7BEA"/>
    <w:rsid w:val="005E08C7"/>
    <w:rsid w:val="005E0A88"/>
    <w:rsid w:val="005E3D53"/>
    <w:rsid w:val="005E5B96"/>
    <w:rsid w:val="005F0D86"/>
    <w:rsid w:val="005F1A6A"/>
    <w:rsid w:val="005F28FD"/>
    <w:rsid w:val="005F4A27"/>
    <w:rsid w:val="005F52EA"/>
    <w:rsid w:val="005F5D85"/>
    <w:rsid w:val="0060061D"/>
    <w:rsid w:val="00601C7F"/>
    <w:rsid w:val="0060373E"/>
    <w:rsid w:val="006100D9"/>
    <w:rsid w:val="00610979"/>
    <w:rsid w:val="00620880"/>
    <w:rsid w:val="00621CCD"/>
    <w:rsid w:val="0062379C"/>
    <w:rsid w:val="00625C78"/>
    <w:rsid w:val="0062638F"/>
    <w:rsid w:val="00627091"/>
    <w:rsid w:val="00632652"/>
    <w:rsid w:val="00635AEA"/>
    <w:rsid w:val="006408BA"/>
    <w:rsid w:val="00640935"/>
    <w:rsid w:val="00643DBF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C2E7F"/>
    <w:rsid w:val="006C4018"/>
    <w:rsid w:val="006C49B0"/>
    <w:rsid w:val="006C7851"/>
    <w:rsid w:val="006D22AE"/>
    <w:rsid w:val="006D470F"/>
    <w:rsid w:val="006D57FB"/>
    <w:rsid w:val="006D5869"/>
    <w:rsid w:val="006D6F9F"/>
    <w:rsid w:val="006E2B07"/>
    <w:rsid w:val="006E2F09"/>
    <w:rsid w:val="006E4831"/>
    <w:rsid w:val="006E4EC0"/>
    <w:rsid w:val="006E5555"/>
    <w:rsid w:val="006E7ADF"/>
    <w:rsid w:val="006F0411"/>
    <w:rsid w:val="006F0BFA"/>
    <w:rsid w:val="006F25F8"/>
    <w:rsid w:val="006F3231"/>
    <w:rsid w:val="006F455E"/>
    <w:rsid w:val="006F587E"/>
    <w:rsid w:val="006F597E"/>
    <w:rsid w:val="00701374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0951"/>
    <w:rsid w:val="00725895"/>
    <w:rsid w:val="007276B9"/>
    <w:rsid w:val="00727924"/>
    <w:rsid w:val="00727F1D"/>
    <w:rsid w:val="00730B8A"/>
    <w:rsid w:val="00731F40"/>
    <w:rsid w:val="00734468"/>
    <w:rsid w:val="00741CCE"/>
    <w:rsid w:val="00756D1B"/>
    <w:rsid w:val="0076155A"/>
    <w:rsid w:val="00762610"/>
    <w:rsid w:val="00762EEE"/>
    <w:rsid w:val="007632C4"/>
    <w:rsid w:val="00764798"/>
    <w:rsid w:val="00764D00"/>
    <w:rsid w:val="00771378"/>
    <w:rsid w:val="0077511A"/>
    <w:rsid w:val="00775F7C"/>
    <w:rsid w:val="00781317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B14C0"/>
    <w:rsid w:val="007B2424"/>
    <w:rsid w:val="007B25D0"/>
    <w:rsid w:val="007B320E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2552"/>
    <w:rsid w:val="007D2A30"/>
    <w:rsid w:val="007D2BD8"/>
    <w:rsid w:val="007D5FF8"/>
    <w:rsid w:val="007D64E2"/>
    <w:rsid w:val="007E2D81"/>
    <w:rsid w:val="007E6E37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580"/>
    <w:rsid w:val="0081633D"/>
    <w:rsid w:val="00816E70"/>
    <w:rsid w:val="008217EE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4E9C"/>
    <w:rsid w:val="008A5907"/>
    <w:rsid w:val="008B39E9"/>
    <w:rsid w:val="008B72A5"/>
    <w:rsid w:val="008C0226"/>
    <w:rsid w:val="008C0782"/>
    <w:rsid w:val="008C18BA"/>
    <w:rsid w:val="008C3827"/>
    <w:rsid w:val="008C7674"/>
    <w:rsid w:val="008C7C21"/>
    <w:rsid w:val="008D02C3"/>
    <w:rsid w:val="008D1BCE"/>
    <w:rsid w:val="008D78E6"/>
    <w:rsid w:val="008E45FD"/>
    <w:rsid w:val="008E75B6"/>
    <w:rsid w:val="008F30E3"/>
    <w:rsid w:val="008F5DCF"/>
    <w:rsid w:val="00903D92"/>
    <w:rsid w:val="00906811"/>
    <w:rsid w:val="00911F16"/>
    <w:rsid w:val="0091232A"/>
    <w:rsid w:val="00912AC9"/>
    <w:rsid w:val="00913E6A"/>
    <w:rsid w:val="00916250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1C23"/>
    <w:rsid w:val="00942085"/>
    <w:rsid w:val="0094264D"/>
    <w:rsid w:val="00943D67"/>
    <w:rsid w:val="0094641D"/>
    <w:rsid w:val="00951B61"/>
    <w:rsid w:val="00955A84"/>
    <w:rsid w:val="00956A7B"/>
    <w:rsid w:val="00960B63"/>
    <w:rsid w:val="00961B0E"/>
    <w:rsid w:val="00961F17"/>
    <w:rsid w:val="00964A3D"/>
    <w:rsid w:val="0096777A"/>
    <w:rsid w:val="009729B7"/>
    <w:rsid w:val="00974040"/>
    <w:rsid w:val="00974BDA"/>
    <w:rsid w:val="00977907"/>
    <w:rsid w:val="00981C91"/>
    <w:rsid w:val="00985325"/>
    <w:rsid w:val="00987BFE"/>
    <w:rsid w:val="00990CAB"/>
    <w:rsid w:val="009A3064"/>
    <w:rsid w:val="009A3AD6"/>
    <w:rsid w:val="009A6CA1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D09E5"/>
    <w:rsid w:val="009D2281"/>
    <w:rsid w:val="009D5C16"/>
    <w:rsid w:val="009D5FB0"/>
    <w:rsid w:val="009D63D9"/>
    <w:rsid w:val="009D6A7B"/>
    <w:rsid w:val="009E0E28"/>
    <w:rsid w:val="009E1D42"/>
    <w:rsid w:val="009E510B"/>
    <w:rsid w:val="009E7E6B"/>
    <w:rsid w:val="009F0590"/>
    <w:rsid w:val="009F076A"/>
    <w:rsid w:val="009F19D0"/>
    <w:rsid w:val="009F2A17"/>
    <w:rsid w:val="009F2C3F"/>
    <w:rsid w:val="009F5042"/>
    <w:rsid w:val="009F5113"/>
    <w:rsid w:val="009F5929"/>
    <w:rsid w:val="009F783F"/>
    <w:rsid w:val="00A01DCF"/>
    <w:rsid w:val="00A0758B"/>
    <w:rsid w:val="00A14173"/>
    <w:rsid w:val="00A2381D"/>
    <w:rsid w:val="00A23C8D"/>
    <w:rsid w:val="00A25F7B"/>
    <w:rsid w:val="00A26B17"/>
    <w:rsid w:val="00A26C15"/>
    <w:rsid w:val="00A32255"/>
    <w:rsid w:val="00A357AA"/>
    <w:rsid w:val="00A47EDA"/>
    <w:rsid w:val="00A510A8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591A"/>
    <w:rsid w:val="00A9609D"/>
    <w:rsid w:val="00A9688B"/>
    <w:rsid w:val="00AA295C"/>
    <w:rsid w:val="00AA6B09"/>
    <w:rsid w:val="00AA7E56"/>
    <w:rsid w:val="00AB37FF"/>
    <w:rsid w:val="00AC12AF"/>
    <w:rsid w:val="00AC7385"/>
    <w:rsid w:val="00AC744D"/>
    <w:rsid w:val="00AD108E"/>
    <w:rsid w:val="00AD2543"/>
    <w:rsid w:val="00AD37CB"/>
    <w:rsid w:val="00AD39E9"/>
    <w:rsid w:val="00AD3E51"/>
    <w:rsid w:val="00AD4BC3"/>
    <w:rsid w:val="00AD5B37"/>
    <w:rsid w:val="00AD77F3"/>
    <w:rsid w:val="00AE1F83"/>
    <w:rsid w:val="00AE307D"/>
    <w:rsid w:val="00AE61E6"/>
    <w:rsid w:val="00AF2537"/>
    <w:rsid w:val="00AF4585"/>
    <w:rsid w:val="00AF4A73"/>
    <w:rsid w:val="00AF556F"/>
    <w:rsid w:val="00B000BD"/>
    <w:rsid w:val="00B030E7"/>
    <w:rsid w:val="00B0358D"/>
    <w:rsid w:val="00B040B0"/>
    <w:rsid w:val="00B072CF"/>
    <w:rsid w:val="00B109F2"/>
    <w:rsid w:val="00B11754"/>
    <w:rsid w:val="00B11855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0DAA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4A08"/>
    <w:rsid w:val="00B75589"/>
    <w:rsid w:val="00B7564B"/>
    <w:rsid w:val="00B83542"/>
    <w:rsid w:val="00B90289"/>
    <w:rsid w:val="00B906E7"/>
    <w:rsid w:val="00B92FF4"/>
    <w:rsid w:val="00B939D1"/>
    <w:rsid w:val="00B93D2C"/>
    <w:rsid w:val="00B9513A"/>
    <w:rsid w:val="00BA633E"/>
    <w:rsid w:val="00BA6642"/>
    <w:rsid w:val="00BB1507"/>
    <w:rsid w:val="00BB42C0"/>
    <w:rsid w:val="00BC1CCD"/>
    <w:rsid w:val="00BC2AED"/>
    <w:rsid w:val="00BC465A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6DCE"/>
    <w:rsid w:val="00C07958"/>
    <w:rsid w:val="00C103B2"/>
    <w:rsid w:val="00C1045A"/>
    <w:rsid w:val="00C11623"/>
    <w:rsid w:val="00C11D30"/>
    <w:rsid w:val="00C233F6"/>
    <w:rsid w:val="00C24D60"/>
    <w:rsid w:val="00C256E9"/>
    <w:rsid w:val="00C30EA7"/>
    <w:rsid w:val="00C312EB"/>
    <w:rsid w:val="00C33AFF"/>
    <w:rsid w:val="00C346B2"/>
    <w:rsid w:val="00C350B3"/>
    <w:rsid w:val="00C36B02"/>
    <w:rsid w:val="00C36F29"/>
    <w:rsid w:val="00C4054E"/>
    <w:rsid w:val="00C42786"/>
    <w:rsid w:val="00C44F62"/>
    <w:rsid w:val="00C4520A"/>
    <w:rsid w:val="00C461A8"/>
    <w:rsid w:val="00C533C8"/>
    <w:rsid w:val="00C53B51"/>
    <w:rsid w:val="00C54C01"/>
    <w:rsid w:val="00C64D80"/>
    <w:rsid w:val="00C70CFE"/>
    <w:rsid w:val="00C73C21"/>
    <w:rsid w:val="00C743EA"/>
    <w:rsid w:val="00C7726A"/>
    <w:rsid w:val="00C77CC9"/>
    <w:rsid w:val="00C85DBD"/>
    <w:rsid w:val="00C86B40"/>
    <w:rsid w:val="00C91707"/>
    <w:rsid w:val="00C9237F"/>
    <w:rsid w:val="00C931A7"/>
    <w:rsid w:val="00C952B3"/>
    <w:rsid w:val="00C961CA"/>
    <w:rsid w:val="00CA459B"/>
    <w:rsid w:val="00CB1969"/>
    <w:rsid w:val="00CB1FFF"/>
    <w:rsid w:val="00CB2B34"/>
    <w:rsid w:val="00CB3A6B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628F"/>
    <w:rsid w:val="00CD7F54"/>
    <w:rsid w:val="00CE1D72"/>
    <w:rsid w:val="00CE5310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309E4"/>
    <w:rsid w:val="00D3145F"/>
    <w:rsid w:val="00D334D5"/>
    <w:rsid w:val="00D33D14"/>
    <w:rsid w:val="00D359EB"/>
    <w:rsid w:val="00D42D5B"/>
    <w:rsid w:val="00D438F6"/>
    <w:rsid w:val="00D45F80"/>
    <w:rsid w:val="00D461DB"/>
    <w:rsid w:val="00D55CD2"/>
    <w:rsid w:val="00D56DAD"/>
    <w:rsid w:val="00D57D25"/>
    <w:rsid w:val="00D6090A"/>
    <w:rsid w:val="00D60CD1"/>
    <w:rsid w:val="00D63E61"/>
    <w:rsid w:val="00D656A3"/>
    <w:rsid w:val="00D6577B"/>
    <w:rsid w:val="00D75C24"/>
    <w:rsid w:val="00D839C3"/>
    <w:rsid w:val="00D855D9"/>
    <w:rsid w:val="00D914D3"/>
    <w:rsid w:val="00D92FB6"/>
    <w:rsid w:val="00D93A60"/>
    <w:rsid w:val="00DA0042"/>
    <w:rsid w:val="00DA0AF3"/>
    <w:rsid w:val="00DA1419"/>
    <w:rsid w:val="00DA1C3B"/>
    <w:rsid w:val="00DA3602"/>
    <w:rsid w:val="00DA4404"/>
    <w:rsid w:val="00DA4B3B"/>
    <w:rsid w:val="00DA5B96"/>
    <w:rsid w:val="00DB0B54"/>
    <w:rsid w:val="00DB53D1"/>
    <w:rsid w:val="00DB6839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4CBE"/>
    <w:rsid w:val="00E07103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0C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58DE"/>
    <w:rsid w:val="00E95957"/>
    <w:rsid w:val="00E97D70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4277"/>
    <w:rsid w:val="00EB66EA"/>
    <w:rsid w:val="00EC00E7"/>
    <w:rsid w:val="00EC0148"/>
    <w:rsid w:val="00EC1543"/>
    <w:rsid w:val="00EC1CDE"/>
    <w:rsid w:val="00EC28D4"/>
    <w:rsid w:val="00EC2F72"/>
    <w:rsid w:val="00EC32DD"/>
    <w:rsid w:val="00ED0DB3"/>
    <w:rsid w:val="00ED40A2"/>
    <w:rsid w:val="00ED483C"/>
    <w:rsid w:val="00EE09A7"/>
    <w:rsid w:val="00EE74A5"/>
    <w:rsid w:val="00EF270B"/>
    <w:rsid w:val="00EF4058"/>
    <w:rsid w:val="00EF5413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546B"/>
    <w:rsid w:val="00F36C12"/>
    <w:rsid w:val="00F41129"/>
    <w:rsid w:val="00F466B5"/>
    <w:rsid w:val="00F51D9B"/>
    <w:rsid w:val="00F523E1"/>
    <w:rsid w:val="00F52AB3"/>
    <w:rsid w:val="00F66B1A"/>
    <w:rsid w:val="00F671BC"/>
    <w:rsid w:val="00F7063A"/>
    <w:rsid w:val="00F71848"/>
    <w:rsid w:val="00F76155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5AA"/>
    <w:rsid w:val="00FB080B"/>
    <w:rsid w:val="00FB2685"/>
    <w:rsid w:val="00FB2DCF"/>
    <w:rsid w:val="00FB3273"/>
    <w:rsid w:val="00FB3404"/>
    <w:rsid w:val="00FB3C2A"/>
    <w:rsid w:val="00FC0CE2"/>
    <w:rsid w:val="00FC20D1"/>
    <w:rsid w:val="00FC2165"/>
    <w:rsid w:val="00FC2A31"/>
    <w:rsid w:val="00FC2B84"/>
    <w:rsid w:val="00FC790A"/>
    <w:rsid w:val="00FD2ACC"/>
    <w:rsid w:val="00FD317E"/>
    <w:rsid w:val="00FD49EF"/>
    <w:rsid w:val="00FD4AF2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161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2BDA-9A15-4B25-A91C-1097A74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user_455</dc:creator>
  <cp:lastModifiedBy>User416b</cp:lastModifiedBy>
  <cp:revision>18</cp:revision>
  <cp:lastPrinted>2019-06-25T07:48:00Z</cp:lastPrinted>
  <dcterms:created xsi:type="dcterms:W3CDTF">2019-06-24T15:17:00Z</dcterms:created>
  <dcterms:modified xsi:type="dcterms:W3CDTF">2019-06-25T15:03:00Z</dcterms:modified>
</cp:coreProperties>
</file>