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D" w:rsidRPr="00704898" w:rsidRDefault="00EC0BFD" w:rsidP="00C847AA">
      <w:pPr>
        <w:spacing w:after="120" w:line="420" w:lineRule="exact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04898">
        <w:rPr>
          <w:rFonts w:ascii="Times New Roman" w:hAnsi="Times New Roman"/>
          <w:sz w:val="28"/>
          <w:szCs w:val="28"/>
          <w:lang w:eastAsia="ru-RU"/>
        </w:rPr>
        <w:t>-</w:t>
      </w:r>
      <w:r w:rsidRPr="00704898">
        <w:rPr>
          <w:rFonts w:ascii="Times New Roman" w:hAnsi="Times New Roman"/>
          <w:sz w:val="28"/>
          <w:szCs w:val="28"/>
          <w:lang w:val="en-US" w:eastAsia="ru-RU"/>
        </w:rPr>
        <w:t>zr</w:t>
      </w:r>
      <w:r w:rsidRPr="0070489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737</w:t>
      </w:r>
      <w:bookmarkStart w:id="0" w:name="_GoBack"/>
      <w:bookmarkEnd w:id="0"/>
      <w:r w:rsidRPr="0070489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у власність </w:t>
      </w:r>
      <w:r w:rsidRPr="00704898">
        <w:rPr>
          <w:rFonts w:ascii="Times New Roman" w:hAnsi="Times New Roman"/>
          <w:sz w:val="28"/>
          <w:szCs w:val="28"/>
          <w:lang w:eastAsia="ru-RU"/>
        </w:rPr>
        <w:t xml:space="preserve">громадянину </w:t>
      </w:r>
    </w:p>
    <w:p w:rsidR="00EC0BFD" w:rsidRPr="00704898" w:rsidRDefault="00EC0BFD" w:rsidP="00C847AA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>по  Інгульському району  м. Миколаєва</w:t>
      </w:r>
    </w:p>
    <w:p w:rsidR="00EC0BFD" w:rsidRPr="00704898" w:rsidRDefault="00EC0BFD" w:rsidP="00C847AA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704898" w:rsidRDefault="00EC0BFD" w:rsidP="00C847AA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погодження з постійними комісіями міської ради, керуючись Конституцією </w:t>
      </w:r>
      <w:r w:rsidRPr="00704898">
        <w:rPr>
          <w:rFonts w:ascii="Times New Roman" w:hAnsi="Times New Roman"/>
          <w:sz w:val="28"/>
          <w:szCs w:val="28"/>
          <w:lang w:val="ru-RU" w:eastAsia="ru-RU"/>
        </w:rPr>
        <w:t>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EC0BFD" w:rsidRPr="00704898" w:rsidRDefault="00EC0BFD" w:rsidP="00C847AA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EC0BFD" w:rsidRPr="00704898" w:rsidRDefault="00EC0BFD" w:rsidP="00C847AA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704898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EC0BFD" w:rsidRPr="00704898" w:rsidRDefault="00EC0BFD" w:rsidP="00C847AA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0BFD" w:rsidRPr="001B4D64" w:rsidRDefault="00EC0BFD" w:rsidP="00C847AA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1.  Громадянину   Спінулу Василю Анатолійовичу н</w:t>
      </w:r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адати дозвіл </w:t>
      </w:r>
      <w:r w:rsidRPr="001B4D64">
        <w:rPr>
          <w:rFonts w:ascii="Times New Roman" w:hAnsi="Times New Roman"/>
          <w:sz w:val="28"/>
          <w:szCs w:val="28"/>
          <w:lang w:eastAsia="ru-RU"/>
        </w:rPr>
        <w:t>для    виготовлення  проекту  землеустрою     щодо    надання у власність земельної    ділянки площею 720 кв. м,  за   рахунок   земельної   ділянки    (кадастровий       номер 4810136900:03:074:0015) площею 10000 кв.м, яка знаходиться у користуванні ТОВ «ТРАНС-ІМПОРТ» згідно  з     д</w:t>
      </w:r>
      <w:r w:rsidRPr="001B4D64">
        <w:rPr>
          <w:rFonts w:ascii="Times New Roman" w:hAnsi="Times New Roman"/>
          <w:kern w:val="24"/>
          <w:sz w:val="28"/>
          <w:szCs w:val="28"/>
          <w:lang w:eastAsia="ru-RU"/>
        </w:rPr>
        <w:t>оговором    оренди    землі від 16.07.2015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№10944, цільове призначення якої змінюється  з «для будівництва гаража-стоянки для вантажних автомобілів підприємства - 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земель промисловості,   транспорту,   зв</w:t>
      </w:r>
      <w:r w:rsidRPr="001B4D64">
        <w:rPr>
          <w:rFonts w:ascii="Times New Roman" w:hAnsi="Times New Roman"/>
          <w:sz w:val="28"/>
          <w:szCs w:val="28"/>
          <w:lang w:eastAsia="ru-RU"/>
        </w:rPr>
        <w:t>’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язку,      енергетики,    оборони      та    іншого призначення»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на  «для    будівництва та обслуговування  жилого  будинку,  господарських   будівель і споруд - землі житлової забудови» по вул. Кінцевій,5/7, з подальшим п</w:t>
      </w:r>
      <w:r>
        <w:rPr>
          <w:rFonts w:ascii="Times New Roman" w:hAnsi="Times New Roman"/>
          <w:sz w:val="28"/>
          <w:szCs w:val="28"/>
          <w:lang w:eastAsia="ru-RU"/>
        </w:rPr>
        <w:t>рисвоєнням окремої адреси:  вул.</w:t>
      </w:r>
      <w:r w:rsidRPr="001B4D64">
        <w:rPr>
          <w:rFonts w:ascii="Times New Roman" w:hAnsi="Times New Roman"/>
          <w:sz w:val="28"/>
          <w:szCs w:val="28"/>
          <w:lang w:eastAsia="ru-RU"/>
        </w:rPr>
        <w:t>Кінцева,5/7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B4D64">
        <w:rPr>
          <w:rFonts w:ascii="Times New Roman" w:hAnsi="Times New Roman"/>
          <w:sz w:val="28"/>
          <w:szCs w:val="28"/>
          <w:lang w:eastAsia="ru-RU"/>
        </w:rPr>
        <w:t>д, відповідно до висновку управління містобудування та архітектури Миколаївської міської ради від 11.08.2017 № 15-2186.</w:t>
      </w:r>
    </w:p>
    <w:p w:rsidR="00EC0BFD" w:rsidRPr="001B4D64" w:rsidRDefault="00EC0BFD" w:rsidP="00C847AA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EC0BFD" w:rsidRPr="001B4D64" w:rsidRDefault="00EC0BFD" w:rsidP="00C847AA">
      <w:pPr>
        <w:spacing w:after="0" w:line="240" w:lineRule="exact"/>
        <w:ind w:left="538" w:hanging="18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C0BFD" w:rsidRPr="00B56F8F" w:rsidRDefault="00EC0BFD" w:rsidP="00C847A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Пункт 1  розглянуто на засіданні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56F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B56F8F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C0BFD" w:rsidRPr="00B56F8F" w:rsidRDefault="00EC0BFD" w:rsidP="00C847AA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BFD" w:rsidRPr="00B56F8F" w:rsidRDefault="00EC0BFD" w:rsidP="00C847A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EC0BFD" w:rsidRPr="00B56F8F" w:rsidRDefault="00EC0BFD" w:rsidP="00C847AA">
      <w:pPr>
        <w:spacing w:after="0" w:line="420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C0BFD" w:rsidRPr="00B56F8F" w:rsidRDefault="00EC0BFD" w:rsidP="00C847AA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(Концевого),  заступника міського голови  Андрієнка Ю.Г.               </w:t>
      </w:r>
    </w:p>
    <w:p w:rsidR="00EC0BFD" w:rsidRPr="00B56F8F" w:rsidRDefault="00EC0BFD" w:rsidP="00C847AA">
      <w:pPr>
        <w:tabs>
          <w:tab w:val="left" w:pos="567"/>
        </w:tabs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EC0BFD" w:rsidRPr="00B56F8F" w:rsidRDefault="00EC0BFD" w:rsidP="00C847AA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EC0BFD" w:rsidRPr="00B56F8F" w:rsidRDefault="00EC0BFD" w:rsidP="00C847AA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EC0BFD" w:rsidRPr="00B56F8F" w:rsidRDefault="00EC0BFD" w:rsidP="00C847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О.Ф.Сєнкевич</w:t>
      </w:r>
    </w:p>
    <w:p w:rsidR="00EC0BFD" w:rsidRPr="00B56F8F" w:rsidRDefault="00EC0BFD" w:rsidP="00C847AA">
      <w:pPr>
        <w:tabs>
          <w:tab w:val="left" w:pos="567"/>
        </w:tabs>
        <w:spacing w:after="12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EC0BFD" w:rsidRDefault="00EC0BFD"/>
    <w:sectPr w:rsidR="00EC0BFD" w:rsidSect="002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CE"/>
    <w:rsid w:val="00043568"/>
    <w:rsid w:val="001B4D64"/>
    <w:rsid w:val="001C6076"/>
    <w:rsid w:val="002130B9"/>
    <w:rsid w:val="004711CE"/>
    <w:rsid w:val="004A2B46"/>
    <w:rsid w:val="00704898"/>
    <w:rsid w:val="00B56F8F"/>
    <w:rsid w:val="00C847AA"/>
    <w:rsid w:val="00EC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A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5xx</cp:lastModifiedBy>
  <cp:revision>3</cp:revision>
  <cp:lastPrinted>2018-10-03T07:38:00Z</cp:lastPrinted>
  <dcterms:created xsi:type="dcterms:W3CDTF">2018-09-21T13:23:00Z</dcterms:created>
  <dcterms:modified xsi:type="dcterms:W3CDTF">2018-10-03T07:39:00Z</dcterms:modified>
</cp:coreProperties>
</file>