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F" w:rsidRPr="00D56AEF" w:rsidRDefault="00D56AEF" w:rsidP="00D56AE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</w:pP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ГРАФІК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прийому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виборців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депутатами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Миколаївської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міської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ради 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  <w:t xml:space="preserve">на 2017 </w:t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р</w:t>
      </w:r>
      <w:proofErr w:type="gram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ік</w:t>
      </w:r>
      <w:proofErr w:type="spellEnd"/>
    </w:p>
    <w:p w:rsidR="00D56AEF" w:rsidRPr="00D56AEF" w:rsidRDefault="00D56AEF" w:rsidP="00D56AEF">
      <w:pPr>
        <w:spacing w:after="36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321" w:type="dxa"/>
        <w:jc w:val="center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237"/>
        <w:gridCol w:w="2000"/>
        <w:gridCol w:w="899"/>
        <w:gridCol w:w="2200"/>
        <w:gridCol w:w="3713"/>
        <w:gridCol w:w="1309"/>
        <w:gridCol w:w="984"/>
      </w:tblGrid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депутата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загально-міський</w:t>
            </w:r>
            <w:proofErr w:type="spellEnd"/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Гранатуров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58-01-53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76-99-95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Лягіна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БПП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10:00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098-581-06-03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073-140-15-38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та 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093-665-65-89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 та 3-а середа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Жвавий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53-77-31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6F6C14" w:rsidRDefault="006F6C14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Позафракційний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6F6C14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та3-й </w:t>
            </w:r>
            <w:proofErr w:type="spellStart"/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067-738-72-46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Танасевич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інаїда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067-875-71-03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Залізничне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селище, 861-Б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самоорганізації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063-190-90-19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72-73-09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Морехідна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№ 35,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Орієнтир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066-746-80-13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Шосейна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8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098-242-36-32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066-283-38-82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Порганична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Корабельний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Лариса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067-514-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Кульбакіно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Райдужна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щосереди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та 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16:00 –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Грипас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70-97-72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Райдужна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Кульбакіно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093-975-39-99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093-742-05-60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щонеділі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Єнтін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063-604-52-14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  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095-830-46-19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Пономарьов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050-394-47-06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314,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64-08-93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315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тницю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Інгульський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Концевой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050-157-75-63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Театральна, 25-А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Едуардович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Кучеревська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49-46-34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050-394-63-78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72-18-48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та 4-а середа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Жайворонок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53-54-81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 № 11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15:00-18:00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Євтушенко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050-318-61-40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Скульптора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Ізмалкова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Миру, 25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ЖЕД № 17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Чирікова</w:t>
            </w:r>
            <w:proofErr w:type="spellEnd"/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093-132-88-82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099-342-00-34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050-318-13-44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Мішкур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71-61-18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24-01-15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24-11-05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Космонавтів,142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19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Римарь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096-434-67-07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№161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  не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099-797-07-90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063-013-72-27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19:00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Манзюк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093-826-60-66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Гусє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050-293-04-75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093-722-08-63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Космонавтів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10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Бернацький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50-74-76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 «Лис-Центр-С»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Горбуров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067-510-10-07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52/1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36-12-28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073-4673923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Філевський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6F6C14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F6C14" w:rsidRPr="006F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Позафракційний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073-551-00-55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вул.Інженерна,1, каб.123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та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095-661-34-76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59-45-67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72-50-88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«Центральний-1»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050-964-85-91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18:30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37-35-42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№355, адреса: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іральська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громадян:1-ий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щомісяця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12:00-15:00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Солтис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57-59-49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57-53-75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Акіма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Укрросімпорт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1-й поверх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007C59" w:rsidRP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щочетверга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C59" w:rsidRP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12:00–15:00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55-25-17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Потьомкінська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мікрорайону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14:00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Кісельова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063-505-39-02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096-794-53-98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76-63-41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063-64-28-187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 Морська,70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59-14-13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067-869-04-00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талінграда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та 4-а середа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Малікі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063-642-63-15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№123)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2-ий та 4-ий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093-976-57-12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Лє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067-515-21-10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кульутри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Старого, 10-Б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1-ий та 3-ій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3-ій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Ласурія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59-45-67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Цвєтка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72-02-56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Силікатна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273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37-37-83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Силікатна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Матвіївки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56AEF" w:rsidRPr="00D56AEF" w:rsidRDefault="00D56AEF" w:rsidP="00D56AE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</w:pP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ПРИЙОМ ВИБОРЦІВ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  <w:t>ДЕПУТАТСЬКИМИ ФРАКЦІЯМИ ПОЛІТИЧНИХ ПАРТІЙ</w:t>
      </w:r>
    </w:p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55"/>
        <w:gridCol w:w="1552"/>
        <w:gridCol w:w="2414"/>
        <w:gridCol w:w="2252"/>
        <w:gridCol w:w="2735"/>
        <w:gridCol w:w="2324"/>
      </w:tblGrid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партії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приймальня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Корабельній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Інгульський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 середа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12.00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56AEF" w:rsidRPr="00D56AEF" w:rsidRDefault="00D56AEF" w:rsidP="00D56AEF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Телефони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для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довідок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: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</w:t>
      </w:r>
      <w:proofErr w:type="gram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Заводського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Хоменко Наталя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Валеріївна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36-21-09.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Корабельного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Попова Ольга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Анатоліївна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25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noBreakHyphen/>
        <w:t>20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noBreakHyphen/>
        <w:t>46.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Інгульського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Коренюгіна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Олена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Іванівна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організаційно-контрольної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24-81-69.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</w:t>
      </w:r>
      <w:proofErr w:type="gram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Центрального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Шарий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Максим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Олександрович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тел. 37-56-48.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Миколаївська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міська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рада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– консультативно-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методичний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37-07-39.</w:t>
      </w:r>
    </w:p>
    <w:p w:rsidR="00C56EC6" w:rsidRDefault="00C56EC6"/>
    <w:sectPr w:rsidR="00C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F"/>
    <w:rsid w:val="00007C59"/>
    <w:rsid w:val="006F6C14"/>
    <w:rsid w:val="00C56EC6"/>
    <w:rsid w:val="00D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AEF"/>
    <w:rPr>
      <w:b/>
      <w:bCs/>
    </w:rPr>
  </w:style>
  <w:style w:type="paragraph" w:styleId="a4">
    <w:name w:val="Normal (Web)"/>
    <w:basedOn w:val="a"/>
    <w:uiPriority w:val="99"/>
    <w:unhideWhenUsed/>
    <w:rsid w:val="00D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AEF"/>
    <w:rPr>
      <w:b/>
      <w:bCs/>
    </w:rPr>
  </w:style>
  <w:style w:type="paragraph" w:styleId="a4">
    <w:name w:val="Normal (Web)"/>
    <w:basedOn w:val="a"/>
    <w:uiPriority w:val="99"/>
    <w:unhideWhenUsed/>
    <w:rsid w:val="00D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user252b</cp:lastModifiedBy>
  <cp:revision>2</cp:revision>
  <dcterms:created xsi:type="dcterms:W3CDTF">2017-12-14T12:21:00Z</dcterms:created>
  <dcterms:modified xsi:type="dcterms:W3CDTF">2017-12-14T12:21:00Z</dcterms:modified>
</cp:coreProperties>
</file>