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477F6" w14:textId="5823214A" w:rsidR="0032401E" w:rsidRDefault="0032401E">
      <w:pPr>
        <w:framePr w:h="965" w:wrap="notBeside" w:vAnchor="text" w:hAnchor="text" w:xAlign="center" w:y="1"/>
        <w:jc w:val="center"/>
        <w:rPr>
          <w:sz w:val="2"/>
          <w:szCs w:val="2"/>
        </w:rPr>
      </w:pPr>
    </w:p>
    <w:p w14:paraId="068F4EC2" w14:textId="1E054939" w:rsidR="0032401E" w:rsidRPr="00114D87" w:rsidRDefault="00114D87" w:rsidP="00114D87">
      <w:pPr>
        <w:pStyle w:val="20"/>
        <w:shd w:val="clear" w:color="auto" w:fill="auto"/>
        <w:spacing w:before="0" w:after="344"/>
        <w:ind w:firstLine="600"/>
        <w:jc w:val="center"/>
        <w:rPr>
          <w:b/>
          <w:bCs/>
          <w:sz w:val="32"/>
          <w:szCs w:val="32"/>
        </w:rPr>
      </w:pPr>
      <w:r w:rsidRPr="00114D87">
        <w:rPr>
          <w:b/>
          <w:bCs/>
          <w:sz w:val="32"/>
          <w:szCs w:val="32"/>
        </w:rPr>
        <w:t xml:space="preserve">Інформація про роботу </w:t>
      </w:r>
      <w:r w:rsidR="00000000" w:rsidRPr="00114D87">
        <w:rPr>
          <w:b/>
          <w:bCs/>
          <w:sz w:val="32"/>
          <w:szCs w:val="32"/>
        </w:rPr>
        <w:t>управління державного архітектурно-будівельного контролю Миколаївської міської ради за 11 місяців 2024р.</w:t>
      </w:r>
    </w:p>
    <w:p w14:paraId="42CD289E" w14:textId="77777777" w:rsidR="0032401E" w:rsidRDefault="00000000">
      <w:pPr>
        <w:pStyle w:val="10"/>
        <w:keepNext/>
        <w:keepLines/>
        <w:shd w:val="clear" w:color="auto" w:fill="auto"/>
        <w:spacing w:before="0"/>
        <w:ind w:left="1560"/>
      </w:pPr>
      <w:bookmarkStart w:id="0" w:name="bookmark0"/>
      <w:r>
        <w:t>Проведення комісійних обстежень об’єктів, пошкоджених внаслідок збройної агресії російської федерації проти України</w:t>
      </w:r>
      <w:bookmarkEnd w:id="0"/>
    </w:p>
    <w:p w14:paraId="539BFB75" w14:textId="77777777" w:rsidR="0032401E" w:rsidRDefault="00000000">
      <w:pPr>
        <w:pStyle w:val="20"/>
        <w:shd w:val="clear" w:color="auto" w:fill="auto"/>
        <w:spacing w:before="0" w:after="0"/>
        <w:ind w:firstLine="600"/>
        <w:jc w:val="both"/>
      </w:pPr>
      <w:r>
        <w:t>За 11 місяців 2024 загальна кількість складених актів комісійного обстеження - 510.</w:t>
      </w:r>
    </w:p>
    <w:p w14:paraId="220A8AFA" w14:textId="77777777" w:rsidR="0032401E" w:rsidRDefault="00000000">
      <w:pPr>
        <w:pStyle w:val="20"/>
        <w:shd w:val="clear" w:color="auto" w:fill="auto"/>
        <w:spacing w:before="0" w:after="0"/>
        <w:ind w:firstLine="600"/>
        <w:jc w:val="both"/>
      </w:pPr>
      <w:r>
        <w:t>Загальна кількість обстежених об’єктів - 909.</w:t>
      </w:r>
    </w:p>
    <w:p w14:paraId="098259A3" w14:textId="77777777" w:rsidR="0032401E" w:rsidRDefault="00000000">
      <w:pPr>
        <w:pStyle w:val="20"/>
        <w:shd w:val="clear" w:color="auto" w:fill="auto"/>
        <w:spacing w:before="0" w:after="0"/>
        <w:ind w:firstLine="600"/>
        <w:jc w:val="both"/>
      </w:pPr>
      <w:r>
        <w:t>Інформація щодо обстежень окремих категорій об'єктів представлена у вигляді таблиці.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4"/>
        <w:gridCol w:w="4680"/>
      </w:tblGrid>
      <w:tr w:rsidR="0032401E" w14:paraId="0F07DD2E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57A42" w14:textId="77777777" w:rsidR="0032401E" w:rsidRDefault="00000000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1"/>
              </w:rPr>
              <w:t>Найменування об’єкту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203116" w14:textId="77777777" w:rsidR="0032401E" w:rsidRDefault="00000000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1"/>
              </w:rPr>
              <w:t>Кількість проведених обстежень з 01.01.2024 по 30.11.2024</w:t>
            </w:r>
          </w:p>
        </w:tc>
      </w:tr>
      <w:tr w:rsidR="0032401E" w14:paraId="3F73D729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CEC6D" w14:textId="77777777" w:rsidR="0032401E" w:rsidRDefault="00000000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1"/>
              </w:rPr>
              <w:t>Багатоквартирні житлові будівлі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C6ECB6" w14:textId="77777777" w:rsidR="0032401E" w:rsidRDefault="00000000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1"/>
              </w:rPr>
              <w:t>154</w:t>
            </w:r>
          </w:p>
        </w:tc>
      </w:tr>
      <w:tr w:rsidR="0032401E" w14:paraId="0B22E269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121FF4" w14:textId="77777777" w:rsidR="0032401E" w:rsidRDefault="00000000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1"/>
              </w:rPr>
              <w:t>Квартири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60A83D" w14:textId="77777777" w:rsidR="0032401E" w:rsidRDefault="00000000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1"/>
              </w:rPr>
              <w:t>458</w:t>
            </w:r>
          </w:p>
        </w:tc>
      </w:tr>
      <w:tr w:rsidR="0032401E" w14:paraId="3DF38949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549D1A" w14:textId="77777777" w:rsidR="0032401E" w:rsidRDefault="00000000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21"/>
              </w:rPr>
              <w:t>Приватні житлові садибні (садові) будинки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1BC8CF" w14:textId="77777777" w:rsidR="0032401E" w:rsidRDefault="00000000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1"/>
              </w:rPr>
              <w:t>234</w:t>
            </w:r>
          </w:p>
        </w:tc>
      </w:tr>
      <w:tr w:rsidR="0032401E" w14:paraId="759E14E0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E6986D" w14:textId="77777777" w:rsidR="0032401E" w:rsidRDefault="00000000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1"/>
              </w:rPr>
              <w:t>Будівлі оптово-роздрібної торгівлі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725E73" w14:textId="77777777" w:rsidR="0032401E" w:rsidRDefault="00000000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1"/>
              </w:rPr>
              <w:t>11</w:t>
            </w:r>
          </w:p>
        </w:tc>
      </w:tr>
      <w:tr w:rsidR="0032401E" w14:paraId="22F6BCBB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93D0EE" w14:textId="77777777" w:rsidR="0032401E" w:rsidRDefault="00000000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1"/>
              </w:rPr>
              <w:t>Будівля торгівельна інша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C32887" w14:textId="77777777" w:rsidR="0032401E" w:rsidRDefault="00000000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1"/>
              </w:rPr>
              <w:t>1</w:t>
            </w:r>
          </w:p>
        </w:tc>
      </w:tr>
      <w:tr w:rsidR="0032401E" w14:paraId="0F860258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B304CF" w14:textId="77777777" w:rsidR="0032401E" w:rsidRDefault="00000000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1"/>
              </w:rPr>
              <w:t>Промислові будівлі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CC5FD9" w14:textId="77777777" w:rsidR="0032401E" w:rsidRDefault="00000000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1"/>
              </w:rPr>
              <w:t>18</w:t>
            </w:r>
          </w:p>
        </w:tc>
      </w:tr>
      <w:tr w:rsidR="0032401E" w14:paraId="6AD59C5D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149CC6" w14:textId="77777777" w:rsidR="0032401E" w:rsidRDefault="00000000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1"/>
              </w:rPr>
              <w:t>Офісні будівлі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CF113F" w14:textId="77777777" w:rsidR="0032401E" w:rsidRDefault="00000000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1"/>
              </w:rPr>
              <w:t>10</w:t>
            </w:r>
          </w:p>
        </w:tc>
      </w:tr>
    </w:tbl>
    <w:p w14:paraId="1FDC8D01" w14:textId="77777777" w:rsidR="0032401E" w:rsidRDefault="0032401E">
      <w:pPr>
        <w:framePr w:w="9504" w:wrap="notBeside" w:vAnchor="text" w:hAnchor="text" w:xAlign="center" w:y="1"/>
        <w:rPr>
          <w:sz w:val="2"/>
          <w:szCs w:val="2"/>
        </w:rPr>
      </w:pPr>
    </w:p>
    <w:p w14:paraId="6B1A2485" w14:textId="77777777" w:rsidR="0032401E" w:rsidRDefault="0032401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4"/>
        <w:gridCol w:w="4680"/>
      </w:tblGrid>
      <w:tr w:rsidR="0032401E" w14:paraId="71FC4164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F7F541" w14:textId="77777777" w:rsidR="0032401E" w:rsidRDefault="00000000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326" w:lineRule="exact"/>
              <w:jc w:val="both"/>
            </w:pPr>
            <w:r>
              <w:rPr>
                <w:rStyle w:val="21"/>
              </w:rPr>
              <w:t>Резервуар для нафти, нафтопродуктів, газу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8B108" w14:textId="77777777" w:rsidR="0032401E" w:rsidRDefault="00000000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1"/>
              </w:rPr>
              <w:t>1</w:t>
            </w:r>
          </w:p>
        </w:tc>
      </w:tr>
      <w:tr w:rsidR="0032401E" w14:paraId="72C64260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659016" w14:textId="77777777" w:rsidR="0032401E" w:rsidRDefault="00000000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1"/>
              </w:rPr>
              <w:t>Резервуар, силоси, склади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559872" w14:textId="77777777" w:rsidR="0032401E" w:rsidRDefault="00000000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32401E" w14:paraId="73333145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ED4B78" w14:textId="77777777" w:rsidR="0032401E" w:rsidRDefault="00000000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1"/>
              </w:rPr>
              <w:t>Спортивний зал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751854" w14:textId="77777777" w:rsidR="0032401E" w:rsidRDefault="00000000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1"/>
              </w:rPr>
              <w:t>1</w:t>
            </w:r>
          </w:p>
        </w:tc>
      </w:tr>
      <w:tr w:rsidR="0032401E" w14:paraId="1D314561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F60D58" w14:textId="77777777" w:rsidR="0032401E" w:rsidRDefault="00000000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326" w:lineRule="exact"/>
              <w:jc w:val="both"/>
            </w:pPr>
            <w:r>
              <w:rPr>
                <w:rStyle w:val="21"/>
              </w:rPr>
              <w:t>Будівлі закладів освіти та дослідних закладів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AA463" w14:textId="77777777" w:rsidR="0032401E" w:rsidRDefault="00000000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1"/>
              </w:rPr>
              <w:t>8</w:t>
            </w:r>
          </w:p>
        </w:tc>
      </w:tr>
      <w:tr w:rsidR="0032401E" w14:paraId="352912E2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3F64CC" w14:textId="77777777" w:rsidR="0032401E" w:rsidRDefault="00000000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1"/>
              </w:rPr>
              <w:t>Будівля гаражу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0A8F52" w14:textId="77777777" w:rsidR="0032401E" w:rsidRDefault="00000000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1"/>
              </w:rPr>
              <w:t>1</w:t>
            </w:r>
          </w:p>
        </w:tc>
      </w:tr>
      <w:tr w:rsidR="0032401E" w14:paraId="0773CA9C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C636A1" w14:textId="77777777" w:rsidR="0032401E" w:rsidRDefault="00000000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1"/>
              </w:rPr>
              <w:t>Будівля культурної спадщини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2A7FC0" w14:textId="77777777" w:rsidR="0032401E" w:rsidRDefault="00000000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1"/>
              </w:rPr>
              <w:t>1</w:t>
            </w:r>
          </w:p>
        </w:tc>
      </w:tr>
      <w:tr w:rsidR="0032401E" w14:paraId="42D0863F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307EB2" w14:textId="77777777" w:rsidR="0032401E" w:rsidRDefault="00000000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1"/>
              </w:rPr>
              <w:t>Меморіальна та культова будівля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7912BB" w14:textId="77777777" w:rsidR="0032401E" w:rsidRDefault="00000000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1"/>
              </w:rPr>
              <w:t>1</w:t>
            </w:r>
          </w:p>
        </w:tc>
      </w:tr>
      <w:tr w:rsidR="0032401E" w14:paraId="072A7488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BAFFD8" w14:textId="77777777" w:rsidR="0032401E" w:rsidRDefault="00000000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1"/>
              </w:rPr>
              <w:t>Магазин, павільйон-кафе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F5DCF5" w14:textId="77777777" w:rsidR="0032401E" w:rsidRDefault="00000000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1"/>
              </w:rPr>
              <w:t>1</w:t>
            </w:r>
          </w:p>
        </w:tc>
      </w:tr>
      <w:tr w:rsidR="0032401E" w14:paraId="437BA550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C52A80" w14:textId="77777777" w:rsidR="0032401E" w:rsidRDefault="00000000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21"/>
              </w:rPr>
              <w:t>Інша будівля, не класифікована раніше (військкомат)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C209A" w14:textId="77777777" w:rsidR="0032401E" w:rsidRDefault="00000000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1"/>
              </w:rPr>
              <w:t>1</w:t>
            </w:r>
          </w:p>
        </w:tc>
      </w:tr>
      <w:tr w:rsidR="0032401E" w14:paraId="411264C7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81D815" w14:textId="77777777" w:rsidR="0032401E" w:rsidRDefault="00000000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1"/>
              </w:rPr>
              <w:t>Гуртожиток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4B9EA9" w14:textId="77777777" w:rsidR="0032401E" w:rsidRDefault="00000000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1"/>
              </w:rPr>
              <w:t>2</w:t>
            </w:r>
          </w:p>
        </w:tc>
      </w:tr>
      <w:tr w:rsidR="0032401E" w14:paraId="4C32BE22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B106A6" w14:textId="77777777" w:rsidR="0032401E" w:rsidRDefault="00000000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21"/>
              </w:rPr>
              <w:t>Будівля закладу охорони здоров’я та соціального захисту населення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8FEC6" w14:textId="77777777" w:rsidR="0032401E" w:rsidRDefault="00000000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1"/>
              </w:rPr>
              <w:t>1</w:t>
            </w:r>
          </w:p>
        </w:tc>
      </w:tr>
    </w:tbl>
    <w:p w14:paraId="51B4EDC6" w14:textId="77777777" w:rsidR="0032401E" w:rsidRDefault="0032401E">
      <w:pPr>
        <w:framePr w:w="9504" w:wrap="notBeside" w:vAnchor="text" w:hAnchor="text" w:xAlign="center" w:y="1"/>
        <w:rPr>
          <w:sz w:val="2"/>
          <w:szCs w:val="2"/>
        </w:rPr>
      </w:pPr>
    </w:p>
    <w:p w14:paraId="2512B373" w14:textId="77777777" w:rsidR="0032401E" w:rsidRDefault="0032401E">
      <w:pPr>
        <w:rPr>
          <w:sz w:val="2"/>
          <w:szCs w:val="2"/>
        </w:rPr>
      </w:pPr>
    </w:p>
    <w:p w14:paraId="597B198B" w14:textId="77777777" w:rsidR="0032401E" w:rsidRDefault="00000000">
      <w:pPr>
        <w:pStyle w:val="10"/>
        <w:keepNext/>
        <w:keepLines/>
        <w:shd w:val="clear" w:color="auto" w:fill="auto"/>
        <w:spacing w:before="315" w:line="322" w:lineRule="exact"/>
        <w:ind w:left="860" w:firstLine="0"/>
      </w:pPr>
      <w:bookmarkStart w:id="1" w:name="bookmark1"/>
      <w:r>
        <w:lastRenderedPageBreak/>
        <w:t>Інформація щодо введення управлінням даних щодо комісійних обстежень об’єктів, пошкоджених внаслідок збройної агресії</w:t>
      </w:r>
      <w:bookmarkEnd w:id="1"/>
    </w:p>
    <w:p w14:paraId="628FD05F" w14:textId="77777777" w:rsidR="0032401E" w:rsidRDefault="00000000">
      <w:pPr>
        <w:pStyle w:val="50"/>
        <w:shd w:val="clear" w:color="auto" w:fill="auto"/>
        <w:ind w:left="3680"/>
      </w:pPr>
      <w:r>
        <w:t>російської федерації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4"/>
        <w:gridCol w:w="3283"/>
        <w:gridCol w:w="2760"/>
      </w:tblGrid>
      <w:tr w:rsidR="0032401E" w14:paraId="7FDC6D57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39B569" w14:textId="77777777" w:rsidR="0032401E" w:rsidRDefault="00000000">
            <w:pPr>
              <w:pStyle w:val="20"/>
              <w:framePr w:w="8938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1"/>
              </w:rPr>
              <w:t>Найменування</w:t>
            </w:r>
          </w:p>
          <w:p w14:paraId="3AF16260" w14:textId="77777777" w:rsidR="0032401E" w:rsidRDefault="00000000">
            <w:pPr>
              <w:pStyle w:val="20"/>
              <w:framePr w:w="8938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1"/>
              </w:rPr>
              <w:t>реєстру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57BF8F" w14:textId="77777777" w:rsidR="0032401E" w:rsidRDefault="00000000">
            <w:pPr>
              <w:pStyle w:val="20"/>
              <w:framePr w:w="8938" w:wrap="notBeside" w:vAnchor="text" w:hAnchor="text" w:xAlign="center" w:y="1"/>
              <w:shd w:val="clear" w:color="auto" w:fill="auto"/>
              <w:spacing w:before="0" w:after="0" w:line="326" w:lineRule="exact"/>
              <w:jc w:val="center"/>
            </w:pPr>
            <w:r>
              <w:rPr>
                <w:rStyle w:val="21"/>
              </w:rPr>
              <w:t>Кількість зареєстрованих будівель та споруд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5CC41E" w14:textId="77777777" w:rsidR="0032401E" w:rsidRDefault="00000000">
            <w:pPr>
              <w:pStyle w:val="20"/>
              <w:framePr w:w="8938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1"/>
              </w:rPr>
              <w:t>Кількість створених актів</w:t>
            </w:r>
          </w:p>
        </w:tc>
      </w:tr>
      <w:tr w:rsidR="0032401E" w14:paraId="03292A49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5B9685" w14:textId="77777777" w:rsidR="0032401E" w:rsidRDefault="00000000">
            <w:pPr>
              <w:pStyle w:val="20"/>
              <w:framePr w:w="8938" w:wrap="notBeside" w:vAnchor="text" w:hAnchor="text" w:xAlign="center" w:y="1"/>
              <w:shd w:val="clear" w:color="auto" w:fill="auto"/>
              <w:spacing w:before="0" w:after="0" w:line="317" w:lineRule="exact"/>
              <w:jc w:val="center"/>
            </w:pPr>
            <w:r>
              <w:rPr>
                <w:rStyle w:val="21"/>
              </w:rPr>
              <w:t>Реєстр пошкодженого та знищеного майна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A4628" w14:textId="77777777" w:rsidR="0032401E" w:rsidRDefault="00000000">
            <w:pPr>
              <w:pStyle w:val="20"/>
              <w:framePr w:w="8938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1"/>
              </w:rPr>
              <w:t>1 759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523E35" w14:textId="77777777" w:rsidR="0032401E" w:rsidRDefault="00000000">
            <w:pPr>
              <w:pStyle w:val="20"/>
              <w:framePr w:w="8938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1"/>
              </w:rPr>
              <w:t>1 597</w:t>
            </w:r>
          </w:p>
        </w:tc>
      </w:tr>
      <w:tr w:rsidR="0032401E" w14:paraId="5DAEDA73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47DA61" w14:textId="77777777" w:rsidR="0032401E" w:rsidRDefault="00000000">
            <w:pPr>
              <w:pStyle w:val="20"/>
              <w:framePr w:w="8938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1"/>
              </w:rPr>
              <w:t>Реєстр руйнування та відновлення об’єктів міста Миколаєва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1AD5C" w14:textId="77777777" w:rsidR="0032401E" w:rsidRDefault="00000000">
            <w:pPr>
              <w:pStyle w:val="20"/>
              <w:framePr w:w="8938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1"/>
              </w:rPr>
              <w:t>634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B45F09" w14:textId="77777777" w:rsidR="0032401E" w:rsidRDefault="00000000">
            <w:pPr>
              <w:pStyle w:val="20"/>
              <w:framePr w:w="8938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1"/>
              </w:rPr>
              <w:t>2 101</w:t>
            </w:r>
          </w:p>
        </w:tc>
      </w:tr>
      <w:tr w:rsidR="0032401E" w14:paraId="729BDE8C" w14:textId="77777777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FF4320" w14:textId="77777777" w:rsidR="0032401E" w:rsidRDefault="00000000">
            <w:pPr>
              <w:pStyle w:val="20"/>
              <w:framePr w:w="8938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1"/>
              </w:rPr>
              <w:t>Верифіковано</w:t>
            </w:r>
          </w:p>
          <w:p w14:paraId="36BED1D5" w14:textId="77777777" w:rsidR="0032401E" w:rsidRDefault="00000000">
            <w:pPr>
              <w:pStyle w:val="20"/>
              <w:framePr w:w="8938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1"/>
              </w:rPr>
              <w:t>об’єктів</w:t>
            </w:r>
          </w:p>
          <w:p w14:paraId="51849C7D" w14:textId="77777777" w:rsidR="0032401E" w:rsidRDefault="00000000">
            <w:pPr>
              <w:pStyle w:val="20"/>
              <w:framePr w:w="8938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1"/>
              </w:rPr>
              <w:t>І категорії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744585" w14:textId="77777777" w:rsidR="0032401E" w:rsidRDefault="00000000">
            <w:pPr>
              <w:pStyle w:val="20"/>
              <w:framePr w:w="8938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1"/>
              </w:rPr>
              <w:t>195</w:t>
            </w:r>
          </w:p>
        </w:tc>
      </w:tr>
      <w:tr w:rsidR="0032401E" w14:paraId="0FA8D0B5" w14:textId="77777777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B59BE4" w14:textId="77777777" w:rsidR="0032401E" w:rsidRDefault="00000000">
            <w:pPr>
              <w:pStyle w:val="20"/>
              <w:framePr w:w="8938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1"/>
              </w:rPr>
              <w:t>Верифіковано</w:t>
            </w:r>
          </w:p>
          <w:p w14:paraId="322A5D8F" w14:textId="77777777" w:rsidR="0032401E" w:rsidRDefault="00000000">
            <w:pPr>
              <w:pStyle w:val="20"/>
              <w:framePr w:w="8938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1"/>
              </w:rPr>
              <w:t>об’єктів</w:t>
            </w:r>
          </w:p>
          <w:p w14:paraId="1E5407B9" w14:textId="77777777" w:rsidR="0032401E" w:rsidRDefault="00000000">
            <w:pPr>
              <w:pStyle w:val="20"/>
              <w:framePr w:w="8938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1"/>
              </w:rPr>
              <w:t>ІІ категорії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B916B5" w14:textId="77777777" w:rsidR="0032401E" w:rsidRDefault="00000000">
            <w:pPr>
              <w:pStyle w:val="20"/>
              <w:framePr w:w="8938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1"/>
              </w:rPr>
              <w:t>170</w:t>
            </w:r>
          </w:p>
        </w:tc>
      </w:tr>
      <w:tr w:rsidR="0032401E" w14:paraId="0C9B3F49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5B7702" w14:textId="77777777" w:rsidR="0032401E" w:rsidRDefault="00000000">
            <w:pPr>
              <w:pStyle w:val="20"/>
              <w:framePr w:w="8938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1"/>
              </w:rPr>
              <w:t>Верифіковано</w:t>
            </w:r>
          </w:p>
          <w:p w14:paraId="01F17DF8" w14:textId="77777777" w:rsidR="0032401E" w:rsidRDefault="00000000">
            <w:pPr>
              <w:pStyle w:val="20"/>
              <w:framePr w:w="8938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1"/>
              </w:rPr>
              <w:t>об’єктів</w:t>
            </w:r>
          </w:p>
          <w:p w14:paraId="287A3856" w14:textId="77777777" w:rsidR="0032401E" w:rsidRDefault="00000000">
            <w:pPr>
              <w:pStyle w:val="20"/>
              <w:framePr w:w="8938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1"/>
              </w:rPr>
              <w:t>ІІІ категорії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FF948" w14:textId="77777777" w:rsidR="0032401E" w:rsidRDefault="00000000">
            <w:pPr>
              <w:pStyle w:val="20"/>
              <w:framePr w:w="8938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1"/>
              </w:rPr>
              <w:t>148</w:t>
            </w:r>
          </w:p>
        </w:tc>
      </w:tr>
    </w:tbl>
    <w:p w14:paraId="3AD79E60" w14:textId="77777777" w:rsidR="0032401E" w:rsidRDefault="0032401E">
      <w:pPr>
        <w:framePr w:w="8938" w:wrap="notBeside" w:vAnchor="text" w:hAnchor="text" w:xAlign="center" w:y="1"/>
        <w:rPr>
          <w:sz w:val="2"/>
          <w:szCs w:val="2"/>
        </w:rPr>
      </w:pPr>
    </w:p>
    <w:p w14:paraId="7CE38DF5" w14:textId="77777777" w:rsidR="0032401E" w:rsidRDefault="0032401E">
      <w:pPr>
        <w:rPr>
          <w:sz w:val="2"/>
          <w:szCs w:val="2"/>
        </w:rPr>
      </w:pPr>
    </w:p>
    <w:p w14:paraId="40C9DBFA" w14:textId="77777777" w:rsidR="0032401E" w:rsidRDefault="00000000">
      <w:pPr>
        <w:pStyle w:val="10"/>
        <w:keepNext/>
        <w:keepLines/>
        <w:shd w:val="clear" w:color="auto" w:fill="auto"/>
        <w:spacing w:before="324" w:line="310" w:lineRule="exact"/>
        <w:ind w:left="1520" w:firstLine="0"/>
      </w:pPr>
      <w:bookmarkStart w:id="2" w:name="bookmark2"/>
      <w:r>
        <w:t>Реєстрація дозвільних документів у сфері будівництва</w:t>
      </w:r>
      <w:bookmarkEnd w:id="2"/>
    </w:p>
    <w:p w14:paraId="1B08D5EC" w14:textId="77777777" w:rsidR="0032401E" w:rsidRDefault="00000000">
      <w:pPr>
        <w:pStyle w:val="20"/>
        <w:shd w:val="clear" w:color="auto" w:fill="auto"/>
        <w:spacing w:before="0" w:after="0" w:line="288" w:lineRule="exact"/>
        <w:ind w:left="440"/>
      </w:pPr>
      <w:r>
        <w:t>Загальна кількість зареєстрованих дозвільних документів - 266.</w:t>
      </w:r>
    </w:p>
    <w:p w14:paraId="3D0378E1" w14:textId="77777777" w:rsidR="0032401E" w:rsidRDefault="00000000">
      <w:pPr>
        <w:pStyle w:val="20"/>
        <w:shd w:val="clear" w:color="auto" w:fill="auto"/>
        <w:spacing w:before="0" w:after="0"/>
        <w:ind w:firstLine="600"/>
        <w:jc w:val="both"/>
      </w:pPr>
      <w:r>
        <w:t>Надходження до місцевого бюджету шляхом сплати за сертифікат про прийняття в експлуатацію закінченого будівництвом об’єкта - 52 550,40 грн.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8"/>
        <w:gridCol w:w="3970"/>
      </w:tblGrid>
      <w:tr w:rsidR="0032401E" w14:paraId="088288B4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4127C7" w14:textId="77777777" w:rsidR="0032401E" w:rsidRDefault="00000000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1"/>
              </w:rPr>
              <w:t>Найменування документу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9FE78A" w14:textId="77777777" w:rsidR="0032401E" w:rsidRDefault="00000000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1"/>
              </w:rPr>
              <w:t>Кількість</w:t>
            </w:r>
          </w:p>
        </w:tc>
      </w:tr>
      <w:tr w:rsidR="0032401E" w14:paraId="1639DD45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C326A1" w14:textId="77777777" w:rsidR="0032401E" w:rsidRDefault="00000000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21"/>
              </w:rPr>
              <w:t>Повідомлення про початок виконання підготовчих та будівельних робіт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AD9BAB" w14:textId="77777777" w:rsidR="0032401E" w:rsidRDefault="00000000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1"/>
              </w:rPr>
              <w:t>92</w:t>
            </w:r>
          </w:p>
        </w:tc>
      </w:tr>
      <w:tr w:rsidR="0032401E" w14:paraId="12D93F5C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EA53FE" w14:textId="77777777" w:rsidR="0032401E" w:rsidRDefault="00000000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1"/>
              </w:rPr>
              <w:t>Повідомлення про внесення змін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A50C64" w14:textId="77777777" w:rsidR="0032401E" w:rsidRDefault="00000000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1"/>
              </w:rPr>
              <w:t>9</w:t>
            </w:r>
          </w:p>
        </w:tc>
      </w:tr>
      <w:tr w:rsidR="0032401E" w14:paraId="73CB5C04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0569C" w14:textId="77777777" w:rsidR="0032401E" w:rsidRDefault="00000000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21"/>
              </w:rPr>
              <w:t>Декларація про готовність об’єкта до експлуатації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E75C44" w14:textId="77777777" w:rsidR="0032401E" w:rsidRDefault="00000000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1"/>
              </w:rPr>
              <w:t>139</w:t>
            </w:r>
          </w:p>
        </w:tc>
      </w:tr>
      <w:tr w:rsidR="0032401E" w14:paraId="36CD3C89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95F1F3" w14:textId="77777777" w:rsidR="0032401E" w:rsidRDefault="00000000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1"/>
              </w:rPr>
              <w:t>Дозвіл на виконання будівельних робіт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6FD1B8" w14:textId="77777777" w:rsidR="0032401E" w:rsidRDefault="00000000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1"/>
              </w:rPr>
              <w:t>16</w:t>
            </w:r>
          </w:p>
        </w:tc>
      </w:tr>
      <w:tr w:rsidR="0032401E" w14:paraId="7287D524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98328D" w14:textId="77777777" w:rsidR="0032401E" w:rsidRDefault="00000000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326" w:lineRule="exact"/>
              <w:jc w:val="both"/>
            </w:pPr>
            <w:r>
              <w:rPr>
                <w:rStyle w:val="21"/>
              </w:rPr>
              <w:t>Зміни до дозволу на виконання будівельних робіт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842CF" w14:textId="77777777" w:rsidR="0032401E" w:rsidRDefault="00000000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1"/>
              </w:rPr>
              <w:t>6</w:t>
            </w:r>
          </w:p>
        </w:tc>
      </w:tr>
      <w:tr w:rsidR="0032401E" w14:paraId="6427BDFE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08AD07" w14:textId="77777777" w:rsidR="0032401E" w:rsidRDefault="00000000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21"/>
              </w:rPr>
              <w:t>Сертифікат про прийняття в експлуатацію закінченого будівництвом об’єкта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2D590" w14:textId="77777777" w:rsidR="0032401E" w:rsidRDefault="00000000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1"/>
              </w:rPr>
              <w:t>4</w:t>
            </w:r>
          </w:p>
        </w:tc>
      </w:tr>
    </w:tbl>
    <w:p w14:paraId="63B09A74" w14:textId="77777777" w:rsidR="0032401E" w:rsidRDefault="0032401E">
      <w:pPr>
        <w:framePr w:w="9648" w:wrap="notBeside" w:vAnchor="text" w:hAnchor="text" w:xAlign="center" w:y="1"/>
        <w:rPr>
          <w:sz w:val="2"/>
          <w:szCs w:val="2"/>
        </w:rPr>
      </w:pPr>
    </w:p>
    <w:p w14:paraId="09224489" w14:textId="77777777" w:rsidR="0032401E" w:rsidRDefault="0032401E">
      <w:pPr>
        <w:rPr>
          <w:sz w:val="2"/>
          <w:szCs w:val="2"/>
        </w:rPr>
      </w:pPr>
    </w:p>
    <w:p w14:paraId="02AC00EF" w14:textId="77777777" w:rsidR="0032401E" w:rsidRDefault="00000000">
      <w:pPr>
        <w:pStyle w:val="10"/>
        <w:keepNext/>
        <w:keepLines/>
        <w:shd w:val="clear" w:color="auto" w:fill="auto"/>
        <w:spacing w:before="320" w:line="322" w:lineRule="exact"/>
        <w:ind w:right="160" w:firstLine="0"/>
        <w:jc w:val="right"/>
      </w:pPr>
      <w:bookmarkStart w:id="3" w:name="bookmark3"/>
      <w:r>
        <w:t>Здійснення заходів державного архітектурно-будівельного контролю</w:t>
      </w:r>
      <w:bookmarkEnd w:id="3"/>
    </w:p>
    <w:p w14:paraId="1BAC770A" w14:textId="77777777" w:rsidR="0032401E" w:rsidRDefault="00000000">
      <w:pPr>
        <w:pStyle w:val="20"/>
        <w:shd w:val="clear" w:color="auto" w:fill="auto"/>
        <w:spacing w:before="0" w:after="0"/>
        <w:ind w:firstLine="600"/>
        <w:jc w:val="both"/>
      </w:pPr>
      <w:r>
        <w:t>У звітному періоді 2024 управління не проводило планові заходи державного архітектурно-будівельного контролю, згідно постанови Кабінету Міністрів України 13.03.2022 року № 303 «Про припинення заходів державного нагляду (контролю) і державного ринкового нагляду в умовах воєнного стану».</w:t>
      </w:r>
    </w:p>
    <w:p w14:paraId="425F868A" w14:textId="77777777" w:rsidR="0032401E" w:rsidRDefault="00000000">
      <w:pPr>
        <w:pStyle w:val="20"/>
        <w:shd w:val="clear" w:color="auto" w:fill="auto"/>
        <w:spacing w:before="0" w:after="0"/>
        <w:ind w:firstLine="600"/>
        <w:jc w:val="both"/>
      </w:pPr>
      <w:r>
        <w:lastRenderedPageBreak/>
        <w:t>Інформація про позапланові заходи державного архітектурно-будівельного контролю представлена у вигляді таблиці.</w:t>
      </w:r>
    </w:p>
    <w:p w14:paraId="3857DCB8" w14:textId="77777777" w:rsidR="00C65C75" w:rsidRDefault="00C65C75">
      <w:pPr>
        <w:pStyle w:val="20"/>
        <w:shd w:val="clear" w:color="auto" w:fill="auto"/>
        <w:spacing w:before="0" w:after="0"/>
        <w:ind w:firstLine="60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7"/>
        <w:gridCol w:w="5107"/>
      </w:tblGrid>
      <w:tr w:rsidR="0032401E" w:rsidRPr="00C65C75" w14:paraId="32C360AF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926AF" w14:textId="77777777" w:rsidR="0032401E" w:rsidRPr="00C65C75" w:rsidRDefault="00000000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  <w:rPr>
                <w:sz w:val="24"/>
                <w:szCs w:val="24"/>
              </w:rPr>
            </w:pPr>
            <w:r w:rsidRPr="00C65C75">
              <w:rPr>
                <w:rStyle w:val="21"/>
                <w:sz w:val="24"/>
                <w:szCs w:val="24"/>
              </w:rPr>
              <w:t>Об’єкт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0DFD84" w14:textId="77777777" w:rsidR="0032401E" w:rsidRPr="00C65C75" w:rsidRDefault="00000000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370" w:lineRule="exact"/>
              <w:jc w:val="center"/>
              <w:rPr>
                <w:sz w:val="24"/>
                <w:szCs w:val="24"/>
              </w:rPr>
            </w:pPr>
            <w:r w:rsidRPr="00C65C75">
              <w:rPr>
                <w:rStyle w:val="21"/>
                <w:sz w:val="24"/>
                <w:szCs w:val="24"/>
              </w:rPr>
              <w:t xml:space="preserve">Розмір накладених штрафних санкцій </w:t>
            </w:r>
            <w:r w:rsidRPr="00C65C75">
              <w:rPr>
                <w:rStyle w:val="21"/>
                <w:sz w:val="24"/>
                <w:szCs w:val="24"/>
                <w:vertAlign w:val="superscript"/>
              </w:rPr>
              <w:t>(г</w:t>
            </w:r>
            <w:r w:rsidRPr="00C65C75">
              <w:rPr>
                <w:rStyle w:val="21"/>
                <w:sz w:val="24"/>
                <w:szCs w:val="24"/>
              </w:rPr>
              <w:t>р</w:t>
            </w:r>
            <w:r w:rsidRPr="00C65C75">
              <w:rPr>
                <w:rStyle w:val="21"/>
                <w:sz w:val="24"/>
                <w:szCs w:val="24"/>
                <w:vertAlign w:val="superscript"/>
              </w:rPr>
              <w:t>н</w:t>
            </w:r>
            <w:r w:rsidRPr="00C65C75">
              <w:rPr>
                <w:rStyle w:val="21"/>
                <w:sz w:val="24"/>
                <w:szCs w:val="24"/>
              </w:rPr>
              <w:t>0</w:t>
            </w:r>
          </w:p>
        </w:tc>
      </w:tr>
      <w:tr w:rsidR="0032401E" w:rsidRPr="00C65C75" w14:paraId="4436779C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60E81A" w14:textId="77777777" w:rsidR="0032401E" w:rsidRPr="00C65C75" w:rsidRDefault="00000000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288" w:lineRule="exact"/>
              <w:rPr>
                <w:sz w:val="24"/>
                <w:szCs w:val="24"/>
              </w:rPr>
            </w:pPr>
            <w:r w:rsidRPr="00C65C75">
              <w:rPr>
                <w:rStyle w:val="21"/>
                <w:sz w:val="24"/>
                <w:szCs w:val="24"/>
              </w:rPr>
              <w:t>вул. Космонавтів, 142/15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B4EEB4" w14:textId="77777777" w:rsidR="0032401E" w:rsidRPr="00C65C75" w:rsidRDefault="00000000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  <w:rPr>
                <w:sz w:val="24"/>
                <w:szCs w:val="24"/>
              </w:rPr>
            </w:pPr>
            <w:r w:rsidRPr="00C65C75">
              <w:rPr>
                <w:rStyle w:val="21"/>
                <w:sz w:val="24"/>
                <w:szCs w:val="24"/>
              </w:rPr>
              <w:t>109, 008</w:t>
            </w:r>
          </w:p>
        </w:tc>
      </w:tr>
      <w:tr w:rsidR="0032401E" w:rsidRPr="00C65C75" w14:paraId="0A268333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977E33" w14:textId="77777777" w:rsidR="0032401E" w:rsidRPr="00C65C75" w:rsidRDefault="00000000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288" w:lineRule="exact"/>
              <w:rPr>
                <w:sz w:val="24"/>
                <w:szCs w:val="24"/>
              </w:rPr>
            </w:pPr>
            <w:r w:rsidRPr="00C65C75">
              <w:rPr>
                <w:rStyle w:val="21"/>
                <w:sz w:val="24"/>
                <w:szCs w:val="24"/>
              </w:rPr>
              <w:t>вул. Командарма Смирнова,5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D16542" w14:textId="77777777" w:rsidR="0032401E" w:rsidRPr="00C65C75" w:rsidRDefault="00000000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  <w:rPr>
                <w:sz w:val="24"/>
                <w:szCs w:val="24"/>
              </w:rPr>
            </w:pPr>
            <w:r w:rsidRPr="00C65C75">
              <w:rPr>
                <w:rStyle w:val="21"/>
                <w:sz w:val="24"/>
                <w:szCs w:val="24"/>
              </w:rPr>
              <w:t>1 700</w:t>
            </w:r>
          </w:p>
        </w:tc>
      </w:tr>
      <w:tr w:rsidR="0032401E" w:rsidRPr="00C65C75" w14:paraId="32D8E4D7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83F66D" w14:textId="77777777" w:rsidR="0032401E" w:rsidRPr="00C65C75" w:rsidRDefault="00000000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288" w:lineRule="exact"/>
              <w:rPr>
                <w:sz w:val="24"/>
                <w:szCs w:val="24"/>
              </w:rPr>
            </w:pPr>
            <w:r w:rsidRPr="00C65C75">
              <w:rPr>
                <w:rStyle w:val="21"/>
                <w:sz w:val="24"/>
                <w:szCs w:val="24"/>
              </w:rPr>
              <w:t>вул. Павла Скоропадського, 60Г/5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915E3C" w14:textId="77777777" w:rsidR="0032401E" w:rsidRPr="00C65C75" w:rsidRDefault="00000000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  <w:rPr>
                <w:sz w:val="24"/>
                <w:szCs w:val="24"/>
              </w:rPr>
            </w:pPr>
            <w:r w:rsidRPr="00C65C75">
              <w:rPr>
                <w:rStyle w:val="21"/>
                <w:sz w:val="24"/>
                <w:szCs w:val="24"/>
              </w:rPr>
              <w:t>1 700</w:t>
            </w:r>
          </w:p>
        </w:tc>
      </w:tr>
      <w:tr w:rsidR="0032401E" w:rsidRPr="00C65C75" w14:paraId="06AFD11B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CFC9B2" w14:textId="77777777" w:rsidR="0032401E" w:rsidRPr="00C65C75" w:rsidRDefault="00000000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288" w:lineRule="exact"/>
              <w:rPr>
                <w:sz w:val="24"/>
                <w:szCs w:val="24"/>
              </w:rPr>
            </w:pPr>
            <w:r w:rsidRPr="00C65C75">
              <w:rPr>
                <w:rStyle w:val="21"/>
                <w:sz w:val="24"/>
                <w:szCs w:val="24"/>
              </w:rPr>
              <w:t>вул. Шнеєрсона, 2а, кв. 21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799757" w14:textId="77777777" w:rsidR="0032401E" w:rsidRPr="00C65C75" w:rsidRDefault="00000000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  <w:rPr>
                <w:sz w:val="24"/>
                <w:szCs w:val="24"/>
              </w:rPr>
            </w:pPr>
            <w:r w:rsidRPr="00C65C75">
              <w:rPr>
                <w:rStyle w:val="21"/>
                <w:sz w:val="24"/>
                <w:szCs w:val="24"/>
              </w:rPr>
              <w:t>6 800</w:t>
            </w:r>
          </w:p>
        </w:tc>
      </w:tr>
      <w:tr w:rsidR="0032401E" w:rsidRPr="00C65C75" w14:paraId="49950651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F5ACE3" w14:textId="77777777" w:rsidR="0032401E" w:rsidRPr="00C65C75" w:rsidRDefault="00000000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288" w:lineRule="exact"/>
              <w:rPr>
                <w:sz w:val="24"/>
                <w:szCs w:val="24"/>
              </w:rPr>
            </w:pPr>
            <w:r w:rsidRPr="00C65C75">
              <w:rPr>
                <w:rStyle w:val="21"/>
                <w:sz w:val="24"/>
                <w:szCs w:val="24"/>
              </w:rPr>
              <w:t>вул. Потьомкінська, 30/3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F63D28" w14:textId="77777777" w:rsidR="0032401E" w:rsidRPr="00C65C75" w:rsidRDefault="00000000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  <w:rPr>
                <w:sz w:val="24"/>
                <w:szCs w:val="24"/>
              </w:rPr>
            </w:pPr>
            <w:r w:rsidRPr="00C65C75">
              <w:rPr>
                <w:rStyle w:val="21"/>
                <w:sz w:val="24"/>
                <w:szCs w:val="24"/>
              </w:rPr>
              <w:t>Будівельні роботи не виконуються</w:t>
            </w:r>
          </w:p>
        </w:tc>
      </w:tr>
      <w:tr w:rsidR="0032401E" w:rsidRPr="00C65C75" w14:paraId="1E2227EA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2022A5" w14:textId="77777777" w:rsidR="0032401E" w:rsidRPr="00C65C75" w:rsidRDefault="00000000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288" w:lineRule="exact"/>
              <w:rPr>
                <w:sz w:val="24"/>
                <w:szCs w:val="24"/>
              </w:rPr>
            </w:pPr>
            <w:r w:rsidRPr="00C65C75">
              <w:rPr>
                <w:rStyle w:val="21"/>
                <w:sz w:val="24"/>
                <w:szCs w:val="24"/>
              </w:rPr>
              <w:t>вул. Павла Скоропадського, 60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DE103F" w14:textId="77777777" w:rsidR="0032401E" w:rsidRPr="00C65C75" w:rsidRDefault="00000000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  <w:rPr>
                <w:sz w:val="24"/>
                <w:szCs w:val="24"/>
              </w:rPr>
            </w:pPr>
            <w:r w:rsidRPr="00C65C75">
              <w:rPr>
                <w:rStyle w:val="21"/>
                <w:sz w:val="24"/>
                <w:szCs w:val="24"/>
              </w:rPr>
              <w:t>Перевірка завершується 10.12.2024</w:t>
            </w:r>
          </w:p>
        </w:tc>
      </w:tr>
    </w:tbl>
    <w:p w14:paraId="1F620C8F" w14:textId="77777777" w:rsidR="0032401E" w:rsidRDefault="0032401E">
      <w:pPr>
        <w:framePr w:w="9504" w:wrap="notBeside" w:vAnchor="text" w:hAnchor="text" w:xAlign="center" w:y="1"/>
        <w:rPr>
          <w:sz w:val="2"/>
          <w:szCs w:val="2"/>
        </w:rPr>
      </w:pPr>
    </w:p>
    <w:p w14:paraId="0F88878B" w14:textId="77777777" w:rsidR="0032401E" w:rsidRDefault="0032401E">
      <w:pPr>
        <w:spacing w:line="680" w:lineRule="exact"/>
      </w:pPr>
    </w:p>
    <w:p w14:paraId="03C49ED1" w14:textId="77777777" w:rsidR="0032401E" w:rsidRPr="00C65C75" w:rsidRDefault="00000000">
      <w:pPr>
        <w:pStyle w:val="23"/>
        <w:framePr w:w="9648" w:wrap="notBeside" w:vAnchor="text" w:hAnchor="text" w:xAlign="center" w:y="1"/>
        <w:shd w:val="clear" w:color="auto" w:fill="auto"/>
        <w:rPr>
          <w:sz w:val="24"/>
          <w:szCs w:val="24"/>
        </w:rPr>
      </w:pPr>
      <w:r w:rsidRPr="00C65C75">
        <w:rPr>
          <w:sz w:val="24"/>
          <w:szCs w:val="24"/>
        </w:rPr>
        <w:t>Розгляд справ про порушення містобудівного законодавства</w:t>
      </w:r>
    </w:p>
    <w:tbl>
      <w:tblPr>
        <w:tblOverlap w:val="never"/>
        <w:tblW w:w="964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5"/>
        <w:gridCol w:w="2126"/>
        <w:gridCol w:w="3686"/>
      </w:tblGrid>
      <w:tr w:rsidR="0032401E" w:rsidRPr="00C65C75" w14:paraId="15D76770" w14:textId="77777777" w:rsidTr="00C65C75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D57B2" w14:textId="77777777" w:rsidR="0032401E" w:rsidRPr="00C65C75" w:rsidRDefault="00000000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  <w:rPr>
                <w:sz w:val="24"/>
                <w:szCs w:val="24"/>
              </w:rPr>
            </w:pPr>
            <w:r w:rsidRPr="00C65C75">
              <w:rPr>
                <w:rStyle w:val="21"/>
                <w:sz w:val="24"/>
                <w:szCs w:val="24"/>
              </w:rPr>
              <w:t>Категорія справи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A2219" w14:textId="77777777" w:rsidR="0032401E" w:rsidRPr="00C65C75" w:rsidRDefault="00000000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  <w:rPr>
                <w:sz w:val="24"/>
                <w:szCs w:val="24"/>
              </w:rPr>
            </w:pPr>
            <w:r w:rsidRPr="00C65C75">
              <w:rPr>
                <w:rStyle w:val="21"/>
                <w:sz w:val="24"/>
                <w:szCs w:val="24"/>
              </w:rPr>
              <w:t>Кількість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2B2280" w14:textId="77777777" w:rsidR="0032401E" w:rsidRPr="00C65C75" w:rsidRDefault="00000000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317" w:lineRule="exact"/>
              <w:jc w:val="both"/>
              <w:rPr>
                <w:sz w:val="24"/>
                <w:szCs w:val="24"/>
              </w:rPr>
            </w:pPr>
            <w:r w:rsidRPr="00C65C75">
              <w:rPr>
                <w:rStyle w:val="21"/>
                <w:sz w:val="24"/>
                <w:szCs w:val="24"/>
              </w:rPr>
              <w:t>Загальна сума накладених штрафних санкцій, (грн.)</w:t>
            </w:r>
          </w:p>
        </w:tc>
      </w:tr>
      <w:tr w:rsidR="0032401E" w:rsidRPr="00C65C75" w14:paraId="7ED5CDD0" w14:textId="77777777" w:rsidTr="00C65C75">
        <w:tblPrEx>
          <w:tblCellMar>
            <w:top w:w="0" w:type="dxa"/>
            <w:bottom w:w="0" w:type="dxa"/>
          </w:tblCellMar>
        </w:tblPrEx>
        <w:trPr>
          <w:trHeight w:hRule="exact" w:val="1449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A7EC7D" w14:textId="65B5CDA8" w:rsidR="0032401E" w:rsidRPr="00C65C75" w:rsidRDefault="00000000">
            <w:pPr>
              <w:pStyle w:val="20"/>
              <w:framePr w:w="9648" w:wrap="notBeside" w:vAnchor="text" w:hAnchor="text" w:xAlign="center" w:y="1"/>
              <w:shd w:val="clear" w:color="auto" w:fill="auto"/>
              <w:tabs>
                <w:tab w:val="left" w:pos="1968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C65C75">
              <w:rPr>
                <w:rStyle w:val="21"/>
                <w:sz w:val="24"/>
                <w:szCs w:val="24"/>
              </w:rPr>
              <w:t>Постанови про накладення штрафу за правопорушення у сфері</w:t>
            </w:r>
            <w:r w:rsidR="00C65C75">
              <w:rPr>
                <w:rStyle w:val="21"/>
                <w:sz w:val="24"/>
                <w:szCs w:val="24"/>
              </w:rPr>
              <w:t xml:space="preserve"> </w:t>
            </w:r>
            <w:r w:rsidRPr="00C65C75">
              <w:rPr>
                <w:rStyle w:val="21"/>
                <w:sz w:val="24"/>
                <w:szCs w:val="24"/>
              </w:rPr>
              <w:t>містобудівної</w:t>
            </w:r>
            <w:r w:rsidR="00C65C75" w:rsidRPr="00C65C75">
              <w:rPr>
                <w:rStyle w:val="21"/>
                <w:sz w:val="24"/>
                <w:szCs w:val="24"/>
              </w:rPr>
              <w:t xml:space="preserve"> </w:t>
            </w:r>
            <w:r w:rsidR="00C65C75" w:rsidRPr="00C65C75">
              <w:rPr>
                <w:rStyle w:val="21"/>
                <w:sz w:val="24"/>
                <w:szCs w:val="24"/>
              </w:rPr>
              <w:t>діяльності щодо юридичних осіб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281EBF" w14:textId="77777777" w:rsidR="0032401E" w:rsidRPr="00C65C75" w:rsidRDefault="00000000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  <w:rPr>
                <w:sz w:val="24"/>
                <w:szCs w:val="24"/>
              </w:rPr>
            </w:pPr>
            <w:r w:rsidRPr="00C65C75">
              <w:rPr>
                <w:rStyle w:val="21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06D17" w14:textId="77777777" w:rsidR="0032401E" w:rsidRPr="00C65C75" w:rsidRDefault="00000000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  <w:rPr>
                <w:sz w:val="24"/>
                <w:szCs w:val="24"/>
              </w:rPr>
            </w:pPr>
            <w:r w:rsidRPr="00C65C75">
              <w:rPr>
                <w:rStyle w:val="21"/>
                <w:sz w:val="24"/>
                <w:szCs w:val="24"/>
              </w:rPr>
              <w:t>199 848</w:t>
            </w:r>
          </w:p>
        </w:tc>
      </w:tr>
      <w:tr w:rsidR="00C65C75" w:rsidRPr="00C65C75" w14:paraId="379D64BD" w14:textId="77777777" w:rsidTr="00C65C75">
        <w:tblPrEx>
          <w:jc w:val="left"/>
          <w:tblCellMar>
            <w:top w:w="0" w:type="dxa"/>
            <w:bottom w:w="0" w:type="dxa"/>
          </w:tblCellMar>
        </w:tblPrEx>
        <w:trPr>
          <w:trHeight w:hRule="exact" w:val="1002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B2C763" w14:textId="77777777" w:rsidR="00C65C75" w:rsidRPr="00C65C75" w:rsidRDefault="00C65C75" w:rsidP="00C65C75">
            <w:pPr>
              <w:pStyle w:val="20"/>
              <w:framePr w:w="9648" w:wrap="notBeside" w:vAnchor="text" w:hAnchor="text" w:xAlign="center" w:y="1"/>
              <w:shd w:val="clear" w:color="auto" w:fill="auto"/>
              <w:tabs>
                <w:tab w:val="left" w:pos="1968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C65C75">
              <w:rPr>
                <w:rStyle w:val="21"/>
                <w:sz w:val="24"/>
                <w:szCs w:val="24"/>
              </w:rPr>
              <w:t>Постанови</w:t>
            </w:r>
            <w:r>
              <w:rPr>
                <w:rStyle w:val="21"/>
                <w:sz w:val="24"/>
                <w:szCs w:val="24"/>
              </w:rPr>
              <w:t xml:space="preserve"> </w:t>
            </w:r>
            <w:r w:rsidRPr="00C65C75">
              <w:rPr>
                <w:rStyle w:val="21"/>
                <w:sz w:val="24"/>
                <w:szCs w:val="24"/>
              </w:rPr>
              <w:t>про</w:t>
            </w:r>
            <w:r>
              <w:rPr>
                <w:rStyle w:val="21"/>
                <w:sz w:val="24"/>
                <w:szCs w:val="24"/>
              </w:rPr>
              <w:t xml:space="preserve"> </w:t>
            </w:r>
            <w:r w:rsidRPr="00C65C75">
              <w:rPr>
                <w:rStyle w:val="21"/>
                <w:sz w:val="24"/>
                <w:szCs w:val="24"/>
              </w:rPr>
              <w:t>адміністративне правопорушення</w:t>
            </w:r>
            <w:r>
              <w:rPr>
                <w:rStyle w:val="21"/>
                <w:sz w:val="24"/>
                <w:szCs w:val="24"/>
              </w:rPr>
              <w:t xml:space="preserve"> </w:t>
            </w:r>
            <w:r w:rsidRPr="00C65C75">
              <w:rPr>
                <w:rStyle w:val="21"/>
                <w:sz w:val="24"/>
                <w:szCs w:val="24"/>
              </w:rPr>
              <w:t>щодо</w:t>
            </w:r>
            <w:r>
              <w:rPr>
                <w:rStyle w:val="21"/>
                <w:sz w:val="24"/>
                <w:szCs w:val="24"/>
              </w:rPr>
              <w:t xml:space="preserve"> </w:t>
            </w:r>
            <w:r w:rsidRPr="00C65C75">
              <w:rPr>
                <w:rStyle w:val="21"/>
                <w:sz w:val="24"/>
                <w:szCs w:val="24"/>
              </w:rPr>
              <w:t>фізичних осіб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97F69C" w14:textId="77777777" w:rsidR="00C65C75" w:rsidRPr="00C65C75" w:rsidRDefault="00C65C75" w:rsidP="00C65C75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  <w:rPr>
                <w:sz w:val="24"/>
                <w:szCs w:val="24"/>
              </w:rPr>
            </w:pPr>
            <w:r w:rsidRPr="00C65C75">
              <w:rPr>
                <w:rStyle w:val="21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C89C0" w14:textId="77777777" w:rsidR="00C65C75" w:rsidRPr="00C65C75" w:rsidRDefault="00C65C75" w:rsidP="00C65C75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  <w:rPr>
                <w:sz w:val="24"/>
                <w:szCs w:val="24"/>
              </w:rPr>
            </w:pPr>
            <w:r w:rsidRPr="00C65C75">
              <w:rPr>
                <w:rStyle w:val="21"/>
                <w:sz w:val="24"/>
                <w:szCs w:val="24"/>
              </w:rPr>
              <w:t>10 200</w:t>
            </w:r>
          </w:p>
        </w:tc>
      </w:tr>
    </w:tbl>
    <w:p w14:paraId="6B45A92F" w14:textId="77777777" w:rsidR="0032401E" w:rsidRPr="00C65C75" w:rsidRDefault="0032401E">
      <w:pPr>
        <w:framePr w:w="9648" w:wrap="notBeside" w:vAnchor="text" w:hAnchor="text" w:xAlign="center" w:y="1"/>
      </w:pPr>
    </w:p>
    <w:p w14:paraId="6A785D64" w14:textId="77777777" w:rsidR="0032401E" w:rsidRPr="00C65C75" w:rsidRDefault="0032401E"/>
    <w:p w14:paraId="365D93D5" w14:textId="77777777" w:rsidR="0032401E" w:rsidRDefault="00000000">
      <w:pPr>
        <w:pStyle w:val="23"/>
        <w:framePr w:w="9648" w:wrap="notBeside" w:vAnchor="text" w:hAnchor="text" w:xAlign="center" w:y="1"/>
        <w:shd w:val="clear" w:color="auto" w:fill="auto"/>
      </w:pPr>
      <w:r>
        <w:t>Стан виконання постанов, винесених управлінням</w:t>
      </w:r>
    </w:p>
    <w:p w14:paraId="3EFD1524" w14:textId="77777777" w:rsidR="0032401E" w:rsidRDefault="0032401E">
      <w:pPr>
        <w:framePr w:w="9648" w:wrap="notBeside" w:vAnchor="text" w:hAnchor="text" w:xAlign="center" w:y="1"/>
        <w:rPr>
          <w:sz w:val="2"/>
          <w:szCs w:val="2"/>
        </w:rPr>
      </w:pPr>
    </w:p>
    <w:p w14:paraId="0E20D9DA" w14:textId="77777777" w:rsidR="0032401E" w:rsidRDefault="0032401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5"/>
        <w:gridCol w:w="4963"/>
      </w:tblGrid>
      <w:tr w:rsidR="0032401E" w14:paraId="534CD2C4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523685" w14:textId="77777777" w:rsidR="0032401E" w:rsidRDefault="00000000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88" w:lineRule="exact"/>
            </w:pPr>
            <w:r>
              <w:rPr>
                <w:rStyle w:val="21"/>
              </w:rPr>
              <w:t>Загальні надходження до місцевого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025A3D" w14:textId="77777777" w:rsidR="0032401E" w:rsidRDefault="00000000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1"/>
              </w:rPr>
              <w:t>862 298,28</w:t>
            </w:r>
          </w:p>
        </w:tc>
      </w:tr>
      <w:tr w:rsidR="0032401E" w14:paraId="58C47393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6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53E85BD" w14:textId="77777777" w:rsidR="0032401E" w:rsidRDefault="00000000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88" w:lineRule="exact"/>
            </w:pPr>
            <w:r>
              <w:rPr>
                <w:rStyle w:val="21"/>
              </w:rPr>
              <w:t>бюджету станом на 10.11.2024</w:t>
            </w:r>
          </w:p>
        </w:tc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9D8A04" w14:textId="77777777" w:rsidR="0032401E" w:rsidRDefault="0032401E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401E" w14:paraId="6B52C2D1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6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392AA1E" w14:textId="77777777" w:rsidR="0032401E" w:rsidRDefault="00000000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88" w:lineRule="exact"/>
            </w:pPr>
            <w:r>
              <w:rPr>
                <w:rStyle w:val="21"/>
              </w:rPr>
              <w:t>шляхом сплати штрафних санкцій,</w:t>
            </w:r>
          </w:p>
        </w:tc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9500F7" w14:textId="77777777" w:rsidR="0032401E" w:rsidRDefault="0032401E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401E" w14:paraId="09D2A6F0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08C9E1" w14:textId="77777777" w:rsidR="0032401E" w:rsidRDefault="00000000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88" w:lineRule="exact"/>
            </w:pPr>
            <w:r>
              <w:rPr>
                <w:rStyle w:val="21"/>
              </w:rPr>
              <w:t>(іР</w:t>
            </w:r>
            <w:r>
              <w:rPr>
                <w:rStyle w:val="21"/>
                <w:vertAlign w:val="superscript"/>
              </w:rPr>
              <w:t>н</w:t>
            </w:r>
            <w:r>
              <w:rPr>
                <w:rStyle w:val="21"/>
              </w:rPr>
              <w:t>-)</w:t>
            </w:r>
          </w:p>
        </w:tc>
        <w:tc>
          <w:tcPr>
            <w:tcW w:w="4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5A39E" w14:textId="77777777" w:rsidR="0032401E" w:rsidRDefault="0032401E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15B040D" w14:textId="77777777" w:rsidR="0032401E" w:rsidRDefault="00000000">
      <w:pPr>
        <w:pStyle w:val="a7"/>
        <w:framePr w:w="9648" w:wrap="notBeside" w:vAnchor="text" w:hAnchor="text" w:xAlign="center" w:y="1"/>
        <w:shd w:val="clear" w:color="auto" w:fill="auto"/>
        <w:ind w:firstLine="0"/>
      </w:pPr>
      <w:r>
        <w:t>Кількість постанов винесених за фактами порушення містобудівного законодавства України у період з 2017 по 2024 роки, які перебувають в органах ДВС - 49, загальний розмір штрафних санкцій - 2 241 746,59 грн.</w:t>
      </w:r>
    </w:p>
    <w:p w14:paraId="4BB74FC6" w14:textId="77777777" w:rsidR="0032401E" w:rsidRDefault="0032401E">
      <w:pPr>
        <w:framePr w:w="9648" w:wrap="notBeside" w:vAnchor="text" w:hAnchor="text" w:xAlign="center" w:y="1"/>
        <w:rPr>
          <w:sz w:val="2"/>
          <w:szCs w:val="2"/>
        </w:rPr>
      </w:pPr>
    </w:p>
    <w:p w14:paraId="527C2BE1" w14:textId="77777777" w:rsidR="0032401E" w:rsidRDefault="0032401E">
      <w:pPr>
        <w:rPr>
          <w:sz w:val="2"/>
          <w:szCs w:val="2"/>
        </w:rPr>
      </w:pPr>
    </w:p>
    <w:p w14:paraId="00AC457D" w14:textId="77777777" w:rsidR="0032401E" w:rsidRDefault="00000000">
      <w:pPr>
        <w:pStyle w:val="23"/>
        <w:framePr w:w="9648" w:wrap="notBeside" w:vAnchor="text" w:hAnchor="text" w:xAlign="center" w:y="1"/>
        <w:shd w:val="clear" w:color="auto" w:fill="auto"/>
      </w:pPr>
      <w:r>
        <w:lastRenderedPageBreak/>
        <w:t>Представництво інтересів управління у судах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1"/>
        <w:gridCol w:w="4397"/>
      </w:tblGrid>
      <w:tr w:rsidR="0032401E" w14:paraId="71A54299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F26B5A" w14:textId="77777777" w:rsidR="0032401E" w:rsidRDefault="00000000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/>
              <w:ind w:left="140"/>
            </w:pPr>
            <w:r>
              <w:rPr>
                <w:rStyle w:val="21"/>
              </w:rPr>
              <w:t>Загальна кількість судових проваджень, за участю управління, з яких: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0D5C93" w14:textId="77777777" w:rsidR="0032401E" w:rsidRDefault="00000000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1"/>
              </w:rPr>
              <w:t>38</w:t>
            </w:r>
          </w:p>
        </w:tc>
      </w:tr>
      <w:tr w:rsidR="0032401E" w14:paraId="7085B117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F8E78F" w14:textId="77777777" w:rsidR="0032401E" w:rsidRDefault="00000000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88" w:lineRule="exact"/>
              <w:ind w:left="140"/>
            </w:pPr>
            <w:r>
              <w:rPr>
                <w:rStyle w:val="21"/>
              </w:rPr>
              <w:t>- управління є Відповідачем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D83C14" w14:textId="77777777" w:rsidR="0032401E" w:rsidRDefault="00000000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1"/>
              </w:rPr>
              <w:t>12</w:t>
            </w:r>
          </w:p>
        </w:tc>
      </w:tr>
      <w:tr w:rsidR="0032401E" w14:paraId="5ABF6D4F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E7B9CA" w14:textId="77777777" w:rsidR="0032401E" w:rsidRDefault="00000000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88" w:lineRule="exact"/>
              <w:ind w:left="140"/>
            </w:pPr>
            <w:r>
              <w:rPr>
                <w:rStyle w:val="21"/>
              </w:rPr>
              <w:t>- управління є Позивачем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CF4CBA" w14:textId="77777777" w:rsidR="0032401E" w:rsidRDefault="00000000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1"/>
              </w:rPr>
              <w:t>3</w:t>
            </w:r>
          </w:p>
        </w:tc>
      </w:tr>
      <w:tr w:rsidR="0032401E" w14:paraId="60D3B343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D165B5" w14:textId="77777777" w:rsidR="0032401E" w:rsidRDefault="00000000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88" w:lineRule="exact"/>
              <w:ind w:left="140"/>
            </w:pPr>
            <w:r>
              <w:rPr>
                <w:rStyle w:val="21"/>
              </w:rPr>
              <w:t>- управління залучено, як третя особа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37D42F" w14:textId="77777777" w:rsidR="0032401E" w:rsidRDefault="00000000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1"/>
              </w:rPr>
              <w:t>23</w:t>
            </w:r>
          </w:p>
        </w:tc>
      </w:tr>
      <w:tr w:rsidR="0032401E" w14:paraId="7FB546FC" w14:textId="77777777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910747" w14:textId="77777777" w:rsidR="0032401E" w:rsidRDefault="00000000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21"/>
              </w:rPr>
              <w:t>Загальний розмір штрафних санкцій за постановами управління, які перебувають на розгляді у судах, грн.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D104E3" w14:textId="77777777" w:rsidR="0032401E" w:rsidRDefault="00000000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1"/>
              </w:rPr>
              <w:t>800 106</w:t>
            </w:r>
          </w:p>
        </w:tc>
      </w:tr>
      <w:tr w:rsidR="0032401E" w14:paraId="094E5861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713F89" w14:textId="77777777" w:rsidR="0032401E" w:rsidRDefault="00000000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326" w:lineRule="exact"/>
              <w:ind w:left="140"/>
            </w:pPr>
            <w:r>
              <w:rPr>
                <w:rStyle w:val="21"/>
              </w:rPr>
              <w:t>Загальна кількість опрацьованих судових справ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F4CB3" w14:textId="77777777" w:rsidR="0032401E" w:rsidRDefault="00000000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1"/>
              </w:rPr>
              <w:t>55</w:t>
            </w:r>
          </w:p>
        </w:tc>
      </w:tr>
    </w:tbl>
    <w:p w14:paraId="1DA1438D" w14:textId="77777777" w:rsidR="0032401E" w:rsidRDefault="0032401E">
      <w:pPr>
        <w:framePr w:w="9648" w:wrap="notBeside" w:vAnchor="text" w:hAnchor="text" w:xAlign="center" w:y="1"/>
        <w:rPr>
          <w:sz w:val="2"/>
          <w:szCs w:val="2"/>
        </w:rPr>
      </w:pPr>
    </w:p>
    <w:p w14:paraId="4EA9488C" w14:textId="77777777" w:rsidR="0032401E" w:rsidRDefault="0032401E">
      <w:pPr>
        <w:rPr>
          <w:sz w:val="2"/>
          <w:szCs w:val="2"/>
        </w:rPr>
      </w:pPr>
    </w:p>
    <w:p w14:paraId="4F50F1E8" w14:textId="77777777" w:rsidR="0032401E" w:rsidRDefault="00000000">
      <w:pPr>
        <w:pStyle w:val="23"/>
        <w:framePr w:w="9648" w:wrap="notBeside" w:vAnchor="text" w:hAnchor="text" w:xAlign="center" w:y="1"/>
        <w:shd w:val="clear" w:color="auto" w:fill="auto"/>
      </w:pPr>
      <w:r>
        <w:t>Показники роботи управління за іншими напрямками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1"/>
        <w:gridCol w:w="5107"/>
      </w:tblGrid>
      <w:tr w:rsidR="0032401E" w14:paraId="78C9E5F8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5D4352" w14:textId="77777777" w:rsidR="0032401E" w:rsidRDefault="00000000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1"/>
              </w:rPr>
              <w:t>Найменування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EC8C29" w14:textId="77777777" w:rsidR="0032401E" w:rsidRDefault="00000000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1"/>
              </w:rPr>
              <w:t>Кількісний результат</w:t>
            </w:r>
          </w:p>
        </w:tc>
      </w:tr>
      <w:tr w:rsidR="0032401E" w14:paraId="6CAC5FC2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885C91" w14:textId="77777777" w:rsidR="0032401E" w:rsidRDefault="00000000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21"/>
              </w:rPr>
              <w:t>Розгляд звернень фізичних та юридичних осіб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542216" w14:textId="77777777" w:rsidR="0032401E" w:rsidRDefault="00000000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1"/>
              </w:rPr>
              <w:t>923</w:t>
            </w:r>
          </w:p>
        </w:tc>
      </w:tr>
      <w:tr w:rsidR="0032401E" w14:paraId="1A557DA6" w14:textId="77777777" w:rsidTr="002956EF">
        <w:tblPrEx>
          <w:tblCellMar>
            <w:top w:w="0" w:type="dxa"/>
            <w:bottom w:w="0" w:type="dxa"/>
          </w:tblCellMar>
        </w:tblPrEx>
        <w:trPr>
          <w:trHeight w:hRule="exact" w:val="1685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68CBB9" w14:textId="6AA00BB1" w:rsidR="0032401E" w:rsidRDefault="00000000" w:rsidP="002956EF">
            <w:pPr>
              <w:pStyle w:val="20"/>
              <w:framePr w:w="9648" w:wrap="notBeside" w:vAnchor="text" w:hAnchor="text" w:xAlign="center" w:y="1"/>
              <w:shd w:val="clear" w:color="auto" w:fill="auto"/>
              <w:tabs>
                <w:tab w:val="left" w:pos="2093"/>
                <w:tab w:val="left" w:pos="3437"/>
              </w:tabs>
              <w:spacing w:before="0" w:after="0"/>
              <w:jc w:val="both"/>
            </w:pPr>
            <w:r>
              <w:rPr>
                <w:rStyle w:val="21"/>
              </w:rPr>
              <w:t>Опрацювання</w:t>
            </w:r>
            <w:r w:rsidR="002956EF">
              <w:rPr>
                <w:rStyle w:val="21"/>
              </w:rPr>
              <w:t xml:space="preserve"> </w:t>
            </w:r>
            <w:r>
              <w:rPr>
                <w:rStyle w:val="21"/>
              </w:rPr>
              <w:t>листів</w:t>
            </w:r>
            <w:r w:rsidR="002956EF">
              <w:rPr>
                <w:rStyle w:val="21"/>
              </w:rPr>
              <w:t xml:space="preserve"> </w:t>
            </w:r>
            <w:r>
              <w:rPr>
                <w:rStyle w:val="21"/>
              </w:rPr>
              <w:t>органів</w:t>
            </w:r>
            <w:r w:rsidR="002956EF">
              <w:rPr>
                <w:rStyle w:val="21"/>
              </w:rPr>
              <w:t xml:space="preserve"> </w:t>
            </w:r>
            <w:r>
              <w:rPr>
                <w:rStyle w:val="21"/>
              </w:rPr>
              <w:t>прокуратури, ГУ НП та ДСНС в Миколаївській</w:t>
            </w:r>
            <w:r w:rsidR="002956EF">
              <w:rPr>
                <w:rStyle w:val="21"/>
              </w:rPr>
              <w:t xml:space="preserve"> </w:t>
            </w:r>
            <w:r>
              <w:rPr>
                <w:rStyle w:val="21"/>
              </w:rPr>
              <w:t>області,</w:t>
            </w:r>
            <w:r w:rsidR="002956EF">
              <w:rPr>
                <w:rStyle w:val="21"/>
              </w:rPr>
              <w:t xml:space="preserve"> </w:t>
            </w:r>
            <w:r>
              <w:rPr>
                <w:rStyle w:val="21"/>
              </w:rPr>
              <w:t>підприємств, установ, організацій з</w:t>
            </w:r>
            <w:r w:rsidR="002956EF">
              <w:rPr>
                <w:rStyle w:val="21"/>
              </w:rPr>
              <w:t xml:space="preserve">  о</w:t>
            </w:r>
            <w:r w:rsidR="002956EF">
              <w:rPr>
                <w:rStyle w:val="21"/>
              </w:rPr>
              <w:t>сновних питань діяльності</w:t>
            </w:r>
            <w:r w:rsidR="002956EF">
              <w:rPr>
                <w:rStyle w:val="21"/>
              </w:rPr>
              <w:t xml:space="preserve"> </w:t>
            </w:r>
            <w:r w:rsidR="002956EF">
              <w:rPr>
                <w:rStyle w:val="21"/>
              </w:rPr>
              <w:t>управління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C2071" w14:textId="77777777" w:rsidR="0032401E" w:rsidRDefault="00000000">
            <w:pPr>
              <w:pStyle w:val="20"/>
              <w:framePr w:w="9648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1"/>
              </w:rPr>
              <w:t>85</w:t>
            </w:r>
          </w:p>
        </w:tc>
      </w:tr>
    </w:tbl>
    <w:p w14:paraId="5CC200AD" w14:textId="77777777" w:rsidR="0032401E" w:rsidRDefault="0032401E">
      <w:pPr>
        <w:framePr w:w="9648" w:wrap="notBeside" w:vAnchor="text" w:hAnchor="text" w:xAlign="center" w:y="1"/>
        <w:rPr>
          <w:sz w:val="2"/>
          <w:szCs w:val="2"/>
        </w:rPr>
      </w:pPr>
    </w:p>
    <w:p w14:paraId="19A0CF9B" w14:textId="77777777" w:rsidR="0032401E" w:rsidRDefault="0032401E">
      <w:pPr>
        <w:rPr>
          <w:sz w:val="2"/>
          <w:szCs w:val="2"/>
        </w:rPr>
      </w:pPr>
    </w:p>
    <w:tbl>
      <w:tblPr>
        <w:tblOverlap w:val="never"/>
        <w:tblW w:w="96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1"/>
        <w:gridCol w:w="5107"/>
      </w:tblGrid>
      <w:tr w:rsidR="0032401E" w14:paraId="718669B7" w14:textId="77777777" w:rsidTr="002956EF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9DF58" w14:textId="56601696" w:rsidR="0032401E" w:rsidRDefault="00000000" w:rsidP="002956EF">
            <w:pPr>
              <w:pStyle w:val="20"/>
              <w:framePr w:w="9648" w:wrap="notBeside" w:vAnchor="text" w:hAnchor="text" w:xAlign="center" w:y="1"/>
              <w:shd w:val="clear" w:color="auto" w:fill="auto"/>
              <w:tabs>
                <w:tab w:val="left" w:pos="1901"/>
                <w:tab w:val="left" w:pos="3480"/>
              </w:tabs>
              <w:spacing w:before="0" w:after="0"/>
              <w:jc w:val="both"/>
            </w:pPr>
            <w:r>
              <w:rPr>
                <w:rStyle w:val="21"/>
              </w:rPr>
              <w:t>Підготовка</w:t>
            </w:r>
            <w:r w:rsidR="002956EF">
              <w:rPr>
                <w:rStyle w:val="21"/>
              </w:rPr>
              <w:t xml:space="preserve"> </w:t>
            </w:r>
            <w:r>
              <w:rPr>
                <w:rStyle w:val="21"/>
              </w:rPr>
              <w:t>проєктів</w:t>
            </w:r>
            <w:r w:rsidR="002956EF">
              <w:rPr>
                <w:rStyle w:val="21"/>
              </w:rPr>
              <w:t xml:space="preserve"> </w:t>
            </w:r>
            <w:r>
              <w:rPr>
                <w:rStyle w:val="21"/>
              </w:rPr>
              <w:t>рішень</w:t>
            </w:r>
            <w:r w:rsidR="002956EF">
              <w:rPr>
                <w:rStyle w:val="21"/>
              </w:rPr>
              <w:t xml:space="preserve"> </w:t>
            </w:r>
            <w:r>
              <w:rPr>
                <w:rStyle w:val="21"/>
              </w:rPr>
              <w:t>виконавчого</w:t>
            </w:r>
            <w:r w:rsidR="002956EF">
              <w:rPr>
                <w:rStyle w:val="21"/>
              </w:rPr>
              <w:t xml:space="preserve"> </w:t>
            </w:r>
            <w:r>
              <w:rPr>
                <w:rStyle w:val="21"/>
              </w:rPr>
              <w:t>комітету</w:t>
            </w:r>
            <w:r w:rsidR="002956EF">
              <w:rPr>
                <w:rStyle w:val="21"/>
              </w:rPr>
              <w:t xml:space="preserve"> </w:t>
            </w:r>
            <w:r>
              <w:rPr>
                <w:rStyle w:val="21"/>
              </w:rPr>
              <w:t>Миколаївської міської ради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E7A3DF" w14:textId="740820FA" w:rsidR="0032401E" w:rsidRDefault="00000000" w:rsidP="002956EF">
            <w:pPr>
              <w:pStyle w:val="20"/>
              <w:framePr w:w="9648" w:wrap="notBeside" w:vAnchor="text" w:hAnchor="text" w:xAlign="center" w:y="1"/>
              <w:shd w:val="clear" w:color="auto" w:fill="auto"/>
              <w:tabs>
                <w:tab w:val="left" w:pos="1406"/>
                <w:tab w:val="left" w:pos="3845"/>
              </w:tabs>
              <w:spacing w:before="0" w:after="0"/>
              <w:jc w:val="both"/>
            </w:pPr>
            <w:r>
              <w:rPr>
                <w:rStyle w:val="21"/>
              </w:rPr>
              <w:t>«Про</w:t>
            </w:r>
            <w:r w:rsidR="002956EF">
              <w:rPr>
                <w:rStyle w:val="21"/>
              </w:rPr>
              <w:t xml:space="preserve"> </w:t>
            </w:r>
            <w:r>
              <w:rPr>
                <w:rStyle w:val="21"/>
              </w:rPr>
              <w:t>затвердження</w:t>
            </w:r>
            <w:r w:rsidR="002956EF">
              <w:rPr>
                <w:rStyle w:val="21"/>
              </w:rPr>
              <w:t xml:space="preserve"> </w:t>
            </w:r>
            <w:r>
              <w:rPr>
                <w:rStyle w:val="21"/>
              </w:rPr>
              <w:t>Порядку</w:t>
            </w:r>
            <w:r w:rsidR="002956EF">
              <w:rPr>
                <w:rStyle w:val="21"/>
              </w:rPr>
              <w:t xml:space="preserve"> </w:t>
            </w:r>
            <w:r>
              <w:rPr>
                <w:rStyle w:val="21"/>
              </w:rPr>
              <w:t>формування та ведення Реєстру руйнування та відновлення об’єктів міста Миколаєва»</w:t>
            </w:r>
          </w:p>
        </w:tc>
      </w:tr>
      <w:tr w:rsidR="0032401E" w14:paraId="7F288A60" w14:textId="77777777" w:rsidTr="002956EF">
        <w:tblPrEx>
          <w:tblCellMar>
            <w:top w:w="0" w:type="dxa"/>
            <w:bottom w:w="0" w:type="dxa"/>
          </w:tblCellMar>
        </w:tblPrEx>
        <w:trPr>
          <w:trHeight w:hRule="exact" w:val="2914"/>
          <w:jc w:val="center"/>
        </w:trPr>
        <w:tc>
          <w:tcPr>
            <w:tcW w:w="4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928B2A" w14:textId="77777777" w:rsidR="0032401E" w:rsidRDefault="0032401E">
            <w:pPr>
              <w:framePr w:w="9648" w:wrap="notBeside" w:vAnchor="text" w:hAnchor="text" w:xAlign="center" w:y="1"/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1A25CA" w14:textId="632A20A0" w:rsidR="0032401E" w:rsidRDefault="00000000" w:rsidP="002956EF">
            <w:pPr>
              <w:pStyle w:val="20"/>
              <w:framePr w:w="9648" w:wrap="notBeside" w:vAnchor="text" w:hAnchor="text" w:xAlign="center" w:y="1"/>
              <w:shd w:val="clear" w:color="auto" w:fill="auto"/>
              <w:tabs>
                <w:tab w:val="left" w:pos="1776"/>
                <w:tab w:val="right" w:pos="4877"/>
              </w:tabs>
              <w:spacing w:before="0" w:after="0"/>
              <w:jc w:val="both"/>
            </w:pPr>
            <w:r>
              <w:rPr>
                <w:rStyle w:val="21"/>
              </w:rPr>
              <w:t>«Про внесення змін до рішення виконавчого комітету Миколаївської міської ради від 07.03.2023 р. №117 «Про врегулювання окремих питань першочергових організаційно-технічних робіт і заходів, спрямованих на ліквідацію</w:t>
            </w:r>
            <w:r w:rsidR="002956EF">
              <w:rPr>
                <w:rStyle w:val="21"/>
              </w:rPr>
              <w:t xml:space="preserve"> </w:t>
            </w:r>
            <w:r>
              <w:rPr>
                <w:rStyle w:val="21"/>
              </w:rPr>
              <w:t>небезпечних</w:t>
            </w:r>
            <w:r w:rsidR="002956EF">
              <w:rPr>
                <w:rStyle w:val="21"/>
              </w:rPr>
              <w:t xml:space="preserve"> </w:t>
            </w:r>
            <w:r>
              <w:rPr>
                <w:rStyle w:val="21"/>
              </w:rPr>
              <w:t>наслідків</w:t>
            </w:r>
            <w:r w:rsidR="002956EF">
              <w:rPr>
                <w:rStyle w:val="21"/>
              </w:rPr>
              <w:t xml:space="preserve"> </w:t>
            </w:r>
            <w:r>
              <w:rPr>
                <w:rStyle w:val="21"/>
              </w:rPr>
              <w:t>збройної агресії Російської Федерації у місті Миколаєві»</w:t>
            </w:r>
          </w:p>
        </w:tc>
      </w:tr>
    </w:tbl>
    <w:p w14:paraId="51517677" w14:textId="77777777" w:rsidR="0032401E" w:rsidRDefault="0032401E">
      <w:pPr>
        <w:framePr w:w="9648" w:wrap="notBeside" w:vAnchor="text" w:hAnchor="text" w:xAlign="center" w:y="1"/>
        <w:rPr>
          <w:sz w:val="2"/>
          <w:szCs w:val="2"/>
        </w:rPr>
      </w:pPr>
    </w:p>
    <w:p w14:paraId="3D3A9B28" w14:textId="77777777" w:rsidR="0032401E" w:rsidRDefault="0032401E">
      <w:pPr>
        <w:rPr>
          <w:sz w:val="2"/>
          <w:szCs w:val="2"/>
        </w:rPr>
      </w:pPr>
    </w:p>
    <w:p w14:paraId="0C5F24E7" w14:textId="77777777" w:rsidR="0032401E" w:rsidRDefault="00000000">
      <w:pPr>
        <w:pStyle w:val="20"/>
        <w:shd w:val="clear" w:color="auto" w:fill="auto"/>
        <w:spacing w:before="640" w:after="0"/>
        <w:ind w:firstLine="600"/>
        <w:jc w:val="both"/>
      </w:pPr>
      <w:r>
        <w:t>В умовах воєнного стану управління продовжує здійснювати покладені завдання в частині здійснення державного архітектурно-будівельного контролю міста Миколаєва, у тому числі шляхом наповнення бюджету територіальної громади міста Миколаєва.</w:t>
      </w:r>
    </w:p>
    <w:sectPr w:rsidR="0032401E">
      <w:headerReference w:type="default" r:id="rId6"/>
      <w:pgSz w:w="11900" w:h="16840"/>
      <w:pgMar w:top="944" w:right="525" w:bottom="2216" w:left="168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A93A9" w14:textId="77777777" w:rsidR="009E0BB0" w:rsidRDefault="009E0BB0">
      <w:r>
        <w:separator/>
      </w:r>
    </w:p>
  </w:endnote>
  <w:endnote w:type="continuationSeparator" w:id="0">
    <w:p w14:paraId="3B845556" w14:textId="77777777" w:rsidR="009E0BB0" w:rsidRDefault="009E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ABE5F" w14:textId="77777777" w:rsidR="009E0BB0" w:rsidRDefault="009E0BB0"/>
  </w:footnote>
  <w:footnote w:type="continuationSeparator" w:id="0">
    <w:p w14:paraId="1F86E835" w14:textId="77777777" w:rsidR="009E0BB0" w:rsidRDefault="009E0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29FDB" w14:textId="0F2BB545" w:rsidR="0032401E" w:rsidRDefault="00114D8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5718DA4" wp14:editId="4595640A">
              <wp:simplePos x="0" y="0"/>
              <wp:positionH relativeFrom="page">
                <wp:posOffset>4075430</wp:posOffset>
              </wp:positionH>
              <wp:positionV relativeFrom="page">
                <wp:posOffset>494030</wp:posOffset>
              </wp:positionV>
              <wp:extent cx="67945" cy="162560"/>
              <wp:effectExtent l="0" t="0" r="3810" b="0"/>
              <wp:wrapNone/>
              <wp:docPr id="3506814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3BC12" w14:textId="77777777" w:rsidR="0032401E" w:rsidRDefault="0000000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#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718D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0.9pt;margin-top:38.9pt;width:5.35pt;height:12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" filled="f" stroked="f">
              <v:textbox style="mso-fit-shape-to-text:t" inset="0,0,0,0">
                <w:txbxContent>
                  <w:p w14:paraId="5053BC12" w14:textId="77777777" w:rsidR="0032401E" w:rsidRDefault="0000000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5"/>
                      </w:rPr>
                      <w:t>#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1E"/>
    <w:rsid w:val="00114D87"/>
    <w:rsid w:val="002956EF"/>
    <w:rsid w:val="0032401E"/>
    <w:rsid w:val="004D6C44"/>
    <w:rsid w:val="009E0BB0"/>
    <w:rsid w:val="00C6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75AB1"/>
  <w15:docId w15:val="{137BCB45-CD11-4017-90B2-24E0E265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3">
    <w:name w:val="Колонтитул_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80" w:after="60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340" w:line="266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40" w:line="317" w:lineRule="exact"/>
      <w:ind w:hanging="8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56" w:lineRule="exact"/>
    </w:pPr>
    <w:rPr>
      <w:rFonts w:ascii="Calibri" w:eastAsia="Calibri" w:hAnsi="Calibri" w:cs="Calibri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22" w:lineRule="exact"/>
      <w:ind w:firstLine="6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3260</Words>
  <Characters>1859</Characters>
  <Application>Microsoft Office Word</Application>
  <DocSecurity>0</DocSecurity>
  <Lines>15</Lines>
  <Paragraphs>10</Paragraphs>
  <ScaleCrop>false</ScaleCrop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Атанасова Валентина</dc:creator>
  <cp:lastModifiedBy>Атанасова Валентина</cp:lastModifiedBy>
  <cp:revision>4</cp:revision>
  <dcterms:created xsi:type="dcterms:W3CDTF">2024-12-26T09:28:00Z</dcterms:created>
  <dcterms:modified xsi:type="dcterms:W3CDTF">2024-12-26T09:33:00Z</dcterms:modified>
</cp:coreProperties>
</file>