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C112AAB" w:rsidR="00E44E0C" w:rsidRPr="00ED22A4" w:rsidRDefault="008E1FE1" w:rsidP="00ED22A4">
      <w:pPr>
        <w:jc w:val="both"/>
      </w:pPr>
      <w:r w:rsidRPr="00ED22A4">
        <w:t>v-tr-0</w:t>
      </w:r>
      <w:r w:rsidR="00764C93" w:rsidRPr="00ED22A4">
        <w:t>0</w:t>
      </w:r>
      <w:r w:rsidR="00E63DFB" w:rsidRPr="00ED22A4">
        <w:t>9</w:t>
      </w:r>
    </w:p>
    <w:p w14:paraId="00000002" w14:textId="77777777" w:rsidR="00E44E0C" w:rsidRPr="00ED22A4" w:rsidRDefault="00E44E0C" w:rsidP="00ED22A4">
      <w:pPr>
        <w:jc w:val="both"/>
        <w:rPr>
          <w:sz w:val="28"/>
          <w:szCs w:val="28"/>
        </w:rPr>
      </w:pPr>
    </w:p>
    <w:p w14:paraId="00000003" w14:textId="77777777" w:rsidR="00E44E0C" w:rsidRPr="00ED22A4" w:rsidRDefault="00E44E0C" w:rsidP="00ED22A4">
      <w:pPr>
        <w:jc w:val="both"/>
        <w:rPr>
          <w:sz w:val="28"/>
          <w:szCs w:val="28"/>
        </w:rPr>
      </w:pPr>
    </w:p>
    <w:p w14:paraId="00000004" w14:textId="77777777" w:rsidR="00E44E0C" w:rsidRPr="00ED22A4" w:rsidRDefault="00E44E0C" w:rsidP="00ED22A4">
      <w:pPr>
        <w:jc w:val="both"/>
        <w:rPr>
          <w:sz w:val="28"/>
          <w:szCs w:val="28"/>
        </w:rPr>
      </w:pPr>
    </w:p>
    <w:p w14:paraId="00000005" w14:textId="77777777" w:rsidR="00E44E0C" w:rsidRPr="00ED22A4" w:rsidRDefault="00E44E0C" w:rsidP="00ED22A4">
      <w:pPr>
        <w:jc w:val="both"/>
        <w:rPr>
          <w:sz w:val="28"/>
          <w:szCs w:val="28"/>
        </w:rPr>
      </w:pPr>
    </w:p>
    <w:p w14:paraId="00000006" w14:textId="77777777" w:rsidR="00E44E0C" w:rsidRPr="00ED22A4" w:rsidRDefault="00E44E0C" w:rsidP="00ED22A4">
      <w:pPr>
        <w:jc w:val="both"/>
        <w:rPr>
          <w:sz w:val="28"/>
          <w:szCs w:val="28"/>
        </w:rPr>
      </w:pPr>
    </w:p>
    <w:p w14:paraId="00000007" w14:textId="77777777" w:rsidR="00E44E0C" w:rsidRPr="00ED22A4" w:rsidRDefault="00E44E0C" w:rsidP="00ED22A4">
      <w:pPr>
        <w:jc w:val="both"/>
        <w:rPr>
          <w:sz w:val="28"/>
          <w:szCs w:val="28"/>
        </w:rPr>
      </w:pPr>
    </w:p>
    <w:p w14:paraId="00000008" w14:textId="77777777" w:rsidR="00E44E0C" w:rsidRPr="00ED22A4" w:rsidRDefault="00E44E0C" w:rsidP="00ED22A4">
      <w:pPr>
        <w:jc w:val="both"/>
        <w:rPr>
          <w:sz w:val="28"/>
          <w:szCs w:val="28"/>
        </w:rPr>
      </w:pPr>
    </w:p>
    <w:p w14:paraId="00000009" w14:textId="77777777" w:rsidR="00E44E0C" w:rsidRPr="00ED22A4" w:rsidRDefault="00E44E0C" w:rsidP="00ED22A4">
      <w:pPr>
        <w:jc w:val="both"/>
        <w:rPr>
          <w:sz w:val="28"/>
          <w:szCs w:val="28"/>
        </w:rPr>
      </w:pPr>
    </w:p>
    <w:p w14:paraId="0000000A" w14:textId="77777777" w:rsidR="00E44E0C" w:rsidRPr="00ED22A4" w:rsidRDefault="00E44E0C" w:rsidP="00ED22A4">
      <w:pPr>
        <w:jc w:val="both"/>
        <w:rPr>
          <w:sz w:val="28"/>
          <w:szCs w:val="28"/>
        </w:rPr>
      </w:pPr>
    </w:p>
    <w:p w14:paraId="0000000B" w14:textId="77777777" w:rsidR="00E44E0C" w:rsidRPr="00ED22A4" w:rsidRDefault="00E44E0C" w:rsidP="00ED22A4">
      <w:pPr>
        <w:jc w:val="both"/>
        <w:rPr>
          <w:sz w:val="28"/>
          <w:szCs w:val="28"/>
        </w:rPr>
      </w:pPr>
    </w:p>
    <w:p w14:paraId="0000000D" w14:textId="3841DE8C" w:rsidR="00E44E0C" w:rsidRPr="00ED22A4" w:rsidRDefault="005E4E67" w:rsidP="00ED22A4">
      <w:pPr>
        <w:ind w:right="3826"/>
        <w:jc w:val="both"/>
        <w:rPr>
          <w:sz w:val="28"/>
          <w:szCs w:val="28"/>
        </w:rPr>
      </w:pPr>
      <w:r w:rsidRPr="00ED22A4">
        <w:rPr>
          <w:sz w:val="28"/>
          <w:szCs w:val="28"/>
        </w:rPr>
        <w:t>Про внесення доповнень до рішення виконавчого комітету Миколаївської міської ради від 25.11.2016 №1089 «Про внесення змін в організацію дорожнього руху транспортних засобів на окремих вулицях м. Миколаєва»</w:t>
      </w:r>
    </w:p>
    <w:p w14:paraId="0000000E" w14:textId="6977F052" w:rsidR="00E44E0C" w:rsidRPr="00ED22A4" w:rsidRDefault="00E44E0C" w:rsidP="00ED22A4">
      <w:pPr>
        <w:jc w:val="both"/>
        <w:rPr>
          <w:sz w:val="28"/>
          <w:szCs w:val="28"/>
        </w:rPr>
      </w:pPr>
    </w:p>
    <w:p w14:paraId="0000000F" w14:textId="77777777" w:rsidR="00E44E0C" w:rsidRPr="00ED22A4" w:rsidRDefault="00E44E0C" w:rsidP="00ED22A4">
      <w:pPr>
        <w:jc w:val="both"/>
        <w:rPr>
          <w:sz w:val="28"/>
          <w:szCs w:val="28"/>
        </w:rPr>
      </w:pPr>
    </w:p>
    <w:p w14:paraId="00000010" w14:textId="74C636FD" w:rsidR="00E44E0C" w:rsidRPr="00ED22A4" w:rsidRDefault="005E4E67" w:rsidP="00ED22A4">
      <w:pPr>
        <w:ind w:firstLine="567"/>
        <w:jc w:val="both"/>
        <w:rPr>
          <w:sz w:val="28"/>
          <w:szCs w:val="28"/>
        </w:rPr>
      </w:pPr>
      <w:r w:rsidRPr="00ED22A4">
        <w:rPr>
          <w:sz w:val="28"/>
          <w:szCs w:val="28"/>
        </w:rPr>
        <w:t xml:space="preserve">З метою забезпечення стабільної життєдіяльності міста, безпеки руху пішоходів та транспорту на окремих вулицях міста Миколаєва, </w:t>
      </w:r>
      <w:r w:rsidR="0050393D" w:rsidRPr="00ED22A4">
        <w:rPr>
          <w:sz w:val="28"/>
          <w:szCs w:val="28"/>
        </w:rPr>
        <w:t>враховуючи звернення адміністрації Заводського району Миколаївської міської ради</w:t>
      </w:r>
      <w:r w:rsidR="00BE495A" w:rsidRPr="00BE495A">
        <w:rPr>
          <w:sz w:val="28"/>
          <w:szCs w:val="28"/>
        </w:rPr>
        <w:t xml:space="preserve"> </w:t>
      </w:r>
      <w:r w:rsidR="00BE495A" w:rsidRPr="00ED22A4">
        <w:rPr>
          <w:sz w:val="28"/>
          <w:szCs w:val="28"/>
        </w:rPr>
        <w:t>від 14.06.2023 №</w:t>
      </w:r>
      <w:r w:rsidR="00BE495A">
        <w:rPr>
          <w:sz w:val="28"/>
          <w:szCs w:val="28"/>
          <w:lang w:val="ru-RU"/>
        </w:rPr>
        <w:t> </w:t>
      </w:r>
      <w:r w:rsidR="00BE495A" w:rsidRPr="00ED22A4">
        <w:rPr>
          <w:sz w:val="28"/>
          <w:szCs w:val="28"/>
        </w:rPr>
        <w:t xml:space="preserve">17900/03.01-46/32-2 </w:t>
      </w:r>
      <w:r w:rsidR="0050393D" w:rsidRPr="00ED22A4">
        <w:rPr>
          <w:sz w:val="28"/>
          <w:szCs w:val="28"/>
        </w:rPr>
        <w:t xml:space="preserve"> </w:t>
      </w:r>
      <w:r w:rsidR="0051537B" w:rsidRPr="00ED22A4">
        <w:rPr>
          <w:sz w:val="28"/>
          <w:szCs w:val="28"/>
        </w:rPr>
        <w:t>стосовно</w:t>
      </w:r>
      <w:r w:rsidR="0050393D" w:rsidRPr="00ED22A4">
        <w:rPr>
          <w:sz w:val="28"/>
          <w:szCs w:val="28"/>
        </w:rPr>
        <w:t xml:space="preserve"> виконання роботи з поточного ремонту дорожнього полотна на ділянках доріг, на яких необхідно встановити обмежуючі дорожні знаки, </w:t>
      </w:r>
      <w:r w:rsidRPr="00ED22A4">
        <w:rPr>
          <w:sz w:val="28"/>
          <w:szCs w:val="28"/>
        </w:rPr>
        <w:t xml:space="preserve">відповідно до </w:t>
      </w:r>
      <w:r w:rsidR="00286D34" w:rsidRPr="00ED22A4">
        <w:rPr>
          <w:sz w:val="28"/>
          <w:szCs w:val="28"/>
        </w:rPr>
        <w:t>ст.</w:t>
      </w:r>
      <w:r w:rsidR="00ED0BC2" w:rsidRPr="00ED22A4">
        <w:rPr>
          <w:sz w:val="28"/>
          <w:szCs w:val="28"/>
        </w:rPr>
        <w:t>ст.</w:t>
      </w:r>
      <w:r w:rsidR="00ED22A4">
        <w:rPr>
          <w:sz w:val="28"/>
          <w:szCs w:val="28"/>
          <w:lang w:val="ru-RU"/>
        </w:rPr>
        <w:t> </w:t>
      </w:r>
      <w:r w:rsidR="00ED0BC2" w:rsidRPr="00ED22A4">
        <w:rPr>
          <w:sz w:val="28"/>
          <w:szCs w:val="28"/>
        </w:rPr>
        <w:t>6</w:t>
      </w:r>
      <w:r w:rsidR="00B5385E" w:rsidRPr="00ED22A4">
        <w:rPr>
          <w:sz w:val="28"/>
          <w:szCs w:val="28"/>
        </w:rPr>
        <w:t>,</w:t>
      </w:r>
      <w:r w:rsidR="00286D34" w:rsidRPr="00ED22A4">
        <w:rPr>
          <w:sz w:val="28"/>
          <w:szCs w:val="28"/>
        </w:rPr>
        <w:t xml:space="preserve"> </w:t>
      </w:r>
      <w:r w:rsidR="00B5385E" w:rsidRPr="00ED22A4">
        <w:rPr>
          <w:sz w:val="28"/>
          <w:szCs w:val="28"/>
        </w:rPr>
        <w:t xml:space="preserve">27 </w:t>
      </w:r>
      <w:r w:rsidRPr="00ED22A4">
        <w:rPr>
          <w:sz w:val="28"/>
          <w:szCs w:val="28"/>
        </w:rPr>
        <w:t>Закону України «Про дорожній рух», Закону України «Про автомобільні дороги», Закону України «Про благоустрій населених пунктів», Правил дорожнього руху, затверджених постановою Кабінету Міністрів України від 10.10.2001 №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1306, п.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2.15 Правил благоустрою, санітарного утримання територій, забезпечення чистоти і порядку в м.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Миколаєві, затверджених рішенням Миколаївської міської ради від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16.05.2013 №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28/10 «Про внесення змін та доповнень до рішення Миколаївської міської ради від 19.04.2007 №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12/21 «Про затвердження Правил благоустрою, санітарного утримання територій, забезпечення чистоти і порядку в м. Миколаєві», керуючись ст.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40, ч.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6 ст.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59 Закону України «Про місцеве самоврядування в Україні», виконком міської ради</w:t>
      </w:r>
    </w:p>
    <w:p w14:paraId="00000011" w14:textId="21B7375D" w:rsidR="00E44E0C" w:rsidRPr="00ED22A4" w:rsidRDefault="00E44E0C" w:rsidP="00ED22A4">
      <w:pPr>
        <w:jc w:val="both"/>
        <w:rPr>
          <w:sz w:val="28"/>
          <w:szCs w:val="28"/>
        </w:rPr>
      </w:pPr>
    </w:p>
    <w:p w14:paraId="00000012" w14:textId="77777777" w:rsidR="00E44E0C" w:rsidRPr="00ED22A4" w:rsidRDefault="008E1FE1" w:rsidP="00ED22A4">
      <w:pPr>
        <w:jc w:val="both"/>
        <w:rPr>
          <w:sz w:val="28"/>
          <w:szCs w:val="28"/>
        </w:rPr>
      </w:pPr>
      <w:r w:rsidRPr="00ED22A4">
        <w:rPr>
          <w:sz w:val="28"/>
          <w:szCs w:val="28"/>
        </w:rPr>
        <w:t>ВИРІШИВ:</w:t>
      </w:r>
    </w:p>
    <w:p w14:paraId="00000013" w14:textId="0CD3A2D6" w:rsidR="00E44E0C" w:rsidRPr="00ED22A4" w:rsidRDefault="00E44E0C" w:rsidP="00ED22A4">
      <w:pPr>
        <w:jc w:val="both"/>
        <w:rPr>
          <w:sz w:val="28"/>
          <w:szCs w:val="28"/>
        </w:rPr>
      </w:pPr>
    </w:p>
    <w:p w14:paraId="3936FD1C" w14:textId="2904A7D8" w:rsidR="005E4E67" w:rsidRPr="00ED22A4" w:rsidRDefault="008E1FE1" w:rsidP="00ED22A4">
      <w:pPr>
        <w:ind w:firstLine="567"/>
        <w:jc w:val="both"/>
        <w:rPr>
          <w:sz w:val="28"/>
          <w:szCs w:val="28"/>
        </w:rPr>
      </w:pPr>
      <w:r w:rsidRPr="00ED22A4">
        <w:rPr>
          <w:sz w:val="28"/>
          <w:szCs w:val="28"/>
        </w:rPr>
        <w:t>1.</w:t>
      </w:r>
      <w:r w:rsidR="00ED22A4">
        <w:rPr>
          <w:sz w:val="28"/>
          <w:szCs w:val="28"/>
          <w:lang w:val="ru-RU"/>
        </w:rPr>
        <w:t> </w:t>
      </w:r>
      <w:r w:rsidR="005E4E67" w:rsidRPr="00ED22A4">
        <w:rPr>
          <w:sz w:val="28"/>
          <w:szCs w:val="28"/>
        </w:rPr>
        <w:t xml:space="preserve">Внести доповнення до рішення виконавчого комітету Миколаївської міської ради від 25.11.2016 № 1089 «Про внесення змін в організацію дорожнього руху транспортних засобів на окремих вулицях м. Миколаєва» (з доповненнями): </w:t>
      </w:r>
    </w:p>
    <w:p w14:paraId="3E5B7884" w14:textId="5F7F12E4" w:rsidR="005E4E67" w:rsidRPr="00ED22A4" w:rsidRDefault="005E4E67" w:rsidP="00ED22A4">
      <w:pPr>
        <w:ind w:firstLine="567"/>
        <w:jc w:val="both"/>
        <w:rPr>
          <w:sz w:val="28"/>
          <w:szCs w:val="28"/>
        </w:rPr>
      </w:pPr>
      <w:r w:rsidRPr="00ED22A4">
        <w:rPr>
          <w:sz w:val="28"/>
          <w:szCs w:val="28"/>
        </w:rPr>
        <w:t>-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пункт 1 рішення доповнити абзацами такого змісту:</w:t>
      </w:r>
    </w:p>
    <w:p w14:paraId="02819025" w14:textId="4ED78CE7" w:rsidR="0050393D" w:rsidRPr="00ED22A4" w:rsidRDefault="005E4E67" w:rsidP="00ED22A4">
      <w:pPr>
        <w:ind w:firstLine="567"/>
        <w:jc w:val="both"/>
        <w:rPr>
          <w:sz w:val="28"/>
          <w:szCs w:val="28"/>
        </w:rPr>
      </w:pPr>
      <w:r w:rsidRPr="00ED22A4">
        <w:rPr>
          <w:sz w:val="28"/>
          <w:szCs w:val="28"/>
        </w:rPr>
        <w:t>«-</w:t>
      </w:r>
      <w:r w:rsidR="00ED22A4">
        <w:rPr>
          <w:sz w:val="28"/>
          <w:szCs w:val="28"/>
          <w:lang w:val="ru-RU"/>
        </w:rPr>
        <w:t> </w:t>
      </w:r>
      <w:r w:rsidR="0050393D" w:rsidRPr="00ED22A4">
        <w:rPr>
          <w:sz w:val="28"/>
          <w:szCs w:val="28"/>
        </w:rPr>
        <w:t>встановити на ділянці дороги від вул. Лазурн</w:t>
      </w:r>
      <w:r w:rsidR="00A70B8E">
        <w:rPr>
          <w:sz w:val="28"/>
          <w:szCs w:val="28"/>
        </w:rPr>
        <w:t>ої</w:t>
      </w:r>
      <w:r w:rsidR="0050393D" w:rsidRPr="00ED22A4">
        <w:rPr>
          <w:sz w:val="28"/>
          <w:szCs w:val="28"/>
        </w:rPr>
        <w:t xml:space="preserve"> до вул. Озерн</w:t>
      </w:r>
      <w:r w:rsidR="00A70B8E">
        <w:rPr>
          <w:sz w:val="28"/>
          <w:szCs w:val="28"/>
        </w:rPr>
        <w:t>ої</w:t>
      </w:r>
      <w:r w:rsidR="0050393D" w:rsidRPr="00ED22A4">
        <w:rPr>
          <w:sz w:val="28"/>
          <w:szCs w:val="28"/>
        </w:rPr>
        <w:t>:</w:t>
      </w:r>
    </w:p>
    <w:p w14:paraId="3307558F" w14:textId="03F8C9E9" w:rsidR="0050393D" w:rsidRPr="00ED22A4" w:rsidRDefault="0050393D" w:rsidP="00ED22A4">
      <w:pPr>
        <w:ind w:firstLine="567"/>
        <w:jc w:val="both"/>
        <w:rPr>
          <w:sz w:val="28"/>
          <w:szCs w:val="28"/>
        </w:rPr>
      </w:pPr>
      <w:r w:rsidRPr="00ED22A4">
        <w:rPr>
          <w:sz w:val="28"/>
          <w:szCs w:val="28"/>
        </w:rPr>
        <w:t>-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дорожній знак 3.3 «Рух вантажних автомобілів заборонено»;</w:t>
      </w:r>
    </w:p>
    <w:p w14:paraId="3B6A142F" w14:textId="31D9C0DD" w:rsidR="0050393D" w:rsidRPr="00ED22A4" w:rsidRDefault="0050393D" w:rsidP="00ED22A4">
      <w:pPr>
        <w:ind w:firstLine="567"/>
        <w:jc w:val="both"/>
        <w:rPr>
          <w:sz w:val="28"/>
          <w:szCs w:val="28"/>
        </w:rPr>
      </w:pPr>
      <w:r w:rsidRPr="00ED22A4">
        <w:rPr>
          <w:sz w:val="28"/>
          <w:szCs w:val="28"/>
        </w:rPr>
        <w:t>- табличку  7.5.1</w:t>
      </w:r>
      <w:r w:rsidR="004C62EF" w:rsidRPr="00ED22A4">
        <w:rPr>
          <w:sz w:val="28"/>
          <w:szCs w:val="28"/>
        </w:rPr>
        <w:t xml:space="preserve"> «Вид транспортного засобу</w:t>
      </w:r>
      <w:r w:rsidRPr="00ED22A4">
        <w:rPr>
          <w:sz w:val="28"/>
          <w:szCs w:val="28"/>
        </w:rPr>
        <w:t>»</w:t>
      </w:r>
      <w:r w:rsidR="004C62EF" w:rsidRPr="00ED22A4">
        <w:rPr>
          <w:sz w:val="28"/>
          <w:szCs w:val="28"/>
        </w:rPr>
        <w:t xml:space="preserve"> з дозволеною максимальною масою понад 5 т</w:t>
      </w:r>
      <w:r w:rsidRPr="00ED22A4">
        <w:rPr>
          <w:sz w:val="28"/>
          <w:szCs w:val="28"/>
        </w:rPr>
        <w:t>;</w:t>
      </w:r>
    </w:p>
    <w:p w14:paraId="0C749709" w14:textId="51E75DEC" w:rsidR="004C62EF" w:rsidRPr="00ED22A4" w:rsidRDefault="004C62EF" w:rsidP="00ED22A4">
      <w:pPr>
        <w:ind w:firstLine="567"/>
        <w:jc w:val="both"/>
        <w:rPr>
          <w:sz w:val="28"/>
          <w:szCs w:val="28"/>
        </w:rPr>
      </w:pPr>
      <w:r w:rsidRPr="00ED22A4">
        <w:rPr>
          <w:sz w:val="28"/>
          <w:szCs w:val="28"/>
        </w:rPr>
        <w:lastRenderedPageBreak/>
        <w:t>-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 xml:space="preserve">встановити на ділянці дороги по вул. </w:t>
      </w:r>
      <w:proofErr w:type="spellStart"/>
      <w:r w:rsidRPr="00ED22A4">
        <w:rPr>
          <w:sz w:val="28"/>
          <w:szCs w:val="28"/>
        </w:rPr>
        <w:t>Дунаєва</w:t>
      </w:r>
      <w:proofErr w:type="spellEnd"/>
      <w:r w:rsidRPr="00ED22A4">
        <w:rPr>
          <w:sz w:val="28"/>
          <w:szCs w:val="28"/>
        </w:rPr>
        <w:t xml:space="preserve"> від вул. Пушкінськ</w:t>
      </w:r>
      <w:r w:rsidR="00A70B8E">
        <w:rPr>
          <w:sz w:val="28"/>
          <w:szCs w:val="28"/>
        </w:rPr>
        <w:t>ої</w:t>
      </w:r>
      <w:r w:rsidRPr="00ED22A4">
        <w:rPr>
          <w:sz w:val="28"/>
          <w:szCs w:val="28"/>
        </w:rPr>
        <w:t xml:space="preserve"> до вул.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Рюміна:</w:t>
      </w:r>
    </w:p>
    <w:p w14:paraId="392F53F5" w14:textId="00EE9327" w:rsidR="004C62EF" w:rsidRPr="00ED22A4" w:rsidRDefault="004C62EF" w:rsidP="00ED22A4">
      <w:pPr>
        <w:ind w:firstLine="567"/>
        <w:jc w:val="both"/>
        <w:rPr>
          <w:sz w:val="28"/>
          <w:szCs w:val="28"/>
        </w:rPr>
      </w:pPr>
      <w:r w:rsidRPr="00ED22A4">
        <w:rPr>
          <w:sz w:val="28"/>
          <w:szCs w:val="28"/>
        </w:rPr>
        <w:t>-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дорожній знак 3.3 «Рух вантажних автомобілів заборонено»;</w:t>
      </w:r>
    </w:p>
    <w:p w14:paraId="67B4A1E3" w14:textId="09C89A4F" w:rsidR="004C62EF" w:rsidRPr="00ED22A4" w:rsidRDefault="004C62EF" w:rsidP="00ED22A4">
      <w:pPr>
        <w:ind w:firstLine="567"/>
        <w:jc w:val="both"/>
        <w:rPr>
          <w:sz w:val="28"/>
          <w:szCs w:val="28"/>
        </w:rPr>
      </w:pPr>
      <w:r w:rsidRPr="00ED22A4">
        <w:rPr>
          <w:sz w:val="28"/>
          <w:szCs w:val="28"/>
        </w:rPr>
        <w:t>- табличку 7.5.1 «Вид транспортного засобу» з дозволеною максимальною масою понад 3 т;</w:t>
      </w:r>
    </w:p>
    <w:p w14:paraId="338C6172" w14:textId="6596FCD6" w:rsidR="004C62EF" w:rsidRPr="00ED22A4" w:rsidRDefault="004C62EF" w:rsidP="00ED22A4">
      <w:pPr>
        <w:ind w:firstLine="567"/>
        <w:jc w:val="both"/>
        <w:rPr>
          <w:sz w:val="28"/>
          <w:szCs w:val="28"/>
        </w:rPr>
      </w:pPr>
      <w:r w:rsidRPr="00ED22A4">
        <w:rPr>
          <w:sz w:val="28"/>
          <w:szCs w:val="28"/>
        </w:rPr>
        <w:t>-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встановити на ділянці дороги по вул. Андрєєва-</w:t>
      </w:r>
      <w:proofErr w:type="spellStart"/>
      <w:r w:rsidRPr="00ED22A4">
        <w:rPr>
          <w:sz w:val="28"/>
          <w:szCs w:val="28"/>
        </w:rPr>
        <w:t>Палагнюка</w:t>
      </w:r>
      <w:proofErr w:type="spellEnd"/>
      <w:r w:rsidRPr="00ED22A4">
        <w:rPr>
          <w:sz w:val="28"/>
          <w:szCs w:val="28"/>
        </w:rPr>
        <w:t xml:space="preserve"> від вул.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Чкалова до вул. Сінн</w:t>
      </w:r>
      <w:r w:rsidR="00A70B8E">
        <w:rPr>
          <w:sz w:val="28"/>
          <w:szCs w:val="28"/>
        </w:rPr>
        <w:t>ої</w:t>
      </w:r>
      <w:r w:rsidRPr="00ED22A4">
        <w:rPr>
          <w:sz w:val="28"/>
          <w:szCs w:val="28"/>
        </w:rPr>
        <w:t>:</w:t>
      </w:r>
    </w:p>
    <w:p w14:paraId="2B831BEC" w14:textId="332033C3" w:rsidR="004C62EF" w:rsidRPr="00ED22A4" w:rsidRDefault="004C62EF" w:rsidP="00ED22A4">
      <w:pPr>
        <w:ind w:firstLine="567"/>
        <w:jc w:val="both"/>
        <w:rPr>
          <w:sz w:val="28"/>
          <w:szCs w:val="28"/>
        </w:rPr>
      </w:pPr>
      <w:r w:rsidRPr="00ED22A4">
        <w:rPr>
          <w:sz w:val="28"/>
          <w:szCs w:val="28"/>
        </w:rPr>
        <w:t>-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дорожній знак 3.3 «Рух вантажних автомобілів заборонено»;</w:t>
      </w:r>
    </w:p>
    <w:p w14:paraId="5FD2F2FA" w14:textId="6FD47444" w:rsidR="004C62EF" w:rsidRPr="00ED22A4" w:rsidRDefault="004C62EF" w:rsidP="00ED22A4">
      <w:pPr>
        <w:ind w:firstLine="567"/>
        <w:jc w:val="both"/>
        <w:rPr>
          <w:sz w:val="28"/>
          <w:szCs w:val="28"/>
        </w:rPr>
      </w:pPr>
      <w:r w:rsidRPr="00ED22A4">
        <w:rPr>
          <w:sz w:val="28"/>
          <w:szCs w:val="28"/>
        </w:rPr>
        <w:t>- табличку 7.5.1 «Вид транспортного засобу» з дозволеною максимальною масою понад 3 т;</w:t>
      </w:r>
    </w:p>
    <w:p w14:paraId="7236786D" w14:textId="7E4DB11B" w:rsidR="004C62EF" w:rsidRPr="00ED22A4" w:rsidRDefault="004C62EF" w:rsidP="00ED22A4">
      <w:pPr>
        <w:ind w:firstLine="567"/>
        <w:jc w:val="both"/>
        <w:rPr>
          <w:sz w:val="28"/>
          <w:szCs w:val="28"/>
        </w:rPr>
      </w:pPr>
      <w:r w:rsidRPr="00ED22A4">
        <w:rPr>
          <w:sz w:val="28"/>
          <w:szCs w:val="28"/>
        </w:rPr>
        <w:t>-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встановити на ділянці дороги по  пр. Центральн</w:t>
      </w:r>
      <w:r w:rsidR="00A70B8E">
        <w:rPr>
          <w:sz w:val="28"/>
          <w:szCs w:val="28"/>
        </w:rPr>
        <w:t>ому</w:t>
      </w:r>
      <w:r w:rsidRPr="00ED22A4">
        <w:rPr>
          <w:sz w:val="28"/>
          <w:szCs w:val="28"/>
        </w:rPr>
        <w:t xml:space="preserve"> від будинку №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23 до будинку №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27:</w:t>
      </w:r>
    </w:p>
    <w:p w14:paraId="2EB6DA9F" w14:textId="2B58C46F" w:rsidR="004C62EF" w:rsidRPr="00ED22A4" w:rsidRDefault="004C62EF" w:rsidP="00ED22A4">
      <w:pPr>
        <w:ind w:firstLine="567"/>
        <w:jc w:val="both"/>
        <w:rPr>
          <w:sz w:val="28"/>
          <w:szCs w:val="28"/>
        </w:rPr>
      </w:pPr>
      <w:r w:rsidRPr="00ED22A4">
        <w:rPr>
          <w:sz w:val="28"/>
          <w:szCs w:val="28"/>
        </w:rPr>
        <w:t>-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дорожній знак 3.3 «Рух вантажних автомобілів заборонено»;</w:t>
      </w:r>
    </w:p>
    <w:p w14:paraId="37EDC454" w14:textId="67C05712" w:rsidR="004C62EF" w:rsidRPr="00ED22A4" w:rsidRDefault="004C62EF" w:rsidP="00ED22A4">
      <w:pPr>
        <w:ind w:firstLine="567"/>
        <w:jc w:val="both"/>
        <w:rPr>
          <w:sz w:val="28"/>
          <w:szCs w:val="28"/>
        </w:rPr>
      </w:pPr>
      <w:r w:rsidRPr="00ED22A4">
        <w:rPr>
          <w:sz w:val="28"/>
          <w:szCs w:val="28"/>
        </w:rPr>
        <w:t>- табличку 7.5.1 «Вид транспортного засобу» з дозволеною максимальною масою понад 3 т;</w:t>
      </w:r>
    </w:p>
    <w:p w14:paraId="6582AF4B" w14:textId="5367F93A" w:rsidR="005E4E67" w:rsidRPr="00ED22A4" w:rsidRDefault="004C62EF" w:rsidP="00ED22A4">
      <w:pPr>
        <w:ind w:firstLine="567"/>
        <w:jc w:val="both"/>
        <w:rPr>
          <w:sz w:val="28"/>
          <w:szCs w:val="28"/>
        </w:rPr>
      </w:pPr>
      <w:r w:rsidRPr="00ED22A4">
        <w:rPr>
          <w:sz w:val="28"/>
          <w:szCs w:val="28"/>
        </w:rPr>
        <w:t>-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дорожній знак 5.5 «Дорога з одностороннім рухом».</w:t>
      </w:r>
      <w:r w:rsidR="00D10FBB" w:rsidRPr="00ED22A4">
        <w:rPr>
          <w:sz w:val="28"/>
          <w:szCs w:val="28"/>
        </w:rPr>
        <w:t>»</w:t>
      </w:r>
    </w:p>
    <w:p w14:paraId="19F0C88A" w14:textId="77777777" w:rsidR="00917524" w:rsidRPr="00ED22A4" w:rsidRDefault="00917524" w:rsidP="00ED22A4">
      <w:pPr>
        <w:ind w:firstLine="567"/>
        <w:jc w:val="both"/>
        <w:rPr>
          <w:sz w:val="28"/>
          <w:szCs w:val="28"/>
        </w:rPr>
      </w:pPr>
    </w:p>
    <w:p w14:paraId="016DEC24" w14:textId="0B15E370" w:rsidR="00917524" w:rsidRPr="00ED22A4" w:rsidRDefault="005E4E67" w:rsidP="00ED22A4">
      <w:pPr>
        <w:ind w:firstLine="567"/>
        <w:jc w:val="both"/>
        <w:rPr>
          <w:sz w:val="28"/>
          <w:szCs w:val="28"/>
        </w:rPr>
      </w:pPr>
      <w:r w:rsidRPr="00ED22A4">
        <w:rPr>
          <w:sz w:val="28"/>
          <w:szCs w:val="28"/>
        </w:rPr>
        <w:t>2.</w:t>
      </w:r>
      <w:r w:rsidR="00ED22A4">
        <w:rPr>
          <w:sz w:val="28"/>
          <w:szCs w:val="28"/>
          <w:lang w:val="ru-RU"/>
        </w:rPr>
        <w:t> </w:t>
      </w:r>
      <w:r w:rsidR="00917524" w:rsidRPr="00ED22A4">
        <w:rPr>
          <w:sz w:val="28"/>
          <w:szCs w:val="28"/>
        </w:rPr>
        <w:t xml:space="preserve">Департаменту житлово-комунального господарства Миколаївської міської ради, </w:t>
      </w:r>
      <w:r w:rsidR="00A70B8E">
        <w:rPr>
          <w:sz w:val="28"/>
          <w:szCs w:val="28"/>
        </w:rPr>
        <w:t>а</w:t>
      </w:r>
      <w:r w:rsidR="00917524" w:rsidRPr="00ED22A4">
        <w:rPr>
          <w:sz w:val="28"/>
          <w:szCs w:val="28"/>
        </w:rPr>
        <w:t xml:space="preserve">дміністрації Заводського району Миколаївської міської ради забезпечити замовлення схем організації дорожнього руху та погодити зазначені </w:t>
      </w:r>
      <w:proofErr w:type="spellStart"/>
      <w:r w:rsidR="00917524" w:rsidRPr="00ED22A4">
        <w:rPr>
          <w:sz w:val="28"/>
          <w:szCs w:val="28"/>
        </w:rPr>
        <w:t>проєкти</w:t>
      </w:r>
      <w:proofErr w:type="spellEnd"/>
      <w:r w:rsidR="00917524" w:rsidRPr="00ED22A4">
        <w:rPr>
          <w:sz w:val="28"/>
          <w:szCs w:val="28"/>
        </w:rPr>
        <w:t xml:space="preserve"> в управлінні патрульної поліції в Миколаївській області, після чого встановити відповідні технічні засоби організації дорожнього руху.</w:t>
      </w:r>
    </w:p>
    <w:p w14:paraId="2A39C420" w14:textId="7108E017" w:rsidR="005E4E67" w:rsidRPr="00ED22A4" w:rsidRDefault="005E4E67" w:rsidP="00ED22A4">
      <w:pPr>
        <w:ind w:firstLine="567"/>
        <w:jc w:val="both"/>
        <w:rPr>
          <w:sz w:val="28"/>
          <w:szCs w:val="28"/>
        </w:rPr>
      </w:pPr>
    </w:p>
    <w:p w14:paraId="00000019" w14:textId="7A8646C7" w:rsidR="00E44E0C" w:rsidRPr="00ED22A4" w:rsidRDefault="00E63DFB" w:rsidP="00ED22A4">
      <w:pPr>
        <w:ind w:firstLine="567"/>
        <w:jc w:val="both"/>
        <w:rPr>
          <w:sz w:val="28"/>
          <w:szCs w:val="28"/>
        </w:rPr>
      </w:pPr>
      <w:r w:rsidRPr="00ED22A4">
        <w:rPr>
          <w:sz w:val="28"/>
          <w:szCs w:val="28"/>
        </w:rPr>
        <w:t>3</w:t>
      </w:r>
      <w:r w:rsidR="008E1FE1" w:rsidRPr="00ED22A4">
        <w:rPr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0000001A" w14:textId="6F6E480C" w:rsidR="00E44E0C" w:rsidRPr="00ED22A4" w:rsidRDefault="00E44E0C" w:rsidP="00ED22A4">
      <w:pPr>
        <w:jc w:val="both"/>
        <w:rPr>
          <w:sz w:val="28"/>
          <w:szCs w:val="28"/>
        </w:rPr>
      </w:pPr>
    </w:p>
    <w:p w14:paraId="0000001B" w14:textId="526EC7CF" w:rsidR="00E44E0C" w:rsidRDefault="00E44E0C" w:rsidP="00ED22A4">
      <w:pPr>
        <w:jc w:val="both"/>
        <w:rPr>
          <w:sz w:val="28"/>
          <w:szCs w:val="28"/>
        </w:rPr>
      </w:pPr>
    </w:p>
    <w:p w14:paraId="7EF425EA" w14:textId="77777777" w:rsidR="00ED22A4" w:rsidRPr="00ED22A4" w:rsidRDefault="00ED22A4" w:rsidP="00ED22A4">
      <w:pPr>
        <w:jc w:val="both"/>
        <w:rPr>
          <w:sz w:val="28"/>
          <w:szCs w:val="28"/>
        </w:rPr>
      </w:pPr>
    </w:p>
    <w:p w14:paraId="0000001C" w14:textId="04F8A8C2" w:rsidR="00E44E0C" w:rsidRPr="00ED22A4" w:rsidRDefault="008E1FE1" w:rsidP="00ED22A4">
      <w:pPr>
        <w:jc w:val="both"/>
        <w:rPr>
          <w:sz w:val="28"/>
          <w:szCs w:val="28"/>
        </w:rPr>
      </w:pPr>
      <w:r w:rsidRPr="00ED22A4">
        <w:rPr>
          <w:sz w:val="28"/>
          <w:szCs w:val="28"/>
        </w:rPr>
        <w:t xml:space="preserve">Міський голова     </w:t>
      </w:r>
      <w:r w:rsidR="00ED22A4">
        <w:rPr>
          <w:sz w:val="28"/>
          <w:szCs w:val="28"/>
          <w:lang w:val="ru-RU"/>
        </w:rPr>
        <w:t xml:space="preserve">   </w:t>
      </w:r>
      <w:r w:rsidRPr="00ED22A4">
        <w:rPr>
          <w:sz w:val="28"/>
          <w:szCs w:val="28"/>
        </w:rPr>
        <w:t xml:space="preserve">                                                                            О.</w:t>
      </w:r>
      <w:r w:rsidR="00ED22A4">
        <w:rPr>
          <w:sz w:val="28"/>
          <w:szCs w:val="28"/>
          <w:lang w:val="ru-RU"/>
        </w:rPr>
        <w:t> </w:t>
      </w:r>
      <w:r w:rsidRPr="00ED22A4">
        <w:rPr>
          <w:sz w:val="28"/>
          <w:szCs w:val="28"/>
        </w:rPr>
        <w:t>СЄНКЕВИЧ</w:t>
      </w:r>
    </w:p>
    <w:p w14:paraId="22E98B40" w14:textId="77777777" w:rsidR="00ED22A4" w:rsidRDefault="00ED22A4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14:paraId="0000008B" w14:textId="099E8F3B" w:rsidR="00E44E0C" w:rsidRDefault="008E1FE1">
      <w:pPr>
        <w:pBdr>
          <w:top w:val="nil"/>
          <w:left w:val="nil"/>
          <w:bottom w:val="nil"/>
          <w:right w:val="nil"/>
          <w:between w:val="nil"/>
        </w:pBdr>
        <w:ind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v-tr-0</w:t>
      </w:r>
      <w:r w:rsidR="00764C93">
        <w:rPr>
          <w:sz w:val="18"/>
          <w:szCs w:val="18"/>
        </w:rPr>
        <w:t>0</w:t>
      </w:r>
      <w:r w:rsidR="00E63DFB">
        <w:rPr>
          <w:sz w:val="18"/>
          <w:szCs w:val="18"/>
        </w:rPr>
        <w:t>9</w:t>
      </w:r>
    </w:p>
    <w:p w14:paraId="0000008C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8D" w14:textId="77777777" w:rsidR="00E44E0C" w:rsidRDefault="008E1FE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ПОЯСНЮВАЛЬНА ЗАПИСКА</w:t>
      </w:r>
    </w:p>
    <w:p w14:paraId="0000008E" w14:textId="77777777" w:rsidR="00E44E0C" w:rsidRDefault="008E1FE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виконавчого комітету Миколаївської міської ради</w:t>
      </w:r>
    </w:p>
    <w:p w14:paraId="0000008F" w14:textId="481EAEF0" w:rsidR="00E44E0C" w:rsidRDefault="008E1FE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61E66" w:rsidRPr="00261E66">
        <w:rPr>
          <w:color w:val="000000"/>
          <w:sz w:val="28"/>
          <w:szCs w:val="28"/>
        </w:rPr>
        <w:t xml:space="preserve">Про внесення доповнень до рішення виконавчого комітету Миколаївської міської ради від 25.11.2016 №1089 «Про внесення змін в організацію дорожнього руху транспортних засобів </w:t>
      </w:r>
      <w:r w:rsidR="00261E66">
        <w:rPr>
          <w:color w:val="000000"/>
          <w:sz w:val="28"/>
          <w:szCs w:val="28"/>
        </w:rPr>
        <w:t>на окремих вулицях м. Миколаєва</w:t>
      </w:r>
      <w:r>
        <w:rPr>
          <w:color w:val="000000"/>
          <w:sz w:val="28"/>
          <w:szCs w:val="28"/>
        </w:rPr>
        <w:t xml:space="preserve">» </w:t>
      </w:r>
    </w:p>
    <w:p w14:paraId="00000090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91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92" w14:textId="5C01AC0A" w:rsidR="00E44E0C" w:rsidRDefault="008E1FE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 xml:space="preserve">Суб’єкт подання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виконавчого комітету Миколаївської міської ради «</w:t>
      </w:r>
      <w:r w:rsidR="00261E66" w:rsidRPr="00261E66">
        <w:rPr>
          <w:color w:val="000000"/>
          <w:sz w:val="28"/>
          <w:szCs w:val="28"/>
        </w:rPr>
        <w:t xml:space="preserve">Про внесення доповнень до рішення виконавчого комітету Миколаївської міської ради від 25.11.2016 №1089 «Про внесення змін в організацію дорожнього руху транспортних засобів </w:t>
      </w:r>
      <w:r w:rsidR="00261E66">
        <w:rPr>
          <w:color w:val="000000"/>
          <w:sz w:val="28"/>
          <w:szCs w:val="28"/>
        </w:rPr>
        <w:t>на окремих вулицях м. Миколаєва</w:t>
      </w:r>
      <w:r>
        <w:rPr>
          <w:color w:val="000000"/>
          <w:sz w:val="28"/>
          <w:szCs w:val="28"/>
        </w:rPr>
        <w:t>» - Кукса Олег Миколайович, заступник начальника</w:t>
      </w:r>
      <w:r>
        <w:rPr>
          <w:color w:val="000000"/>
          <w:sz w:val="28"/>
          <w:szCs w:val="28"/>
          <w:highlight w:val="white"/>
        </w:rPr>
        <w:t>-начальник відділу транспорту, зв'язку</w:t>
      </w:r>
      <w:r>
        <w:rPr>
          <w:color w:val="30303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та телекомунікацій</w:t>
      </w:r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управління транспортного комплексу, зв’язку та телекомунікацій Миколаївської міської ради (вул. Адміральська, 20, </w:t>
      </w:r>
      <w:proofErr w:type="spellStart"/>
      <w:r>
        <w:rPr>
          <w:color w:val="000000"/>
          <w:sz w:val="28"/>
          <w:szCs w:val="28"/>
        </w:rPr>
        <w:t>тел</w:t>
      </w:r>
      <w:proofErr w:type="spellEnd"/>
      <w:r>
        <w:rPr>
          <w:color w:val="000000"/>
          <w:sz w:val="28"/>
          <w:szCs w:val="28"/>
        </w:rPr>
        <w:t xml:space="preserve">. 37-37-58). </w:t>
      </w:r>
    </w:p>
    <w:p w14:paraId="00000093" w14:textId="63F54C7E" w:rsidR="00E44E0C" w:rsidRDefault="008E1FE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Розробник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- Кукса Олег Миколайович, заступник начальника</w:t>
      </w:r>
      <w:r>
        <w:rPr>
          <w:color w:val="000000"/>
          <w:sz w:val="28"/>
          <w:szCs w:val="28"/>
          <w:highlight w:val="white"/>
        </w:rPr>
        <w:t>-начальник відділу транспорту, зв'язку</w:t>
      </w:r>
      <w:r>
        <w:rPr>
          <w:color w:val="30303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та телекомунікацій</w:t>
      </w:r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управління транспортного комплексу, зв’язку та телекомунікацій Миколаївської міської ради (вул. Адміральська, 20, </w:t>
      </w:r>
      <w:r w:rsidR="00E216D6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тел</w:t>
      </w:r>
      <w:proofErr w:type="spellEnd"/>
      <w:r>
        <w:rPr>
          <w:color w:val="000000"/>
          <w:sz w:val="28"/>
          <w:szCs w:val="28"/>
        </w:rPr>
        <w:t>. 37-37-58).</w:t>
      </w:r>
    </w:p>
    <w:p w14:paraId="00000094" w14:textId="5C7A6A24" w:rsidR="00E44E0C" w:rsidRDefault="008E1F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підготовлено </w:t>
      </w:r>
      <w:r w:rsidR="00261E66">
        <w:rPr>
          <w:sz w:val="28"/>
          <w:szCs w:val="28"/>
        </w:rPr>
        <w:t xml:space="preserve">з метою </w:t>
      </w:r>
      <w:r w:rsidR="00042CC4" w:rsidRPr="00261E66">
        <w:rPr>
          <w:sz w:val="28"/>
          <w:szCs w:val="28"/>
        </w:rPr>
        <w:t xml:space="preserve">забезпечення стабільної життєдіяльності міста, безпеки руху пішоходів та транспорту на окремих вулицях міста Миколаєва, </w:t>
      </w:r>
      <w:r w:rsidR="00042CC4">
        <w:rPr>
          <w:sz w:val="28"/>
          <w:szCs w:val="28"/>
        </w:rPr>
        <w:t xml:space="preserve">враховуючи </w:t>
      </w:r>
      <w:r w:rsidR="00042CC4" w:rsidRPr="0050393D">
        <w:rPr>
          <w:sz w:val="28"/>
          <w:szCs w:val="28"/>
        </w:rPr>
        <w:t>багаточисельн</w:t>
      </w:r>
      <w:r w:rsidR="00042CC4">
        <w:rPr>
          <w:sz w:val="28"/>
          <w:szCs w:val="28"/>
        </w:rPr>
        <w:t>і</w:t>
      </w:r>
      <w:r w:rsidR="00042CC4" w:rsidRPr="0050393D">
        <w:rPr>
          <w:sz w:val="28"/>
          <w:szCs w:val="28"/>
        </w:rPr>
        <w:t xml:space="preserve"> звернення громадян та на замовлення адміністрації Заводського району Миколаївської міської ради за бюджетні кошти виконан</w:t>
      </w:r>
      <w:r w:rsidR="00042CC4">
        <w:rPr>
          <w:sz w:val="28"/>
          <w:szCs w:val="28"/>
        </w:rPr>
        <w:t>ня</w:t>
      </w:r>
      <w:r w:rsidR="00042CC4" w:rsidRPr="0050393D">
        <w:rPr>
          <w:sz w:val="28"/>
          <w:szCs w:val="28"/>
        </w:rPr>
        <w:t xml:space="preserve"> роботи з поточного ремонту дорожнього полотна на ділянках</w:t>
      </w:r>
      <w:r w:rsidR="00042CC4">
        <w:rPr>
          <w:sz w:val="28"/>
          <w:szCs w:val="28"/>
        </w:rPr>
        <w:t xml:space="preserve"> доріг</w:t>
      </w:r>
      <w:r>
        <w:rPr>
          <w:color w:val="000000"/>
          <w:sz w:val="28"/>
          <w:szCs w:val="28"/>
        </w:rPr>
        <w:t xml:space="preserve">. </w:t>
      </w:r>
    </w:p>
    <w:p w14:paraId="00000095" w14:textId="77777777" w:rsidR="00E44E0C" w:rsidRDefault="008E1FE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0000096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0000097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0000098" w14:textId="77777777" w:rsidR="00E44E0C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Заступник начальника</w:t>
      </w:r>
      <w:r>
        <w:rPr>
          <w:color w:val="000000"/>
          <w:sz w:val="28"/>
          <w:szCs w:val="28"/>
          <w:highlight w:val="white"/>
        </w:rPr>
        <w:t>-начальник</w:t>
      </w:r>
    </w:p>
    <w:p w14:paraId="00000099" w14:textId="77777777" w:rsidR="00E44E0C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відділу транспорту, зв'язку</w:t>
      </w:r>
    </w:p>
    <w:p w14:paraId="0000009A" w14:textId="77777777" w:rsidR="00E44E0C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та телекомунікацій</w:t>
      </w:r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управління</w:t>
      </w:r>
    </w:p>
    <w:p w14:paraId="0000009B" w14:textId="77777777" w:rsidR="00E44E0C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транспортного комплексу, зв’язку</w:t>
      </w:r>
    </w:p>
    <w:p w14:paraId="0000009C" w14:textId="77777777" w:rsidR="00E44E0C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 телекомунікацій</w:t>
      </w:r>
    </w:p>
    <w:p w14:paraId="0000009D" w14:textId="77777777" w:rsidR="00E44E0C" w:rsidRDefault="008E1F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Миколаївської міської ради                                                               Олег КУКСА</w:t>
      </w:r>
    </w:p>
    <w:p w14:paraId="0000009E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14:paraId="0000009F" w14:textId="77777777" w:rsidR="00E44E0C" w:rsidRDefault="00E44E0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E44E0C" w:rsidSect="00ED22A4">
      <w:head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31F5" w14:textId="77777777" w:rsidR="00267C61" w:rsidRDefault="00267C61" w:rsidP="00653A28">
      <w:r>
        <w:separator/>
      </w:r>
    </w:p>
  </w:endnote>
  <w:endnote w:type="continuationSeparator" w:id="0">
    <w:p w14:paraId="6FE34812" w14:textId="77777777" w:rsidR="00267C61" w:rsidRDefault="00267C61" w:rsidP="0065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6C7C" w14:textId="77777777" w:rsidR="00267C61" w:rsidRDefault="00267C61" w:rsidP="00653A28">
      <w:r>
        <w:separator/>
      </w:r>
    </w:p>
  </w:footnote>
  <w:footnote w:type="continuationSeparator" w:id="0">
    <w:p w14:paraId="5A64EA18" w14:textId="77777777" w:rsidR="00267C61" w:rsidRDefault="00267C61" w:rsidP="0065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982713"/>
      <w:docPartObj>
        <w:docPartGallery w:val="Page Numbers (Top of Page)"/>
        <w:docPartUnique/>
      </w:docPartObj>
    </w:sdtPr>
    <w:sdtEndPr/>
    <w:sdtContent>
      <w:p w14:paraId="7FBA7DB1" w14:textId="1040432F" w:rsidR="00ED22A4" w:rsidRDefault="00ED22A4">
        <w:pPr>
          <w:pStyle w:val="a6"/>
          <w:jc w:val="center"/>
        </w:pPr>
        <w:r w:rsidRPr="00ED22A4">
          <w:rPr>
            <w:sz w:val="28"/>
            <w:szCs w:val="28"/>
          </w:rPr>
          <w:fldChar w:fldCharType="begin"/>
        </w:r>
        <w:r w:rsidRPr="00ED22A4">
          <w:rPr>
            <w:sz w:val="28"/>
            <w:szCs w:val="28"/>
          </w:rPr>
          <w:instrText>PAGE   \* MERGEFORMAT</w:instrText>
        </w:r>
        <w:r w:rsidRPr="00ED22A4">
          <w:rPr>
            <w:sz w:val="28"/>
            <w:szCs w:val="28"/>
          </w:rPr>
          <w:fldChar w:fldCharType="separate"/>
        </w:r>
        <w:r w:rsidRPr="00ED22A4">
          <w:rPr>
            <w:sz w:val="28"/>
            <w:szCs w:val="28"/>
            <w:lang w:val="ru-RU"/>
          </w:rPr>
          <w:t>2</w:t>
        </w:r>
        <w:r w:rsidRPr="00ED22A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B4849"/>
    <w:multiLevelType w:val="multilevel"/>
    <w:tmpl w:val="C7A47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0C"/>
    <w:rsid w:val="000170DC"/>
    <w:rsid w:val="00042CC4"/>
    <w:rsid w:val="001909BE"/>
    <w:rsid w:val="001A4085"/>
    <w:rsid w:val="00226486"/>
    <w:rsid w:val="00261E66"/>
    <w:rsid w:val="00267C61"/>
    <w:rsid w:val="00276AEB"/>
    <w:rsid w:val="00286D34"/>
    <w:rsid w:val="00412BED"/>
    <w:rsid w:val="004C62EF"/>
    <w:rsid w:val="0050393D"/>
    <w:rsid w:val="0051537B"/>
    <w:rsid w:val="005B6477"/>
    <w:rsid w:val="005D5243"/>
    <w:rsid w:val="005E4E67"/>
    <w:rsid w:val="00653A28"/>
    <w:rsid w:val="006D00D3"/>
    <w:rsid w:val="00764C93"/>
    <w:rsid w:val="007704A1"/>
    <w:rsid w:val="0082414D"/>
    <w:rsid w:val="008E1FE1"/>
    <w:rsid w:val="00917524"/>
    <w:rsid w:val="00934DAD"/>
    <w:rsid w:val="00965468"/>
    <w:rsid w:val="00990A77"/>
    <w:rsid w:val="00992951"/>
    <w:rsid w:val="00A70B8E"/>
    <w:rsid w:val="00B5385E"/>
    <w:rsid w:val="00BE04F6"/>
    <w:rsid w:val="00BE495A"/>
    <w:rsid w:val="00D10FBB"/>
    <w:rsid w:val="00D22A70"/>
    <w:rsid w:val="00D260DB"/>
    <w:rsid w:val="00E216D6"/>
    <w:rsid w:val="00E44E0C"/>
    <w:rsid w:val="00E63DFB"/>
    <w:rsid w:val="00ED0BC2"/>
    <w:rsid w:val="00ED22A4"/>
    <w:rsid w:val="00F1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964B"/>
  <w15:docId w15:val="{452F6DCC-C06F-402A-AA76-465ED06E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50393D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653A2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A28"/>
  </w:style>
  <w:style w:type="paragraph" w:styleId="a8">
    <w:name w:val="footer"/>
    <w:basedOn w:val="a"/>
    <w:link w:val="a9"/>
    <w:uiPriority w:val="99"/>
    <w:unhideWhenUsed/>
    <w:rsid w:val="00653A2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3124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К_</cp:lastModifiedBy>
  <cp:revision>2</cp:revision>
  <dcterms:created xsi:type="dcterms:W3CDTF">2023-06-22T13:49:00Z</dcterms:created>
  <dcterms:modified xsi:type="dcterms:W3CDTF">2023-06-22T13:49:00Z</dcterms:modified>
</cp:coreProperties>
</file>