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D1" w:rsidRPr="00612D5D" w:rsidRDefault="000B55D1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168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7</w:t>
      </w: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2B286A">
      <w:pPr>
        <w:ind w:right="4818"/>
        <w:jc w:val="both"/>
        <w:rPr>
          <w:sz w:val="28"/>
          <w:szCs w:val="28"/>
          <w:lang w:val="uk-UA"/>
        </w:rPr>
      </w:pPr>
    </w:p>
    <w:p w:rsidR="000B55D1" w:rsidRPr="00B17A8A" w:rsidRDefault="000B55D1" w:rsidP="00C93748">
      <w:pPr>
        <w:ind w:right="552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0B55D1" w:rsidRPr="00B17A8A" w:rsidRDefault="000B55D1" w:rsidP="00C93748">
      <w:pPr>
        <w:jc w:val="both"/>
        <w:rPr>
          <w:lang w:val="uk-UA"/>
        </w:rPr>
      </w:pPr>
    </w:p>
    <w:p w:rsidR="000B55D1" w:rsidRPr="00B17A8A" w:rsidRDefault="000B55D1" w:rsidP="00C93748">
      <w:pPr>
        <w:jc w:val="both"/>
        <w:rPr>
          <w:lang w:val="uk-UA"/>
        </w:rPr>
      </w:pPr>
    </w:p>
    <w:p w:rsidR="000B55D1" w:rsidRPr="00B17A8A" w:rsidRDefault="000B55D1" w:rsidP="00C93748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 176 Сімейного кодексу України, ст.ст. 31,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0B55D1" w:rsidRPr="00B17A8A" w:rsidRDefault="000B55D1" w:rsidP="00C93748">
      <w:pPr>
        <w:ind w:firstLine="567"/>
        <w:jc w:val="both"/>
        <w:rPr>
          <w:lang w:val="uk-UA"/>
        </w:rPr>
      </w:pPr>
    </w:p>
    <w:p w:rsidR="000B55D1" w:rsidRPr="00B17A8A" w:rsidRDefault="000B55D1" w:rsidP="00C93748">
      <w:pPr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>ВИРІШИВ:</w:t>
      </w:r>
    </w:p>
    <w:p w:rsidR="000B55D1" w:rsidRPr="00B17A8A" w:rsidRDefault="000B55D1" w:rsidP="00C93748">
      <w:pPr>
        <w:ind w:firstLine="567"/>
        <w:jc w:val="both"/>
        <w:rPr>
          <w:lang w:val="uk-UA"/>
        </w:rPr>
      </w:pPr>
    </w:p>
    <w:p w:rsidR="000B55D1" w:rsidRPr="00B17A8A" w:rsidRDefault="000B55D1" w:rsidP="00C93748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1. Надати дозвіл гр. </w:t>
      </w:r>
      <w:r>
        <w:rPr>
          <w:sz w:val="28"/>
          <w:szCs w:val="28"/>
          <w:lang w:val="uk-UA"/>
        </w:rPr>
        <w:t>ПІБ</w:t>
      </w:r>
      <w:r w:rsidRPr="00B17A8A">
        <w:rPr>
          <w:sz w:val="28"/>
          <w:szCs w:val="28"/>
          <w:lang w:val="uk-UA"/>
        </w:rPr>
        <w:t xml:space="preserve">  укласти договір купівлі-продажу з </w:t>
      </w:r>
      <w:r>
        <w:rPr>
          <w:sz w:val="28"/>
          <w:szCs w:val="28"/>
          <w:lang w:val="uk-UA"/>
        </w:rPr>
        <w:t xml:space="preserve">ПІБ на </w:t>
      </w:r>
      <w:r w:rsidRPr="0066750F">
        <w:rPr>
          <w:sz w:val="28"/>
          <w:szCs w:val="28"/>
          <w:lang w:val="uk-UA"/>
        </w:rPr>
        <w:t>2/3</w:t>
      </w:r>
      <w:r w:rsidRPr="00B17A8A">
        <w:rPr>
          <w:sz w:val="28"/>
          <w:szCs w:val="28"/>
          <w:lang w:val="uk-UA"/>
        </w:rPr>
        <w:t xml:space="preserve"> частки квартири у м. Миколаєві, із збереженням права користування житловим приміщенням за малолітн</w:t>
      </w:r>
      <w:r>
        <w:rPr>
          <w:sz w:val="28"/>
          <w:szCs w:val="28"/>
          <w:lang w:val="uk-UA"/>
        </w:rPr>
        <w:t>ьою ПІБ</w:t>
      </w:r>
      <w:r w:rsidRPr="00B17A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дата народження</w:t>
      </w:r>
      <w:r w:rsidRPr="00B17A8A">
        <w:rPr>
          <w:sz w:val="28"/>
          <w:szCs w:val="28"/>
          <w:lang w:val="uk-UA"/>
        </w:rPr>
        <w:t>, де вон</w:t>
      </w:r>
      <w:r>
        <w:rPr>
          <w:sz w:val="28"/>
          <w:szCs w:val="28"/>
          <w:lang w:val="uk-UA"/>
        </w:rPr>
        <w:t>а</w:t>
      </w:r>
      <w:r w:rsidRPr="00B17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співвласником квартири</w:t>
      </w:r>
      <w:r w:rsidRPr="00B17A8A">
        <w:rPr>
          <w:sz w:val="28"/>
          <w:szCs w:val="28"/>
          <w:lang w:val="uk-UA"/>
        </w:rPr>
        <w:t>, зареєстрован</w:t>
      </w:r>
      <w:r>
        <w:rPr>
          <w:sz w:val="28"/>
          <w:szCs w:val="28"/>
          <w:lang w:val="uk-UA"/>
        </w:rPr>
        <w:t>а</w:t>
      </w:r>
      <w:r w:rsidRPr="00B17A8A">
        <w:rPr>
          <w:sz w:val="28"/>
          <w:szCs w:val="28"/>
          <w:lang w:val="uk-UA"/>
        </w:rPr>
        <w:t xml:space="preserve"> та прожива</w:t>
      </w:r>
      <w:r>
        <w:rPr>
          <w:sz w:val="28"/>
          <w:szCs w:val="28"/>
          <w:lang w:val="uk-UA"/>
        </w:rPr>
        <w:t>є</w:t>
      </w:r>
      <w:r w:rsidRPr="00B17A8A">
        <w:rPr>
          <w:sz w:val="28"/>
          <w:szCs w:val="28"/>
          <w:lang w:val="uk-UA"/>
        </w:rPr>
        <w:t>.</w:t>
      </w:r>
    </w:p>
    <w:p w:rsidR="000B55D1" w:rsidRPr="00B17A8A" w:rsidRDefault="000B55D1" w:rsidP="002B286A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2. Попередити батьків про відповідальність за порушення чинного законодавства </w:t>
      </w:r>
      <w:r>
        <w:rPr>
          <w:sz w:val="28"/>
          <w:szCs w:val="28"/>
          <w:lang w:val="uk-UA"/>
        </w:rPr>
        <w:t>щодо захисту житлових прав дитини</w:t>
      </w:r>
      <w:r w:rsidRPr="00B17A8A">
        <w:rPr>
          <w:sz w:val="28"/>
          <w:szCs w:val="28"/>
          <w:lang w:val="uk-UA"/>
        </w:rPr>
        <w:t>.</w:t>
      </w:r>
    </w:p>
    <w:p w:rsidR="000B55D1" w:rsidRPr="00B17A8A" w:rsidRDefault="000B55D1" w:rsidP="002B286A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3. Контроль за виконанням даного рішення покласти на начальника служби у справах дітей </w:t>
      </w:r>
      <w:r>
        <w:rPr>
          <w:sz w:val="28"/>
          <w:szCs w:val="28"/>
          <w:lang w:val="uk-UA"/>
        </w:rPr>
        <w:t xml:space="preserve">адміністрації Інгульського району </w:t>
      </w:r>
      <w:r w:rsidRPr="00B17A8A"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>ПІБ</w:t>
      </w:r>
      <w:r w:rsidRPr="00B17A8A">
        <w:rPr>
          <w:sz w:val="28"/>
          <w:szCs w:val="28"/>
          <w:lang w:val="uk-UA"/>
        </w:rPr>
        <w:t>.</w:t>
      </w:r>
    </w:p>
    <w:p w:rsidR="000B55D1" w:rsidRPr="00B17A8A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B17A8A" w:rsidRDefault="000B55D1" w:rsidP="00612D5D">
      <w:pPr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Міський голова </w:t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  <w:t xml:space="preserve">     </w:t>
      </w:r>
      <w:r w:rsidRPr="00B17A8A">
        <w:rPr>
          <w:sz w:val="28"/>
          <w:szCs w:val="28"/>
          <w:lang w:val="uk-UA"/>
        </w:rPr>
        <w:tab/>
        <w:t xml:space="preserve">                    О. СЄНКЕВИЧ</w:t>
      </w:r>
    </w:p>
    <w:sectPr w:rsidR="000B55D1" w:rsidRPr="00B17A8A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15" w:rsidRDefault="00B06C15">
      <w:r>
        <w:separator/>
      </w:r>
    </w:p>
  </w:endnote>
  <w:endnote w:type="continuationSeparator" w:id="0">
    <w:p w:rsidR="00B06C15" w:rsidRDefault="00B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15" w:rsidRDefault="00B06C15">
      <w:r>
        <w:separator/>
      </w:r>
    </w:p>
  </w:footnote>
  <w:footnote w:type="continuationSeparator" w:id="0">
    <w:p w:rsidR="00B06C15" w:rsidRDefault="00B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D1" w:rsidRDefault="000B55D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B55D1" w:rsidRDefault="000B55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D1" w:rsidRDefault="000B55D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B55D1" w:rsidRDefault="000B55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55D1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E24CE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3223"/>
    <w:rsid w:val="003F62AC"/>
    <w:rsid w:val="003F6C80"/>
    <w:rsid w:val="0040484B"/>
    <w:rsid w:val="0041769A"/>
    <w:rsid w:val="0042030B"/>
    <w:rsid w:val="00423AA5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B5A98"/>
    <w:rsid w:val="004C0ED7"/>
    <w:rsid w:val="004C5401"/>
    <w:rsid w:val="004C7C6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5E12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6750F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511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7DEE"/>
    <w:rsid w:val="0076015A"/>
    <w:rsid w:val="00764781"/>
    <w:rsid w:val="00764B4B"/>
    <w:rsid w:val="00773CEB"/>
    <w:rsid w:val="007810F4"/>
    <w:rsid w:val="00783039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394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6C15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17A8A"/>
    <w:rsid w:val="00B218D5"/>
    <w:rsid w:val="00B232BA"/>
    <w:rsid w:val="00B33068"/>
    <w:rsid w:val="00B43A61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35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1C59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38E8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52B6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4C8B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F6B44-01CF-4876-A4F3-2D470A16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30C94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uiPriority w:val="99"/>
    <w:rsid w:val="00330C94"/>
  </w:style>
  <w:style w:type="paragraph" w:styleId="ae">
    <w:name w:val="footer"/>
    <w:basedOn w:val="a"/>
    <w:link w:val="af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2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user360b</cp:lastModifiedBy>
  <cp:revision>2</cp:revision>
  <cp:lastPrinted>2021-11-12T08:36:00Z</cp:lastPrinted>
  <dcterms:created xsi:type="dcterms:W3CDTF">2021-11-22T12:20:00Z</dcterms:created>
  <dcterms:modified xsi:type="dcterms:W3CDTF">2021-11-22T12:20:00Z</dcterms:modified>
</cp:coreProperties>
</file>