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00114E1B" w:rsidR="00D2220E" w:rsidRPr="008109B7" w:rsidRDefault="00D2220E" w:rsidP="00C815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41AE">
        <w:rPr>
          <w:rFonts w:ascii="Times New Roman" w:hAnsi="Times New Roman" w:cs="Times New Roman"/>
          <w:sz w:val="20"/>
          <w:szCs w:val="20"/>
        </w:rPr>
        <w:t>v-ах-</w:t>
      </w:r>
      <w:r w:rsidR="009841AE" w:rsidRPr="008109B7">
        <w:rPr>
          <w:rFonts w:ascii="Times New Roman" w:hAnsi="Times New Roman" w:cs="Times New Roman"/>
          <w:sz w:val="20"/>
          <w:szCs w:val="20"/>
          <w:lang w:val="ru-RU"/>
        </w:rPr>
        <w:t>224</w:t>
      </w:r>
    </w:p>
    <w:p w14:paraId="5ECB9851" w14:textId="1BD23E5E" w:rsidR="009E2ADB" w:rsidRPr="00983D2B" w:rsidRDefault="009E2ADB" w:rsidP="00C8150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C8150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C8150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C81506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C8150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C81506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3E90ED2" w14:textId="77777777" w:rsidR="00983D2B" w:rsidRDefault="00983D2B" w:rsidP="00C815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25DFA4" w14:textId="77777777" w:rsidR="00983D2B" w:rsidRDefault="00983D2B" w:rsidP="00C815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39EAEF" w14:textId="77777777" w:rsidR="00983D2B" w:rsidRDefault="00983D2B" w:rsidP="00C815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E541516" w14:textId="5677EEAD" w:rsidR="00983D2B" w:rsidRDefault="00983D2B" w:rsidP="00C815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5ADD0C8" w14:textId="14F9CEC0" w:rsidR="009E2ADB" w:rsidRDefault="009E2ADB" w:rsidP="000A5B6B">
      <w:pPr>
        <w:pStyle w:val="a3"/>
        <w:shd w:val="clear" w:color="auto" w:fill="FFFFFF"/>
        <w:tabs>
          <w:tab w:val="left" w:pos="3686"/>
          <w:tab w:val="left" w:pos="4111"/>
        </w:tabs>
        <w:spacing w:before="0" w:beforeAutospacing="0" w:after="0" w:afterAutospacing="0" w:line="264" w:lineRule="auto"/>
        <w:ind w:right="4818"/>
        <w:contextualSpacing/>
        <w:jc w:val="both"/>
        <w:rPr>
          <w:color w:val="303030"/>
          <w:sz w:val="28"/>
          <w:szCs w:val="28"/>
        </w:rPr>
      </w:pPr>
      <w:r w:rsidRPr="00983D2B">
        <w:rPr>
          <w:sz w:val="28"/>
          <w:szCs w:val="28"/>
        </w:rPr>
        <w:t xml:space="preserve">Про демонтаж </w:t>
      </w:r>
      <w:r w:rsidR="002D41E1" w:rsidRPr="00983D2B">
        <w:rPr>
          <w:sz w:val="28"/>
          <w:szCs w:val="28"/>
        </w:rPr>
        <w:t>тимчасової споруди</w:t>
      </w:r>
      <w:r w:rsidR="008F4A27">
        <w:rPr>
          <w:sz w:val="28"/>
          <w:szCs w:val="28"/>
        </w:rPr>
        <w:t xml:space="preserve"> </w:t>
      </w:r>
      <w:r w:rsidR="00D85B27" w:rsidRPr="00D85B27">
        <w:rPr>
          <w:sz w:val="28"/>
          <w:szCs w:val="28"/>
        </w:rPr>
        <w:t>біля торговельного павільйону по Одеському шосе, поблизу житлового будинку №</w:t>
      </w:r>
      <w:r w:rsidR="000A5B6B">
        <w:t> </w:t>
      </w:r>
      <w:r w:rsidR="00D85B27" w:rsidRPr="00D85B27">
        <w:rPr>
          <w:sz w:val="28"/>
          <w:szCs w:val="28"/>
        </w:rPr>
        <w:t>86 у Центральному районі м. Миколаєва</w:t>
      </w:r>
    </w:p>
    <w:p w14:paraId="276C2096" w14:textId="2BCF461F" w:rsidR="00D06F44" w:rsidRDefault="00D06F44" w:rsidP="000A5B6B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03030"/>
          <w:sz w:val="28"/>
          <w:szCs w:val="28"/>
        </w:rPr>
      </w:pPr>
    </w:p>
    <w:p w14:paraId="49C1DAF8" w14:textId="77777777" w:rsidR="000A5B6B" w:rsidRDefault="000A5B6B" w:rsidP="000A5B6B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03030"/>
          <w:sz w:val="28"/>
          <w:szCs w:val="28"/>
        </w:rPr>
      </w:pPr>
    </w:p>
    <w:p w14:paraId="082F6E0A" w14:textId="759E4AC6" w:rsidR="009E2ADB" w:rsidRPr="00983D2B" w:rsidRDefault="009E2ADB" w:rsidP="000A5B6B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3D2B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rFonts w:ascii="Times New Roman" w:hAnsi="Times New Roman"/>
          <w:sz w:val="28"/>
          <w:szCs w:val="28"/>
          <w:lang w:eastAsia="ru-RU"/>
        </w:rPr>
        <w:t>розміщеної</w:t>
      </w:r>
      <w:r w:rsidR="00270EF1" w:rsidRPr="00983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580D" w:rsidRPr="00983D2B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rFonts w:ascii="Times New Roman" w:hAnsi="Times New Roman"/>
          <w:sz w:val="28"/>
          <w:szCs w:val="28"/>
        </w:rPr>
        <w:t xml:space="preserve">тимчасової споруди </w:t>
      </w:r>
      <w:bookmarkEnd w:id="0"/>
      <w:r w:rsidR="00D85B27" w:rsidRPr="00D85B27">
        <w:rPr>
          <w:rFonts w:ascii="Times New Roman" w:hAnsi="Times New Roman"/>
          <w:sz w:val="28"/>
          <w:szCs w:val="28"/>
        </w:rPr>
        <w:t>біля торговельного павільйону по Одеському шосе, поблизу житлового будинку № 86 у Центральному районі м. Миколаєва</w:t>
      </w:r>
      <w:r w:rsidR="007E5128" w:rsidRPr="004D4379">
        <w:rPr>
          <w:rFonts w:ascii="Times New Roman" w:hAnsi="Times New Roman"/>
          <w:sz w:val="28"/>
          <w:szCs w:val="28"/>
        </w:rPr>
        <w:t>,</w:t>
      </w:r>
      <w:r w:rsidR="002E580D" w:rsidRPr="004D4379">
        <w:rPr>
          <w:rFonts w:ascii="Times New Roman" w:hAnsi="Times New Roman"/>
          <w:sz w:val="28"/>
          <w:szCs w:val="28"/>
        </w:rPr>
        <w:t xml:space="preserve"> </w:t>
      </w:r>
      <w:r w:rsidRPr="004D4379">
        <w:rPr>
          <w:rFonts w:ascii="Times New Roman" w:hAnsi="Times New Roman"/>
          <w:sz w:val="28"/>
          <w:szCs w:val="28"/>
        </w:rPr>
        <w:t>відповідно</w:t>
      </w:r>
      <w:r w:rsidRPr="00983D2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D0B4D" w:rsidRPr="00983D2B">
        <w:rPr>
          <w:rFonts w:ascii="Times New Roman" w:hAnsi="Times New Roman"/>
          <w:sz w:val="28"/>
          <w:szCs w:val="28"/>
        </w:rPr>
        <w:t>п.</w:t>
      </w:r>
      <w:r w:rsidRPr="00983D2B">
        <w:rPr>
          <w:rFonts w:ascii="Times New Roman" w:hAnsi="Times New Roman"/>
          <w:sz w:val="28"/>
          <w:szCs w:val="28"/>
        </w:rPr>
        <w:t>п</w:t>
      </w:r>
      <w:proofErr w:type="spellEnd"/>
      <w:r w:rsidRPr="00983D2B">
        <w:rPr>
          <w:rFonts w:ascii="Times New Roman" w:hAnsi="Times New Roman"/>
          <w:sz w:val="28"/>
          <w:szCs w:val="28"/>
        </w:rPr>
        <w:t>. </w:t>
      </w:r>
      <w:r w:rsidR="003D0B4D" w:rsidRPr="00983D2B">
        <w:rPr>
          <w:rFonts w:ascii="Times New Roman" w:hAnsi="Times New Roman"/>
          <w:sz w:val="28"/>
          <w:szCs w:val="28"/>
        </w:rPr>
        <w:t>2.3</w:t>
      </w:r>
      <w:r w:rsidR="00934F71">
        <w:rPr>
          <w:rFonts w:ascii="Times New Roman" w:hAnsi="Times New Roman"/>
          <w:sz w:val="28"/>
          <w:szCs w:val="28"/>
        </w:rPr>
        <w:t>,</w:t>
      </w:r>
      <w:r w:rsidR="00C81506">
        <w:rPr>
          <w:rFonts w:ascii="Times New Roman" w:hAnsi="Times New Roman"/>
          <w:sz w:val="28"/>
          <w:szCs w:val="28"/>
        </w:rPr>
        <w:t> </w:t>
      </w:r>
      <w:r w:rsidR="00934F71">
        <w:rPr>
          <w:rFonts w:ascii="Times New Roman" w:hAnsi="Times New Roman"/>
          <w:sz w:val="28"/>
          <w:szCs w:val="28"/>
        </w:rPr>
        <w:t xml:space="preserve"> 2.4</w:t>
      </w:r>
      <w:r w:rsidR="003D0B4D" w:rsidRPr="00983D2B">
        <w:rPr>
          <w:rFonts w:ascii="Times New Roman" w:hAnsi="Times New Roman"/>
          <w:sz w:val="28"/>
          <w:szCs w:val="28"/>
        </w:rPr>
        <w:t xml:space="preserve">, </w:t>
      </w:r>
      <w:r w:rsidRPr="00983D2B">
        <w:rPr>
          <w:rFonts w:ascii="Times New Roman" w:hAnsi="Times New Roman"/>
          <w:sz w:val="28"/>
          <w:szCs w:val="28"/>
        </w:rPr>
        <w:t>2.</w:t>
      </w:r>
      <w:r w:rsidR="002E580D" w:rsidRPr="00983D2B">
        <w:rPr>
          <w:rFonts w:ascii="Times New Roman" w:hAnsi="Times New Roman"/>
          <w:sz w:val="28"/>
          <w:szCs w:val="28"/>
        </w:rPr>
        <w:t>5</w:t>
      </w:r>
      <w:r w:rsidRPr="00983D2B">
        <w:rPr>
          <w:rFonts w:ascii="Times New Roman" w:hAnsi="Times New Roman"/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</w:t>
      </w:r>
      <w:r w:rsidR="00C81506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21.04.2011 № 5/15 (з</w:t>
      </w:r>
      <w:r w:rsidR="007F7556">
        <w:rPr>
          <w:rFonts w:ascii="Times New Roman" w:hAnsi="Times New Roman"/>
          <w:sz w:val="28"/>
          <w:szCs w:val="28"/>
        </w:rPr>
        <w:t>і</w:t>
      </w:r>
      <w:r w:rsidRPr="00983D2B">
        <w:rPr>
          <w:rFonts w:ascii="Times New Roman" w:hAnsi="Times New Roman"/>
          <w:sz w:val="28"/>
          <w:szCs w:val="28"/>
        </w:rPr>
        <w:t xml:space="preserve"> змінами</w:t>
      </w:r>
      <w:r w:rsidR="00D06F44">
        <w:rPr>
          <w:rFonts w:ascii="Times New Roman" w:hAnsi="Times New Roman"/>
          <w:sz w:val="28"/>
          <w:szCs w:val="28"/>
        </w:rPr>
        <w:t>,</w:t>
      </w:r>
      <w:r w:rsidR="001C0654" w:rsidRPr="00983D2B">
        <w:rPr>
          <w:rFonts w:ascii="Times New Roman" w:hAnsi="Times New Roman"/>
          <w:sz w:val="28"/>
          <w:szCs w:val="28"/>
        </w:rPr>
        <w:t xml:space="preserve"> </w:t>
      </w:r>
      <w:r w:rsidR="008D159E">
        <w:rPr>
          <w:rFonts w:ascii="Times New Roman" w:hAnsi="Times New Roman"/>
          <w:sz w:val="28"/>
          <w:szCs w:val="28"/>
        </w:rPr>
        <w:t>внесеними рішенням</w:t>
      </w:r>
      <w:r w:rsidR="001C0654" w:rsidRPr="00983D2B">
        <w:rPr>
          <w:rFonts w:ascii="Times New Roman" w:hAnsi="Times New Roman"/>
          <w:sz w:val="28"/>
          <w:szCs w:val="28"/>
        </w:rPr>
        <w:t xml:space="preserve"> Миколаївської міської ради від</w:t>
      </w:r>
      <w:r w:rsidR="003152DF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30.01.2025 №</w:t>
      </w:r>
      <w:r w:rsidR="00983D2B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40/18</w:t>
      </w:r>
      <w:r w:rsidRPr="00983D2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0046B3" w:rsidRPr="00983D2B">
        <w:rPr>
          <w:rFonts w:ascii="Times New Roman" w:hAnsi="Times New Roman"/>
          <w:sz w:val="28"/>
          <w:szCs w:val="28"/>
        </w:rPr>
        <w:t>акт</w:t>
      </w:r>
      <w:r w:rsidR="007F7556">
        <w:rPr>
          <w:rFonts w:ascii="Times New Roman" w:hAnsi="Times New Roman"/>
          <w:sz w:val="28"/>
          <w:szCs w:val="28"/>
        </w:rPr>
        <w:t>а</w:t>
      </w:r>
      <w:proofErr w:type="spellEnd"/>
      <w:r w:rsidR="000046B3" w:rsidRPr="00983D2B">
        <w:rPr>
          <w:rFonts w:ascii="Times New Roman" w:hAnsi="Times New Roman"/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rFonts w:ascii="Times New Roman" w:hAnsi="Times New Roman"/>
          <w:sz w:val="28"/>
          <w:szCs w:val="28"/>
        </w:rPr>
        <w:t>ної ділянки від</w:t>
      </w:r>
      <w:r w:rsidR="00C81506">
        <w:rPr>
          <w:rFonts w:ascii="Times New Roman" w:hAnsi="Times New Roman"/>
          <w:sz w:val="28"/>
          <w:szCs w:val="28"/>
        </w:rPr>
        <w:t xml:space="preserve"> </w:t>
      </w:r>
      <w:r w:rsidR="00D85B27">
        <w:rPr>
          <w:rFonts w:ascii="Times New Roman" w:hAnsi="Times New Roman"/>
          <w:sz w:val="28"/>
          <w:szCs w:val="28"/>
        </w:rPr>
        <w:t>24.12</w:t>
      </w:r>
      <w:r w:rsidR="007E5128" w:rsidRPr="00A564E1">
        <w:rPr>
          <w:rFonts w:ascii="Times New Roman" w:hAnsi="Times New Roman"/>
          <w:sz w:val="28"/>
          <w:szCs w:val="28"/>
        </w:rPr>
        <w:t>.2025 №</w:t>
      </w:r>
      <w:r w:rsidR="0080483F" w:rsidRPr="00A564E1">
        <w:rPr>
          <w:rFonts w:ascii="Times New Roman" w:hAnsi="Times New Roman"/>
          <w:sz w:val="28"/>
          <w:szCs w:val="28"/>
        </w:rPr>
        <w:t> </w:t>
      </w:r>
      <w:r w:rsidR="00D85B27">
        <w:rPr>
          <w:rFonts w:ascii="Times New Roman" w:hAnsi="Times New Roman"/>
          <w:sz w:val="28"/>
          <w:szCs w:val="28"/>
        </w:rPr>
        <w:t>168</w:t>
      </w:r>
      <w:r w:rsidR="007E5128" w:rsidRPr="00425D9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керуючись </w:t>
      </w:r>
      <w:r w:rsidR="00A87634" w:rsidRPr="00983D2B">
        <w:rPr>
          <w:rFonts w:ascii="Times New Roman" w:hAnsi="Times New Roman"/>
          <w:sz w:val="28"/>
          <w:szCs w:val="28"/>
        </w:rPr>
        <w:t>Порядк</w:t>
      </w:r>
      <w:r w:rsidR="00246827" w:rsidRPr="00983D2B">
        <w:rPr>
          <w:rFonts w:ascii="Times New Roman" w:hAnsi="Times New Roman"/>
          <w:sz w:val="28"/>
          <w:szCs w:val="28"/>
        </w:rPr>
        <w:t>ом</w:t>
      </w:r>
      <w:r w:rsidR="006F1C14" w:rsidRPr="00983D2B">
        <w:rPr>
          <w:rFonts w:ascii="Times New Roman" w:hAnsi="Times New Roman"/>
          <w:sz w:val="28"/>
          <w:szCs w:val="28"/>
        </w:rPr>
        <w:t xml:space="preserve"> р</w:t>
      </w:r>
      <w:r w:rsidR="00A87634" w:rsidRPr="00983D2B">
        <w:rPr>
          <w:rFonts w:ascii="Times New Roman" w:hAnsi="Times New Roman"/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rFonts w:ascii="Times New Roman" w:hAnsi="Times New Roman"/>
          <w:sz w:val="28"/>
          <w:szCs w:val="28"/>
        </w:rPr>
        <w:t>ької діяльності</w:t>
      </w:r>
      <w:r w:rsidR="007F7556">
        <w:rPr>
          <w:rFonts w:ascii="Times New Roman" w:hAnsi="Times New Roman"/>
          <w:sz w:val="28"/>
          <w:szCs w:val="28"/>
        </w:rPr>
        <w:t>,</w:t>
      </w:r>
      <w:r w:rsidR="004461BE" w:rsidRPr="00983D2B">
        <w:rPr>
          <w:rFonts w:ascii="Times New Roman" w:hAnsi="Times New Roman"/>
          <w:sz w:val="28"/>
          <w:szCs w:val="28"/>
        </w:rPr>
        <w:t xml:space="preserve"> затверджен</w:t>
      </w:r>
      <w:r w:rsidR="007F7556">
        <w:rPr>
          <w:rFonts w:ascii="Times New Roman" w:hAnsi="Times New Roman"/>
          <w:sz w:val="28"/>
          <w:szCs w:val="28"/>
        </w:rPr>
        <w:t>им</w:t>
      </w:r>
      <w:r w:rsidR="004461BE" w:rsidRPr="00983D2B">
        <w:rPr>
          <w:rFonts w:ascii="Times New Roman" w:hAnsi="Times New Roman"/>
          <w:sz w:val="28"/>
          <w:szCs w:val="28"/>
        </w:rPr>
        <w:t xml:space="preserve"> н</w:t>
      </w:r>
      <w:r w:rsidR="00A87634" w:rsidRPr="00983D2B">
        <w:rPr>
          <w:rFonts w:ascii="Times New Roman" w:hAnsi="Times New Roman"/>
          <w:sz w:val="28"/>
          <w:szCs w:val="28"/>
        </w:rPr>
        <w:t>аказом Міністерства регіонального розвитку</w:t>
      </w:r>
      <w:r w:rsidR="00BA7A38">
        <w:rPr>
          <w:rFonts w:ascii="Times New Roman" w:hAnsi="Times New Roman"/>
          <w:sz w:val="28"/>
          <w:szCs w:val="28"/>
        </w:rPr>
        <w:t xml:space="preserve">, </w:t>
      </w:r>
      <w:r w:rsidR="00A87634" w:rsidRPr="00983D2B">
        <w:rPr>
          <w:rFonts w:ascii="Times New Roman" w:hAnsi="Times New Roman"/>
          <w:sz w:val="28"/>
          <w:szCs w:val="28"/>
        </w:rPr>
        <w:t xml:space="preserve">будівництва та житлово-комунального господарства України </w:t>
      </w:r>
      <w:bookmarkStart w:id="1" w:name="_Hlk191300606"/>
      <w:r w:rsidR="00A87634" w:rsidRPr="00983D2B">
        <w:rPr>
          <w:rFonts w:ascii="Times New Roman" w:hAnsi="Times New Roman"/>
          <w:sz w:val="28"/>
          <w:szCs w:val="28"/>
        </w:rPr>
        <w:t xml:space="preserve">від </w:t>
      </w:r>
      <w:bookmarkEnd w:id="1"/>
      <w:r w:rsidR="00A87634" w:rsidRPr="00983D2B">
        <w:rPr>
          <w:rFonts w:ascii="Times New Roman" w:hAnsi="Times New Roman"/>
          <w:sz w:val="28"/>
          <w:szCs w:val="28"/>
        </w:rPr>
        <w:t>21.10.2011 №</w:t>
      </w:r>
      <w:r w:rsidR="0080483F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244, зареєстрован</w:t>
      </w:r>
      <w:r w:rsidR="00246827" w:rsidRPr="00983D2B">
        <w:rPr>
          <w:rFonts w:ascii="Times New Roman" w:hAnsi="Times New Roman"/>
          <w:sz w:val="28"/>
          <w:szCs w:val="28"/>
        </w:rPr>
        <w:t>им</w:t>
      </w:r>
      <w:r w:rsidR="00A87634" w:rsidRPr="00983D2B">
        <w:rPr>
          <w:rFonts w:ascii="Times New Roman" w:hAnsi="Times New Roman"/>
          <w:sz w:val="28"/>
          <w:szCs w:val="28"/>
        </w:rPr>
        <w:t xml:space="preserve"> в Міністерстві юстиції України </w:t>
      </w:r>
      <w:r w:rsidR="004B5CB9" w:rsidRPr="00983D2B">
        <w:rPr>
          <w:rFonts w:ascii="Times New Roman" w:hAnsi="Times New Roman"/>
          <w:sz w:val="28"/>
          <w:szCs w:val="28"/>
        </w:rPr>
        <w:t xml:space="preserve">від </w:t>
      </w:r>
      <w:r w:rsidR="00A87634" w:rsidRPr="00983D2B">
        <w:rPr>
          <w:rFonts w:ascii="Times New Roman" w:hAnsi="Times New Roman"/>
          <w:sz w:val="28"/>
          <w:szCs w:val="28"/>
        </w:rPr>
        <w:t>22.11.2011 №</w:t>
      </w:r>
      <w:r w:rsidR="00983D2B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1330/20068,</w:t>
      </w:r>
      <w:r w:rsidR="004B5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B1F" w:rsidRPr="00983D2B">
        <w:rPr>
          <w:rFonts w:ascii="Times New Roman" w:hAnsi="Times New Roman"/>
          <w:sz w:val="28"/>
          <w:szCs w:val="28"/>
        </w:rPr>
        <w:t>пп</w:t>
      </w:r>
      <w:proofErr w:type="spellEnd"/>
      <w:r w:rsidR="003B0B1F" w:rsidRPr="00983D2B">
        <w:rPr>
          <w:rFonts w:ascii="Times New Roman" w:hAnsi="Times New Roman"/>
          <w:sz w:val="28"/>
          <w:szCs w:val="28"/>
        </w:rPr>
        <w:t>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7 п.</w:t>
      </w:r>
      <w:r w:rsidR="003152DF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«а» ч.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1 ст.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3</w:t>
      </w:r>
      <w:r w:rsidR="00A61AF2" w:rsidRPr="00983D2B">
        <w:rPr>
          <w:rFonts w:ascii="Times New Roman" w:hAnsi="Times New Roman"/>
          <w:sz w:val="28"/>
          <w:szCs w:val="28"/>
        </w:rPr>
        <w:t>1</w:t>
      </w:r>
      <w:r w:rsidR="003B0B1F" w:rsidRPr="00983D2B">
        <w:rPr>
          <w:rFonts w:ascii="Times New Roman" w:hAnsi="Times New Roman"/>
          <w:sz w:val="28"/>
          <w:szCs w:val="28"/>
        </w:rPr>
        <w:t xml:space="preserve">, </w:t>
      </w:r>
      <w:r w:rsidR="007E5128" w:rsidRPr="00983D2B">
        <w:rPr>
          <w:rFonts w:ascii="Times New Roman" w:hAnsi="Times New Roman"/>
          <w:sz w:val="28"/>
          <w:szCs w:val="28"/>
        </w:rPr>
        <w:t>ч. 6 ст. 59 Закону України «Про місцеве самоврядування в Україні»</w:t>
      </w:r>
      <w:r w:rsidR="00D06F4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0A5B6B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0A5B6B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0A5B6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color w:val="303030"/>
          <w:sz w:val="28"/>
          <w:szCs w:val="28"/>
        </w:rPr>
      </w:pPr>
    </w:p>
    <w:p w14:paraId="2E6B2EB5" w14:textId="531EFFE1" w:rsidR="002B2810" w:rsidRDefault="002B2810" w:rsidP="000A5B6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934F71">
        <w:rPr>
          <w:sz w:val="28"/>
          <w:szCs w:val="28"/>
        </w:rPr>
        <w:t xml:space="preserve"> </w:t>
      </w:r>
      <w:r w:rsidR="005B48B6">
        <w:rPr>
          <w:sz w:val="28"/>
          <w:szCs w:val="28"/>
        </w:rPr>
        <w:t xml:space="preserve">споруду </w:t>
      </w:r>
      <w:r w:rsidR="00D85B27" w:rsidRPr="00D85B27">
        <w:rPr>
          <w:sz w:val="28"/>
          <w:szCs w:val="28"/>
        </w:rPr>
        <w:t>біля торговельного павільйону по Одеському шосе, поблизу житлового будинку № 86 у Центральному районі м.</w:t>
      </w:r>
      <w:r w:rsidR="000A5B6B">
        <w:rPr>
          <w:sz w:val="28"/>
          <w:szCs w:val="28"/>
        </w:rPr>
        <w:t> </w:t>
      </w:r>
      <w:r w:rsidR="00D85B27" w:rsidRPr="00D85B27">
        <w:rPr>
          <w:sz w:val="28"/>
          <w:szCs w:val="28"/>
        </w:rPr>
        <w:t>Миколаєва</w:t>
      </w:r>
      <w:r w:rsidR="00C81506">
        <w:rPr>
          <w:sz w:val="28"/>
          <w:szCs w:val="28"/>
        </w:rPr>
        <w:t>,</w:t>
      </w:r>
      <w:r w:rsidR="00BF6408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D85CD3">
        <w:rPr>
          <w:sz w:val="28"/>
          <w:szCs w:val="28"/>
        </w:rPr>
        <w:t>шести</w:t>
      </w:r>
      <w:r w:rsidR="005B48B6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D06F44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40A2F09C" w14:textId="77777777" w:rsidR="00983D2B" w:rsidRPr="00983D2B" w:rsidRDefault="00983D2B" w:rsidP="000A5B6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3CAC1112" w14:textId="4D23ECCE" w:rsidR="00570427" w:rsidRPr="00983D2B" w:rsidRDefault="00927C92" w:rsidP="000A5B6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3 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</w:t>
      </w:r>
      <w:r w:rsidRPr="00983D2B">
        <w:rPr>
          <w:sz w:val="28"/>
          <w:szCs w:val="28"/>
        </w:rPr>
        <w:lastRenderedPageBreak/>
        <w:t xml:space="preserve">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</w:t>
      </w:r>
      <w:r w:rsidR="005B48B6">
        <w:rPr>
          <w:sz w:val="28"/>
          <w:szCs w:val="28"/>
        </w:rPr>
        <w:t xml:space="preserve"> споруди</w:t>
      </w:r>
      <w:r w:rsidR="004B12EE">
        <w:rPr>
          <w:sz w:val="28"/>
          <w:szCs w:val="28"/>
        </w:rPr>
        <w:t xml:space="preserve"> </w:t>
      </w:r>
      <w:r w:rsidR="00D85B27" w:rsidRPr="00D85B27">
        <w:rPr>
          <w:sz w:val="28"/>
          <w:szCs w:val="28"/>
        </w:rPr>
        <w:t>біля торговельного павільйону по Одеському шосе, поблизу житлового будинку №</w:t>
      </w:r>
      <w:r w:rsidR="000A5B6B">
        <w:t> </w:t>
      </w:r>
      <w:r w:rsidR="00D85B27" w:rsidRPr="00D85B27">
        <w:rPr>
          <w:sz w:val="28"/>
          <w:szCs w:val="28"/>
        </w:rPr>
        <w:t>86 у Центральному районі м. Миколаєва</w:t>
      </w:r>
      <w:r w:rsidR="002A3CCA">
        <w:rPr>
          <w:sz w:val="28"/>
          <w:szCs w:val="28"/>
        </w:rPr>
        <w:t>.</w:t>
      </w:r>
    </w:p>
    <w:p w14:paraId="071F2F24" w14:textId="77777777" w:rsidR="002A3CCA" w:rsidRDefault="002A3CCA" w:rsidP="000A5B6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62F16E6F" w14:textId="32C33D9B" w:rsidR="009E2ADB" w:rsidRPr="00983D2B" w:rsidRDefault="00927C92" w:rsidP="000A5B6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0A5B6B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6BF6826E" w14:textId="5D7911EF" w:rsidR="00505D5F" w:rsidRDefault="00505D5F" w:rsidP="000A5B6B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0A5B6B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3ADC7986" w14:textId="667091FC" w:rsidR="008D46E8" w:rsidRDefault="00A37C71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</w:t>
      </w:r>
      <w:r w:rsidR="00C815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C815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641F149B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F99151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8AC671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E4ABAE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F6312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1B4F24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8FC6AB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6580B0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6FDB26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F51569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370383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96B50C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067FB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552F22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4FE9F9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5E1999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70C149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D70797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0F7BE1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E30468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3B98DE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E90D78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FA3B94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B0B1E3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2F97ED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92AFDA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D2E786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82621D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235122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97F197" w14:textId="77777777" w:rsidR="008109B7" w:rsidRDefault="008109B7" w:rsidP="000A5B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109B7" w:rsidSect="000A5B6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7DF2" w14:textId="77777777" w:rsidR="00132BC4" w:rsidRDefault="00132BC4" w:rsidP="00983D2B">
      <w:pPr>
        <w:spacing w:after="0" w:line="240" w:lineRule="auto"/>
      </w:pPr>
      <w:r>
        <w:separator/>
      </w:r>
    </w:p>
  </w:endnote>
  <w:endnote w:type="continuationSeparator" w:id="0">
    <w:p w14:paraId="581A3D3A" w14:textId="77777777" w:rsidR="00132BC4" w:rsidRDefault="00132BC4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01FC" w14:textId="77777777" w:rsidR="00132BC4" w:rsidRDefault="00132BC4" w:rsidP="00983D2B">
      <w:pPr>
        <w:spacing w:after="0" w:line="240" w:lineRule="auto"/>
      </w:pPr>
      <w:r>
        <w:separator/>
      </w:r>
    </w:p>
  </w:footnote>
  <w:footnote w:type="continuationSeparator" w:id="0">
    <w:p w14:paraId="32201E5E" w14:textId="77777777" w:rsidR="00132BC4" w:rsidRDefault="00132BC4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86948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B5A"/>
    <w:rsid w:val="000046B3"/>
    <w:rsid w:val="00007BDE"/>
    <w:rsid w:val="000138E8"/>
    <w:rsid w:val="000174F4"/>
    <w:rsid w:val="00072E96"/>
    <w:rsid w:val="000763D1"/>
    <w:rsid w:val="00076952"/>
    <w:rsid w:val="000878EA"/>
    <w:rsid w:val="000956A2"/>
    <w:rsid w:val="00096123"/>
    <w:rsid w:val="000979D5"/>
    <w:rsid w:val="000A010D"/>
    <w:rsid w:val="000A1AEB"/>
    <w:rsid w:val="000A1E29"/>
    <w:rsid w:val="000A5B6B"/>
    <w:rsid w:val="000A6BFF"/>
    <w:rsid w:val="000B75F5"/>
    <w:rsid w:val="000C0216"/>
    <w:rsid w:val="000C1A04"/>
    <w:rsid w:val="000C4DFC"/>
    <w:rsid w:val="001154C6"/>
    <w:rsid w:val="00120A63"/>
    <w:rsid w:val="00125391"/>
    <w:rsid w:val="001266DC"/>
    <w:rsid w:val="00131002"/>
    <w:rsid w:val="00132BC4"/>
    <w:rsid w:val="00150FFC"/>
    <w:rsid w:val="0016337A"/>
    <w:rsid w:val="001648BD"/>
    <w:rsid w:val="00176EC7"/>
    <w:rsid w:val="00186D6B"/>
    <w:rsid w:val="001A30F1"/>
    <w:rsid w:val="001B130F"/>
    <w:rsid w:val="001C03DE"/>
    <w:rsid w:val="001C0654"/>
    <w:rsid w:val="001C2B02"/>
    <w:rsid w:val="001C2D0F"/>
    <w:rsid w:val="001D67AB"/>
    <w:rsid w:val="00204253"/>
    <w:rsid w:val="00211926"/>
    <w:rsid w:val="00216F7B"/>
    <w:rsid w:val="00246827"/>
    <w:rsid w:val="00251B2C"/>
    <w:rsid w:val="002642F7"/>
    <w:rsid w:val="00270DF7"/>
    <w:rsid w:val="00270EF1"/>
    <w:rsid w:val="00272C6F"/>
    <w:rsid w:val="002862C9"/>
    <w:rsid w:val="002956B8"/>
    <w:rsid w:val="002956F1"/>
    <w:rsid w:val="002A3CCA"/>
    <w:rsid w:val="002B2810"/>
    <w:rsid w:val="002D1341"/>
    <w:rsid w:val="002D41E1"/>
    <w:rsid w:val="002D7533"/>
    <w:rsid w:val="002D7BE2"/>
    <w:rsid w:val="002E4643"/>
    <w:rsid w:val="002E580D"/>
    <w:rsid w:val="002F3365"/>
    <w:rsid w:val="002F7507"/>
    <w:rsid w:val="00302663"/>
    <w:rsid w:val="003152DF"/>
    <w:rsid w:val="00335320"/>
    <w:rsid w:val="00350CC3"/>
    <w:rsid w:val="00366438"/>
    <w:rsid w:val="00386D92"/>
    <w:rsid w:val="003A06FE"/>
    <w:rsid w:val="003A0A91"/>
    <w:rsid w:val="003B0B1F"/>
    <w:rsid w:val="003B155D"/>
    <w:rsid w:val="003B2EB0"/>
    <w:rsid w:val="003C2EE3"/>
    <w:rsid w:val="003C595D"/>
    <w:rsid w:val="003C7160"/>
    <w:rsid w:val="003D0B4D"/>
    <w:rsid w:val="003D488F"/>
    <w:rsid w:val="003E0181"/>
    <w:rsid w:val="003E15A0"/>
    <w:rsid w:val="00420883"/>
    <w:rsid w:val="00425CCA"/>
    <w:rsid w:val="00425D94"/>
    <w:rsid w:val="00440E0A"/>
    <w:rsid w:val="004461BE"/>
    <w:rsid w:val="00455704"/>
    <w:rsid w:val="0048277D"/>
    <w:rsid w:val="00492FEF"/>
    <w:rsid w:val="004A2E42"/>
    <w:rsid w:val="004B12EE"/>
    <w:rsid w:val="004B2F28"/>
    <w:rsid w:val="004B4695"/>
    <w:rsid w:val="004B5CB9"/>
    <w:rsid w:val="004D34F7"/>
    <w:rsid w:val="004D4379"/>
    <w:rsid w:val="004E182F"/>
    <w:rsid w:val="004E438B"/>
    <w:rsid w:val="004F6C28"/>
    <w:rsid w:val="004F6DD5"/>
    <w:rsid w:val="00505D5F"/>
    <w:rsid w:val="0053403D"/>
    <w:rsid w:val="00537666"/>
    <w:rsid w:val="00556D70"/>
    <w:rsid w:val="00560B18"/>
    <w:rsid w:val="00570427"/>
    <w:rsid w:val="0058652E"/>
    <w:rsid w:val="00590108"/>
    <w:rsid w:val="00590FE4"/>
    <w:rsid w:val="005A015F"/>
    <w:rsid w:val="005A4A38"/>
    <w:rsid w:val="005B2B2C"/>
    <w:rsid w:val="005B3F75"/>
    <w:rsid w:val="005B48B6"/>
    <w:rsid w:val="005C047A"/>
    <w:rsid w:val="005C1C4B"/>
    <w:rsid w:val="005D65CE"/>
    <w:rsid w:val="00616C1A"/>
    <w:rsid w:val="00654A10"/>
    <w:rsid w:val="00675A9D"/>
    <w:rsid w:val="0068316A"/>
    <w:rsid w:val="00685155"/>
    <w:rsid w:val="0068636A"/>
    <w:rsid w:val="00694732"/>
    <w:rsid w:val="006A02B2"/>
    <w:rsid w:val="006A2E2F"/>
    <w:rsid w:val="006D00A4"/>
    <w:rsid w:val="006D5578"/>
    <w:rsid w:val="006E0427"/>
    <w:rsid w:val="006F1C14"/>
    <w:rsid w:val="006F6D99"/>
    <w:rsid w:val="00744247"/>
    <w:rsid w:val="0074606D"/>
    <w:rsid w:val="00754361"/>
    <w:rsid w:val="007545E1"/>
    <w:rsid w:val="00755BA9"/>
    <w:rsid w:val="00756119"/>
    <w:rsid w:val="00771030"/>
    <w:rsid w:val="007843CA"/>
    <w:rsid w:val="0078469E"/>
    <w:rsid w:val="0078722C"/>
    <w:rsid w:val="00792CE0"/>
    <w:rsid w:val="00797156"/>
    <w:rsid w:val="007975D2"/>
    <w:rsid w:val="007A7DAE"/>
    <w:rsid w:val="007B16FC"/>
    <w:rsid w:val="007B7E5E"/>
    <w:rsid w:val="007C7C20"/>
    <w:rsid w:val="007D063F"/>
    <w:rsid w:val="007D678D"/>
    <w:rsid w:val="007D6D09"/>
    <w:rsid w:val="007E5128"/>
    <w:rsid w:val="007F0AB4"/>
    <w:rsid w:val="007F30B1"/>
    <w:rsid w:val="007F666A"/>
    <w:rsid w:val="007F7556"/>
    <w:rsid w:val="0080483F"/>
    <w:rsid w:val="008048F1"/>
    <w:rsid w:val="008109B7"/>
    <w:rsid w:val="0082017E"/>
    <w:rsid w:val="0082721A"/>
    <w:rsid w:val="00831B88"/>
    <w:rsid w:val="008526C1"/>
    <w:rsid w:val="0085559B"/>
    <w:rsid w:val="00860204"/>
    <w:rsid w:val="008626B8"/>
    <w:rsid w:val="00864512"/>
    <w:rsid w:val="00872D01"/>
    <w:rsid w:val="00875183"/>
    <w:rsid w:val="008753C0"/>
    <w:rsid w:val="00890CCF"/>
    <w:rsid w:val="008A2E06"/>
    <w:rsid w:val="008D159E"/>
    <w:rsid w:val="008D46E8"/>
    <w:rsid w:val="008E09C7"/>
    <w:rsid w:val="008F4A27"/>
    <w:rsid w:val="00924CED"/>
    <w:rsid w:val="00927C92"/>
    <w:rsid w:val="00930E47"/>
    <w:rsid w:val="009337FF"/>
    <w:rsid w:val="00934F71"/>
    <w:rsid w:val="00941339"/>
    <w:rsid w:val="00960120"/>
    <w:rsid w:val="009727C9"/>
    <w:rsid w:val="00983D2B"/>
    <w:rsid w:val="009841AE"/>
    <w:rsid w:val="009A7255"/>
    <w:rsid w:val="009E1808"/>
    <w:rsid w:val="009E209A"/>
    <w:rsid w:val="009E2ADB"/>
    <w:rsid w:val="009E3FCE"/>
    <w:rsid w:val="009F7C56"/>
    <w:rsid w:val="00A0519F"/>
    <w:rsid w:val="00A063A4"/>
    <w:rsid w:val="00A10628"/>
    <w:rsid w:val="00A10A3F"/>
    <w:rsid w:val="00A37C71"/>
    <w:rsid w:val="00A5561A"/>
    <w:rsid w:val="00A55FE5"/>
    <w:rsid w:val="00A564E1"/>
    <w:rsid w:val="00A61AF2"/>
    <w:rsid w:val="00A77287"/>
    <w:rsid w:val="00A87634"/>
    <w:rsid w:val="00A95EC4"/>
    <w:rsid w:val="00A97F69"/>
    <w:rsid w:val="00AA0C34"/>
    <w:rsid w:val="00AA55F9"/>
    <w:rsid w:val="00AB14AE"/>
    <w:rsid w:val="00AD26F5"/>
    <w:rsid w:val="00AD4C24"/>
    <w:rsid w:val="00AD7A78"/>
    <w:rsid w:val="00B04506"/>
    <w:rsid w:val="00B26F48"/>
    <w:rsid w:val="00B37004"/>
    <w:rsid w:val="00B4765E"/>
    <w:rsid w:val="00B568F4"/>
    <w:rsid w:val="00B66B63"/>
    <w:rsid w:val="00B75328"/>
    <w:rsid w:val="00B94BD2"/>
    <w:rsid w:val="00B95F7F"/>
    <w:rsid w:val="00BA69C6"/>
    <w:rsid w:val="00BA7A38"/>
    <w:rsid w:val="00BB076E"/>
    <w:rsid w:val="00BB337F"/>
    <w:rsid w:val="00BC344C"/>
    <w:rsid w:val="00BD03D0"/>
    <w:rsid w:val="00BF6408"/>
    <w:rsid w:val="00C02E91"/>
    <w:rsid w:val="00C41E5C"/>
    <w:rsid w:val="00C53C21"/>
    <w:rsid w:val="00C61486"/>
    <w:rsid w:val="00C61BDB"/>
    <w:rsid w:val="00C67533"/>
    <w:rsid w:val="00C81506"/>
    <w:rsid w:val="00C86E45"/>
    <w:rsid w:val="00CB6E21"/>
    <w:rsid w:val="00CC036C"/>
    <w:rsid w:val="00CD0AA5"/>
    <w:rsid w:val="00CF0995"/>
    <w:rsid w:val="00CF0D63"/>
    <w:rsid w:val="00CF2731"/>
    <w:rsid w:val="00CF4CA9"/>
    <w:rsid w:val="00D03C83"/>
    <w:rsid w:val="00D04190"/>
    <w:rsid w:val="00D06F44"/>
    <w:rsid w:val="00D2220E"/>
    <w:rsid w:val="00D530B4"/>
    <w:rsid w:val="00D57781"/>
    <w:rsid w:val="00D60BBE"/>
    <w:rsid w:val="00D73C16"/>
    <w:rsid w:val="00D813C7"/>
    <w:rsid w:val="00D85733"/>
    <w:rsid w:val="00D85B27"/>
    <w:rsid w:val="00D85CD3"/>
    <w:rsid w:val="00DA42F8"/>
    <w:rsid w:val="00DA4BDC"/>
    <w:rsid w:val="00DB0244"/>
    <w:rsid w:val="00DD1AA4"/>
    <w:rsid w:val="00DD6C3C"/>
    <w:rsid w:val="00DE75D4"/>
    <w:rsid w:val="00DF6AF5"/>
    <w:rsid w:val="00E00DBC"/>
    <w:rsid w:val="00E04B50"/>
    <w:rsid w:val="00E04EC9"/>
    <w:rsid w:val="00E069EB"/>
    <w:rsid w:val="00E1520D"/>
    <w:rsid w:val="00E15A6B"/>
    <w:rsid w:val="00E24956"/>
    <w:rsid w:val="00E3051A"/>
    <w:rsid w:val="00E37F40"/>
    <w:rsid w:val="00E4131B"/>
    <w:rsid w:val="00E52073"/>
    <w:rsid w:val="00E63223"/>
    <w:rsid w:val="00ED77DD"/>
    <w:rsid w:val="00EE007F"/>
    <w:rsid w:val="00EE3BCE"/>
    <w:rsid w:val="00F07761"/>
    <w:rsid w:val="00F10CCA"/>
    <w:rsid w:val="00F11345"/>
    <w:rsid w:val="00F2101F"/>
    <w:rsid w:val="00F23D05"/>
    <w:rsid w:val="00F26952"/>
    <w:rsid w:val="00F56988"/>
    <w:rsid w:val="00F7047F"/>
    <w:rsid w:val="00F70A71"/>
    <w:rsid w:val="00F81003"/>
    <w:rsid w:val="00F818E8"/>
    <w:rsid w:val="00F87B62"/>
    <w:rsid w:val="00FA786E"/>
    <w:rsid w:val="00FA7AF0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1825-1B70-44C4-9A08-1B68DDC0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2025-02-26T09:03:00Z</cp:lastPrinted>
  <dcterms:created xsi:type="dcterms:W3CDTF">2026-01-20T07:54:00Z</dcterms:created>
  <dcterms:modified xsi:type="dcterms:W3CDTF">2026-01-20T07:55:00Z</dcterms:modified>
</cp:coreProperties>
</file>