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3F30" w14:textId="1D021BC7" w:rsidR="000948A5" w:rsidRPr="007020F2" w:rsidRDefault="000948A5" w:rsidP="00094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v-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uk-UA"/>
        </w:rPr>
        <w:t>pg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-1</w:t>
      </w:r>
      <w:r w:rsidR="00183B1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uk-UA"/>
        </w:rPr>
        <w:t>1</w:t>
      </w:r>
      <w:r w:rsidR="007020F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9</w:t>
      </w:r>
    </w:p>
    <w:p w14:paraId="79E61BC1" w14:textId="77777777" w:rsidR="000948A5" w:rsidRDefault="000948A5" w:rsidP="00094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C3BD1E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AE111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939B8" w14:textId="77777777" w:rsidR="000948A5" w:rsidRDefault="000948A5" w:rsidP="000948A5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68881B16" w14:textId="77777777" w:rsidR="000948A5" w:rsidRDefault="000948A5" w:rsidP="000948A5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488413A0" w14:textId="77777777" w:rsidR="000948A5" w:rsidRDefault="000948A5" w:rsidP="000948A5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0DF1CBE7" w14:textId="77777777" w:rsidR="000948A5" w:rsidRDefault="000948A5" w:rsidP="000948A5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10280A2E" w14:textId="77777777" w:rsidR="000948A5" w:rsidRDefault="000948A5" w:rsidP="000948A5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6B1B2F18" w14:textId="77777777" w:rsidR="000948A5" w:rsidRDefault="000948A5" w:rsidP="000948A5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0CEAA841" w14:textId="77777777" w:rsidR="000948A5" w:rsidRDefault="000948A5" w:rsidP="000948A5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14:paraId="214574E5" w14:textId="68B9FA12" w:rsidR="000948A5" w:rsidRDefault="000948A5" w:rsidP="000948A5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попередній розгляд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міської ради «Про внесення доповнен</w:t>
      </w:r>
      <w:r w:rsidR="00E0482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до рішення Миколаївської міської ради від 23.12.2023 № 27/9 «Про затвердження Програми економічного і соціального розвитку м. Миколаєва на 2024-2026 роки» (зі змінами та доповненнями)»</w:t>
      </w:r>
    </w:p>
    <w:p w14:paraId="00A24046" w14:textId="77777777" w:rsidR="000948A5" w:rsidRDefault="000948A5" w:rsidP="000948A5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6B88710E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605B1" w14:textId="589A5FEA" w:rsidR="000948A5" w:rsidRDefault="000948A5" w:rsidP="00094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міської ради «Про внесення доповнен</w:t>
      </w:r>
      <w:r w:rsidR="00E0482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до рішення Миколаївської міської ради від 23.12.2023 № 27/9 «Про затвердження Програми економічного і соціального розвитку м. Миколаєва на 2024-2026 роки» (зі змінами та доповненнями)», керуючись п. 1 ч. 2 ст. 52 Закону України «Про місцеве самоврядування в Україні», виконком міської ради</w:t>
      </w:r>
    </w:p>
    <w:p w14:paraId="20F55A5A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7FCB1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14:paraId="04C615E1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20AB7" w14:textId="218FA798" w:rsidR="000948A5" w:rsidRDefault="000948A5" w:rsidP="000948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Винести на розгляд Миколаївської міської ради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рішення «Про внесення доповнен</w:t>
      </w:r>
      <w:r w:rsidR="00E0482A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до рішення Миколаївської міської ради від 23.12.2023 № 27/9 «Про затвердження Програми економічного і соціального розвитку м. Миколаєва на 2024-2026 роки» (зі змінами та доповненнями)».</w:t>
      </w:r>
    </w:p>
    <w:p w14:paraId="06A1EE3E" w14:textId="77777777" w:rsidR="000948A5" w:rsidRDefault="000948A5" w:rsidP="000948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3D793F" w14:textId="77777777" w:rsidR="000948A5" w:rsidRDefault="000948A5" w:rsidP="000948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Контроль за виконанням даного рішення покласти на першого 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</w:rPr>
        <w:t>Лукова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В.Д.</w:t>
      </w:r>
    </w:p>
    <w:p w14:paraId="0A612C9F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99538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E6DCC" w14:textId="77777777" w:rsidR="000948A5" w:rsidRDefault="000948A5" w:rsidP="00094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39190" w14:textId="239E3C0D" w:rsidR="00AC3F2D" w:rsidRDefault="000948A5">
      <w:pPr>
        <w:rPr>
          <w:rFonts w:ascii="Times New Roman" w:hAnsi="Times New Roman" w:cs="Times New Roman"/>
          <w:sz w:val="28"/>
          <w:szCs w:val="28"/>
        </w:rPr>
      </w:pPr>
      <w:r w:rsidRPr="000948A5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48A5">
        <w:rPr>
          <w:rFonts w:ascii="Times New Roman" w:hAnsi="Times New Roman" w:cs="Times New Roman"/>
          <w:sz w:val="28"/>
          <w:szCs w:val="28"/>
        </w:rPr>
        <w:t>О.СЄНКЕВИЧ</w:t>
      </w:r>
    </w:p>
    <w:p w14:paraId="087273DA" w14:textId="29D31D5B" w:rsidR="001A169D" w:rsidRDefault="001A169D">
      <w:pPr>
        <w:rPr>
          <w:rFonts w:ascii="Times New Roman" w:hAnsi="Times New Roman" w:cs="Times New Roman"/>
          <w:sz w:val="28"/>
          <w:szCs w:val="28"/>
        </w:rPr>
      </w:pPr>
    </w:p>
    <w:p w14:paraId="2319F783" w14:textId="3639330F" w:rsidR="001A169D" w:rsidRDefault="001A169D">
      <w:pPr>
        <w:rPr>
          <w:rFonts w:ascii="Times New Roman" w:hAnsi="Times New Roman" w:cs="Times New Roman"/>
          <w:sz w:val="28"/>
          <w:szCs w:val="28"/>
        </w:rPr>
      </w:pPr>
    </w:p>
    <w:p w14:paraId="4B689174" w14:textId="05A0E22A" w:rsidR="001A169D" w:rsidRDefault="001A169D">
      <w:pPr>
        <w:rPr>
          <w:rFonts w:ascii="Times New Roman" w:hAnsi="Times New Roman" w:cs="Times New Roman"/>
          <w:sz w:val="28"/>
          <w:szCs w:val="28"/>
        </w:rPr>
      </w:pPr>
    </w:p>
    <w:p w14:paraId="081122A1" w14:textId="146A24E7" w:rsidR="001A169D" w:rsidRDefault="001A169D">
      <w:pPr>
        <w:rPr>
          <w:rFonts w:ascii="Times New Roman" w:hAnsi="Times New Roman" w:cs="Times New Roman"/>
          <w:sz w:val="28"/>
          <w:szCs w:val="28"/>
        </w:rPr>
      </w:pPr>
    </w:p>
    <w:p w14:paraId="47165E0D" w14:textId="4022F20A" w:rsidR="001A169D" w:rsidRDefault="001A169D">
      <w:pPr>
        <w:rPr>
          <w:rFonts w:ascii="Times New Roman" w:hAnsi="Times New Roman" w:cs="Times New Roman"/>
          <w:sz w:val="28"/>
          <w:szCs w:val="28"/>
        </w:rPr>
      </w:pPr>
    </w:p>
    <w:p w14:paraId="176F5422" w14:textId="77777777" w:rsidR="001A169D" w:rsidRPr="001A169D" w:rsidRDefault="001A169D" w:rsidP="001A16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A6E">
        <w:rPr>
          <w:rFonts w:ascii="Times New Roman" w:hAnsi="Times New Roman" w:cs="Times New Roman"/>
          <w:sz w:val="20"/>
          <w:szCs w:val="20"/>
        </w:rPr>
        <w:t>s-pg</w:t>
      </w:r>
      <w:r>
        <w:rPr>
          <w:rFonts w:ascii="Times New Roman" w:hAnsi="Times New Roman" w:cs="Times New Roman"/>
          <w:sz w:val="20"/>
          <w:szCs w:val="20"/>
        </w:rPr>
        <w:t>-0</w:t>
      </w:r>
      <w:r w:rsidRPr="001A169D">
        <w:rPr>
          <w:rFonts w:ascii="Times New Roman" w:hAnsi="Times New Roman" w:cs="Times New Roman"/>
          <w:sz w:val="20"/>
          <w:szCs w:val="20"/>
        </w:rPr>
        <w:t>65</w:t>
      </w:r>
    </w:p>
    <w:p w14:paraId="24FB5FF0" w14:textId="77777777" w:rsidR="001A169D" w:rsidRPr="00623A6E" w:rsidRDefault="001A169D" w:rsidP="001A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C4DE2" w14:textId="77777777" w:rsidR="001A169D" w:rsidRPr="00623A6E" w:rsidRDefault="001A169D" w:rsidP="001A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64ACD2" w14:textId="77777777" w:rsidR="001A169D" w:rsidRPr="00623A6E" w:rsidRDefault="001A169D" w:rsidP="001A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6C655" w14:textId="77777777" w:rsidR="001A169D" w:rsidRDefault="001A169D" w:rsidP="001A169D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4433A71C" w14:textId="77777777" w:rsidR="001A169D" w:rsidRDefault="001A169D" w:rsidP="001A169D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0C9EBD29" w14:textId="77777777" w:rsidR="001A169D" w:rsidRDefault="001A169D" w:rsidP="001A169D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40CB7528" w14:textId="77777777" w:rsidR="001A169D" w:rsidRDefault="001A169D" w:rsidP="001A169D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585A6043" w14:textId="77777777" w:rsidR="001A169D" w:rsidRDefault="001A169D" w:rsidP="001A169D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1E2BD74A" w14:textId="77777777" w:rsidR="001A169D" w:rsidRDefault="001A169D" w:rsidP="001A169D">
      <w:pPr>
        <w:tabs>
          <w:tab w:val="left" w:pos="567"/>
        </w:tabs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397540"/>
      <w:r w:rsidRPr="00623A6E">
        <w:rPr>
          <w:rFonts w:ascii="Times New Roman" w:hAnsi="Times New Roman" w:cs="Times New Roman"/>
          <w:sz w:val="28"/>
          <w:szCs w:val="28"/>
        </w:rPr>
        <w:t>Про внесення</w:t>
      </w:r>
      <w:r w:rsidRPr="00463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доповнень </w:t>
      </w:r>
      <w:r w:rsidRPr="00623A6E">
        <w:rPr>
          <w:rFonts w:ascii="Times New Roman" w:hAnsi="Times New Roman" w:cs="Times New Roman"/>
          <w:sz w:val="28"/>
          <w:szCs w:val="28"/>
        </w:rPr>
        <w:t>до рішення Миколаївської міської ради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23.12.202</w:t>
      </w:r>
      <w:r w:rsidRPr="0068214F">
        <w:rPr>
          <w:rFonts w:ascii="Times New Roman" w:hAnsi="Times New Roman" w:cs="Times New Roman"/>
          <w:sz w:val="28"/>
          <w:szCs w:val="28"/>
        </w:rPr>
        <w:t>3</w:t>
      </w:r>
      <w:r w:rsidRPr="00623A6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27</w:t>
      </w:r>
      <w:r w:rsidRPr="00623A6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3A6E">
        <w:rPr>
          <w:rFonts w:ascii="Times New Roman" w:hAnsi="Times New Roman" w:cs="Times New Roman"/>
          <w:sz w:val="28"/>
          <w:szCs w:val="28"/>
        </w:rPr>
        <w:t xml:space="preserve"> «Про затвердження Програми економічного і соціального розвитку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3A6E">
        <w:rPr>
          <w:rFonts w:ascii="Times New Roman" w:hAnsi="Times New Roman" w:cs="Times New Roman"/>
          <w:sz w:val="28"/>
          <w:szCs w:val="28"/>
        </w:rPr>
        <w:t>Миколаєва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3A6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3A6E">
        <w:rPr>
          <w:rFonts w:ascii="Times New Roman" w:hAnsi="Times New Roman" w:cs="Times New Roman"/>
          <w:sz w:val="28"/>
          <w:szCs w:val="28"/>
        </w:rPr>
        <w:t xml:space="preserve"> роки» </w:t>
      </w:r>
      <w:r>
        <w:rPr>
          <w:rFonts w:ascii="Times New Roman" w:hAnsi="Times New Roman" w:cs="Times New Roman"/>
          <w:sz w:val="28"/>
          <w:szCs w:val="28"/>
        </w:rPr>
        <w:t>(зі змінами та доповненнями)</w:t>
      </w:r>
    </w:p>
    <w:bookmarkEnd w:id="0"/>
    <w:p w14:paraId="12EEE968" w14:textId="77777777" w:rsidR="001A169D" w:rsidRPr="00623A6E" w:rsidRDefault="001A169D" w:rsidP="001A169D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</w:p>
    <w:p w14:paraId="727D051B" w14:textId="77777777" w:rsidR="001A169D" w:rsidRPr="00623A6E" w:rsidRDefault="001A169D" w:rsidP="001A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9E434" w14:textId="77777777" w:rsidR="001A169D" w:rsidRPr="00623A6E" w:rsidRDefault="001A169D" w:rsidP="001A1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>Керуючись</w:t>
      </w:r>
      <w:r>
        <w:rPr>
          <w:rFonts w:ascii="Open Sans" w:hAnsi="Open Sans" w:cs="Open Sans"/>
          <w:color w:val="303030"/>
          <w:sz w:val="21"/>
          <w:szCs w:val="21"/>
          <w:shd w:val="clear" w:color="auto" w:fill="FFFFFF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22 частини першої статті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26, частиною першою статті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3A6E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міська рада</w:t>
      </w:r>
    </w:p>
    <w:p w14:paraId="64F4816B" w14:textId="77777777" w:rsidR="001A169D" w:rsidRPr="00623A6E" w:rsidRDefault="001A169D" w:rsidP="001A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5E09B" w14:textId="77777777" w:rsidR="001A169D" w:rsidRPr="00623A6E" w:rsidRDefault="001A169D" w:rsidP="001A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>ВИРІШИЛА:</w:t>
      </w:r>
    </w:p>
    <w:p w14:paraId="49566204" w14:textId="77777777" w:rsidR="001A169D" w:rsidRPr="00623A6E" w:rsidRDefault="001A169D" w:rsidP="001A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B06C7" w14:textId="77777777" w:rsidR="001A169D" w:rsidRPr="00855FAE" w:rsidRDefault="001A169D" w:rsidP="001A169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Pr="00855FAE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5FAE">
        <w:rPr>
          <w:rFonts w:ascii="Times New Roman" w:hAnsi="Times New Roman"/>
          <w:sz w:val="28"/>
          <w:szCs w:val="28"/>
        </w:rPr>
        <w:t>доповнен</w:t>
      </w:r>
      <w:r>
        <w:rPr>
          <w:rFonts w:ascii="Times New Roman" w:hAnsi="Times New Roman"/>
          <w:sz w:val="28"/>
          <w:szCs w:val="28"/>
        </w:rPr>
        <w:t>ня</w:t>
      </w:r>
      <w:r w:rsidRPr="00855FAE">
        <w:rPr>
          <w:rFonts w:ascii="Times New Roman" w:hAnsi="Times New Roman"/>
          <w:sz w:val="28"/>
          <w:szCs w:val="28"/>
        </w:rPr>
        <w:t xml:space="preserve"> до Програми економічного і соціального розвитку м. Миколаєва на 2024-2026 роки (далі – Програма), затвердженої рішенням Миколаївської міської ради від 23.12.2023 № 27/9 «Про затвердження Програми економічного і соціального розвитку м. Миколаєва на 2024-2026 роки» (зі змінами</w:t>
      </w:r>
      <w:r>
        <w:rPr>
          <w:rFonts w:ascii="Times New Roman" w:hAnsi="Times New Roman"/>
          <w:sz w:val="28"/>
          <w:szCs w:val="28"/>
        </w:rPr>
        <w:t xml:space="preserve"> та доповненнями</w:t>
      </w:r>
      <w:r w:rsidRPr="00855FAE">
        <w:rPr>
          <w:rFonts w:ascii="Times New Roman" w:hAnsi="Times New Roman"/>
          <w:sz w:val="28"/>
          <w:szCs w:val="28"/>
        </w:rPr>
        <w:t>).</w:t>
      </w:r>
    </w:p>
    <w:p w14:paraId="663FB32B" w14:textId="77777777" w:rsidR="001A169D" w:rsidRDefault="001A169D" w:rsidP="001A169D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Додаток 3 до Програми:</w:t>
      </w:r>
    </w:p>
    <w:p w14:paraId="34C95F46" w14:textId="77777777" w:rsidR="001A169D" w:rsidRDefault="001A169D" w:rsidP="001A169D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2C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EF32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EF32C2">
        <w:rPr>
          <w:rFonts w:ascii="Times New Roman" w:hAnsi="Times New Roman"/>
          <w:sz w:val="28"/>
          <w:szCs w:val="28"/>
        </w:rPr>
        <w:t>Розділ «</w:t>
      </w:r>
      <w:r>
        <w:rPr>
          <w:rFonts w:ascii="Times New Roman" w:hAnsi="Times New Roman"/>
          <w:sz w:val="28"/>
          <w:szCs w:val="28"/>
        </w:rPr>
        <w:t xml:space="preserve">Департамент житлово-комунального господарства </w:t>
      </w:r>
      <w:r w:rsidRPr="00EF32C2">
        <w:rPr>
          <w:rFonts w:ascii="Times New Roman" w:hAnsi="Times New Roman" w:cs="Times New Roman"/>
          <w:sz w:val="28"/>
          <w:szCs w:val="28"/>
        </w:rPr>
        <w:t>Миколаївської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F32C2">
        <w:rPr>
          <w:rFonts w:ascii="Times New Roman" w:hAnsi="Times New Roman" w:cs="Times New Roman"/>
          <w:sz w:val="28"/>
          <w:szCs w:val="28"/>
        </w:rPr>
        <w:t>доповнити пункт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EF3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82</w:t>
      </w:r>
      <w:r w:rsidRPr="00EF32C2">
        <w:rPr>
          <w:rFonts w:ascii="Times New Roman" w:hAnsi="Times New Roman" w:cs="Times New Roman"/>
          <w:sz w:val="28"/>
          <w:szCs w:val="28"/>
        </w:rPr>
        <w:t xml:space="preserve"> (дода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EF32C2">
        <w:rPr>
          <w:rFonts w:ascii="Times New Roman" w:hAnsi="Times New Roman" w:cs="Times New Roman"/>
          <w:sz w:val="28"/>
          <w:szCs w:val="28"/>
        </w:rPr>
        <w:t>ться)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58D46D" w14:textId="77777777" w:rsidR="001A169D" w:rsidRPr="00E777DA" w:rsidRDefault="001A169D" w:rsidP="001A169D">
      <w:pPr>
        <w:tabs>
          <w:tab w:val="left" w:pos="1276"/>
        </w:tabs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1.2.2.Р</w:t>
      </w:r>
      <w:r w:rsidRPr="00E777DA">
        <w:rPr>
          <w:rFonts w:ascii="Times New Roman" w:hAnsi="Times New Roman" w:cs="Times New Roman"/>
          <w:sz w:val="28"/>
          <w:szCs w:val="28"/>
        </w:rPr>
        <w:t>озділ «Управління капітального будівництва Миколаївської міської ради»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777DA">
        <w:rPr>
          <w:rFonts w:ascii="Times New Roman" w:hAnsi="Times New Roman" w:cs="Times New Roman"/>
          <w:sz w:val="28"/>
          <w:szCs w:val="28"/>
        </w:rPr>
        <w:t>доповнити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77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777D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777DA">
        <w:rPr>
          <w:rFonts w:ascii="Times New Roman" w:hAnsi="Times New Roman" w:cs="Times New Roman"/>
          <w:sz w:val="28"/>
          <w:szCs w:val="28"/>
        </w:rPr>
        <w:t xml:space="preserve"> (дода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E777DA">
        <w:rPr>
          <w:rFonts w:ascii="Times New Roman" w:hAnsi="Times New Roman" w:cs="Times New Roman"/>
          <w:sz w:val="28"/>
          <w:szCs w:val="28"/>
        </w:rPr>
        <w:t>ться).</w:t>
      </w:r>
    </w:p>
    <w:p w14:paraId="66DA24D3" w14:textId="77777777" w:rsidR="001A169D" w:rsidRDefault="001A169D" w:rsidP="001A1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23A6E">
        <w:rPr>
          <w:rFonts w:ascii="Times New Roman" w:hAnsi="Times New Roman" w:cs="Times New Roman"/>
          <w:sz w:val="28"/>
          <w:szCs w:val="28"/>
        </w:rPr>
        <w:t>. Контроль за виконанням даного рішення покласти на постійну комісію міської ради з питань економічної і інвестиційної політики, планування, бюджету, фінансів</w:t>
      </w:r>
      <w:r w:rsidRPr="008565A1"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>та соціально-економічного розвитку, підприємництва, наповнення бюджету та використання бюджетних коштів (Панченка), першого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A6E">
        <w:rPr>
          <w:rFonts w:ascii="Times New Roman" w:hAnsi="Times New Roman" w:cs="Times New Roman"/>
          <w:sz w:val="28"/>
          <w:szCs w:val="28"/>
        </w:rPr>
        <w:t xml:space="preserve">заступника міського голови </w:t>
      </w:r>
      <w:proofErr w:type="spellStart"/>
      <w:r w:rsidRPr="00623A6E">
        <w:rPr>
          <w:rFonts w:ascii="Times New Roman" w:hAnsi="Times New Roman" w:cs="Times New Roman"/>
          <w:sz w:val="28"/>
          <w:szCs w:val="28"/>
        </w:rPr>
        <w:t>Лукова</w:t>
      </w:r>
      <w:proofErr w:type="spellEnd"/>
      <w:r w:rsidRPr="00623A6E">
        <w:rPr>
          <w:rFonts w:ascii="Times New Roman" w:hAnsi="Times New Roman" w:cs="Times New Roman"/>
          <w:sz w:val="28"/>
          <w:szCs w:val="28"/>
        </w:rPr>
        <w:t xml:space="preserve"> В.Д. </w:t>
      </w:r>
    </w:p>
    <w:p w14:paraId="59C39A94" w14:textId="77777777" w:rsidR="001A169D" w:rsidRDefault="001A169D" w:rsidP="001A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0DF722" w14:textId="77777777" w:rsidR="001A169D" w:rsidRDefault="001A169D" w:rsidP="001A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EA53F" w14:textId="77777777" w:rsidR="001A169D" w:rsidRDefault="001A169D" w:rsidP="001A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A6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</w:r>
      <w:r w:rsidRPr="00623A6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О. СЄНКЕВИЧ</w:t>
      </w:r>
    </w:p>
    <w:p w14:paraId="100CDC3D" w14:textId="77777777" w:rsidR="001A169D" w:rsidRDefault="001A169D" w:rsidP="001A16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1A169D" w:rsidSect="00191D71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4135731" w14:textId="77777777" w:rsidR="001A169D" w:rsidRDefault="001A169D" w:rsidP="001A169D">
      <w:pPr>
        <w:spacing w:after="0" w:line="360" w:lineRule="auto"/>
        <w:ind w:firstLine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ЗАТВЕРДЖЕНО </w:t>
      </w:r>
    </w:p>
    <w:p w14:paraId="4504B87C" w14:textId="77777777" w:rsidR="001A169D" w:rsidRDefault="001A169D" w:rsidP="001A169D">
      <w:pPr>
        <w:spacing w:after="0" w:line="360" w:lineRule="auto"/>
        <w:ind w:firstLine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рішення міської ради</w:t>
      </w:r>
    </w:p>
    <w:p w14:paraId="61264409" w14:textId="77777777" w:rsidR="001A169D" w:rsidRDefault="001A169D" w:rsidP="001A169D">
      <w:pPr>
        <w:spacing w:after="0" w:line="360" w:lineRule="auto"/>
        <w:ind w:firstLine="978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від___________________________</w:t>
      </w:r>
    </w:p>
    <w:p w14:paraId="140D090E" w14:textId="77777777" w:rsidR="001A169D" w:rsidRDefault="001A169D" w:rsidP="001A169D">
      <w:pPr>
        <w:spacing w:after="0" w:line="240" w:lineRule="auto"/>
        <w:ind w:firstLine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 ___________________________</w:t>
      </w:r>
    </w:p>
    <w:p w14:paraId="53211442" w14:textId="77777777" w:rsidR="001A169D" w:rsidRDefault="001A169D" w:rsidP="001A169D">
      <w:pPr>
        <w:spacing w:after="0" w:line="240" w:lineRule="auto"/>
        <w:ind w:firstLine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130E54" w14:textId="77777777" w:rsidR="001A169D" w:rsidRDefault="001A169D" w:rsidP="001A169D">
      <w:pPr>
        <w:spacing w:after="0" w:line="240" w:lineRule="auto"/>
        <w:ind w:firstLine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Додаток 3 </w:t>
      </w:r>
    </w:p>
    <w:p w14:paraId="71198AFF" w14:textId="77777777" w:rsidR="001A169D" w:rsidRDefault="001A169D" w:rsidP="001A169D">
      <w:pPr>
        <w:spacing w:after="0" w:line="240" w:lineRule="auto"/>
        <w:ind w:firstLine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Програми</w:t>
      </w:r>
    </w:p>
    <w:p w14:paraId="7BF65AB5" w14:textId="77777777" w:rsidR="001A169D" w:rsidRPr="00984ED5" w:rsidRDefault="001A169D" w:rsidP="001A169D">
      <w:pPr>
        <w:spacing w:after="0" w:line="240" w:lineRule="auto"/>
        <w:jc w:val="center"/>
        <w:rPr>
          <w:rFonts w:ascii="Times New Roman" w:hAnsi="Times New Roman" w:cs="Times New Roman"/>
          <w:spacing w:val="54"/>
          <w:sz w:val="28"/>
          <w:szCs w:val="28"/>
        </w:rPr>
      </w:pPr>
    </w:p>
    <w:p w14:paraId="3502DE8C" w14:textId="77777777" w:rsidR="001A169D" w:rsidRPr="00984ED5" w:rsidRDefault="001A169D" w:rsidP="001A1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ED5">
        <w:rPr>
          <w:rFonts w:ascii="Times New Roman" w:hAnsi="Times New Roman" w:cs="Times New Roman"/>
          <w:spacing w:val="54"/>
          <w:sz w:val="28"/>
          <w:szCs w:val="28"/>
        </w:rPr>
        <w:t>ПЕРЕЛІК</w:t>
      </w:r>
    </w:p>
    <w:p w14:paraId="4A206006" w14:textId="77777777" w:rsidR="001A169D" w:rsidRPr="00984ED5" w:rsidRDefault="001A169D" w:rsidP="001A1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ED5">
        <w:rPr>
          <w:rFonts w:ascii="Times New Roman" w:hAnsi="Times New Roman" w:cs="Times New Roman"/>
          <w:sz w:val="28"/>
          <w:szCs w:val="28"/>
        </w:rPr>
        <w:t xml:space="preserve">пропозицій головних розпорядників бюджетних коштів щодо інвестиційних </w:t>
      </w:r>
      <w:proofErr w:type="spellStart"/>
      <w:r w:rsidRPr="00984ED5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984ED5">
        <w:rPr>
          <w:rFonts w:ascii="Times New Roman" w:hAnsi="Times New Roman" w:cs="Times New Roman"/>
          <w:sz w:val="28"/>
          <w:szCs w:val="28"/>
        </w:rPr>
        <w:t xml:space="preserve"> (об’єктів),</w:t>
      </w:r>
    </w:p>
    <w:p w14:paraId="5710A4BD" w14:textId="77777777" w:rsidR="001A169D" w:rsidRDefault="001A169D" w:rsidP="001A1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84ED5">
        <w:rPr>
          <w:rFonts w:ascii="Times New Roman" w:hAnsi="Times New Roman" w:cs="Times New Roman"/>
          <w:sz w:val="28"/>
          <w:szCs w:val="28"/>
        </w:rPr>
        <w:t>які планується фінансувати у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4ED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84ED5">
        <w:rPr>
          <w:rFonts w:ascii="Times New Roman" w:hAnsi="Times New Roman" w:cs="Times New Roman"/>
          <w:sz w:val="28"/>
          <w:szCs w:val="28"/>
        </w:rPr>
        <w:t xml:space="preserve"> роках за кошти міського бюджету</w:t>
      </w:r>
      <w:r w:rsidRPr="00984ED5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14:paraId="348CC957" w14:textId="77777777" w:rsidR="001A169D" w:rsidRDefault="001A169D" w:rsidP="001A1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814F0EA" w14:textId="77777777" w:rsidR="001A169D" w:rsidRDefault="001A169D" w:rsidP="001A1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766B0078" w14:textId="77777777" w:rsidR="001A169D" w:rsidRPr="00984ED5" w:rsidRDefault="001A169D" w:rsidP="001A1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5"/>
        <w:tblpPr w:leftFromText="180" w:rightFromText="180" w:vertAnchor="text" w:tblpX="286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1447"/>
        <w:gridCol w:w="6662"/>
        <w:gridCol w:w="1843"/>
        <w:gridCol w:w="1559"/>
        <w:gridCol w:w="3226"/>
      </w:tblGrid>
      <w:tr w:rsidR="001A169D" w:rsidRPr="008238F0" w14:paraId="2237FAF4" w14:textId="77777777" w:rsidTr="000C297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F608" w14:textId="77777777" w:rsidR="001A169D" w:rsidRPr="008238F0" w:rsidRDefault="001A169D" w:rsidP="000C2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bookmarkStart w:id="1" w:name="_Hlk190177392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3CE5" w14:textId="77777777" w:rsidR="001A169D" w:rsidRPr="008238F0" w:rsidRDefault="001A169D" w:rsidP="000C2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 </w:t>
            </w:r>
            <w:proofErr w:type="spellStart"/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(об’єкта)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C236" w14:textId="77777777" w:rsidR="001A169D" w:rsidRPr="008238F0" w:rsidRDefault="001A169D" w:rsidP="000C2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Проєктна</w:t>
            </w:r>
            <w:proofErr w:type="spellEnd"/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потужність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51BF" w14:textId="77777777" w:rsidR="001A169D" w:rsidRPr="008238F0" w:rsidRDefault="001A169D" w:rsidP="000C2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Період реалізації </w:t>
            </w:r>
            <w:proofErr w:type="spellStart"/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E98F" w14:textId="77777777" w:rsidR="001A169D" w:rsidRPr="008238F0" w:rsidRDefault="001A169D" w:rsidP="000C2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Наявність </w:t>
            </w:r>
            <w:proofErr w:type="spellStart"/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проєктно</w:t>
            </w:r>
            <w:proofErr w:type="spellEnd"/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-кошторисної документації</w:t>
            </w:r>
          </w:p>
        </w:tc>
      </w:tr>
      <w:tr w:rsidR="001A169D" w:rsidRPr="008238F0" w14:paraId="4EF1252A" w14:textId="77777777" w:rsidTr="000C297A">
        <w:trPr>
          <w:tblHeader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1A9C" w14:textId="77777777" w:rsidR="001A169D" w:rsidRPr="008238F0" w:rsidRDefault="001A169D" w:rsidP="000C2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C6D1" w14:textId="77777777" w:rsidR="001A169D" w:rsidRPr="008238F0" w:rsidRDefault="001A169D" w:rsidP="000C2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E1DE" w14:textId="77777777" w:rsidR="001A169D" w:rsidRPr="008238F0" w:rsidRDefault="001A169D" w:rsidP="000C2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E65A" w14:textId="77777777" w:rsidR="001A169D" w:rsidRPr="008238F0" w:rsidRDefault="001A169D" w:rsidP="000C2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E954" w14:textId="77777777" w:rsidR="001A169D" w:rsidRPr="008238F0" w:rsidRDefault="001A169D" w:rsidP="000C29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3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169D" w:rsidRPr="008238F0" w14:paraId="51196EB9" w14:textId="77777777" w:rsidTr="000C297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9A72" w14:textId="77777777" w:rsidR="001A169D" w:rsidRPr="00EF32C2" w:rsidRDefault="001A169D" w:rsidP="000C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C740" w14:textId="77777777" w:rsidR="001A169D" w:rsidRPr="001126AE" w:rsidRDefault="001A169D" w:rsidP="000C29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Департамент житлово-комунального господарства </w:t>
            </w:r>
            <w:r w:rsidRPr="00C80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Миколаївської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D929" w14:textId="77777777" w:rsidR="001A169D" w:rsidRPr="00EF32C2" w:rsidRDefault="001A169D" w:rsidP="000C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DDD9" w14:textId="77777777" w:rsidR="001A169D" w:rsidRPr="00EF32C2" w:rsidRDefault="001A169D" w:rsidP="000C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B382" w14:textId="77777777" w:rsidR="001A169D" w:rsidRPr="00EF32C2" w:rsidRDefault="001A169D" w:rsidP="000C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A169D" w:rsidRPr="008238F0" w14:paraId="4A1EBC5E" w14:textId="77777777" w:rsidTr="000C297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9A5" w14:textId="77777777" w:rsidR="001A169D" w:rsidRPr="00B34E79" w:rsidRDefault="001A169D" w:rsidP="000C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200" w14:textId="77777777" w:rsidR="001A169D" w:rsidRDefault="001A169D" w:rsidP="000C29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1E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Реставрація житлового будинку за </w:t>
            </w:r>
            <w:proofErr w:type="spellStart"/>
            <w:r w:rsidRPr="00B961E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адресою</w:t>
            </w:r>
            <w:proofErr w:type="spellEnd"/>
            <w:r w:rsidRPr="00B961E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: м. Миколаїв, вул. Спаська, 4 (заходи з відновлення об’єктів житлового фонду, пошкоджених внаслідок збройної агресії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РФ</w:t>
            </w:r>
            <w:r w:rsidRPr="00B961E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проти України)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</w:t>
            </w:r>
            <w:r w:rsidRPr="00B961E6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який є пам’яткою архітектури місцевого значення. Житловий особняк кін. ХІХ ст.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, </w:t>
            </w:r>
            <w:r>
              <w:t xml:space="preserve"> </w:t>
            </w:r>
            <w:r w:rsidRPr="005F555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 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  <w:r w:rsidRPr="005F555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  <w:r w:rsidRPr="005F555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F555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передпроєктні</w:t>
            </w:r>
            <w:proofErr w:type="spellEnd"/>
            <w:r w:rsidRPr="005F555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роботи, </w:t>
            </w:r>
            <w:proofErr w:type="spellStart"/>
            <w:r w:rsidRPr="005F555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проєктні</w:t>
            </w:r>
            <w:proofErr w:type="spellEnd"/>
            <w:r w:rsidRPr="005F555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роботи та експертиза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26C" w14:textId="77777777" w:rsidR="001A169D" w:rsidRPr="00EF32C2" w:rsidRDefault="001A169D" w:rsidP="000C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 об’єкт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A75" w14:textId="77777777" w:rsidR="001A169D" w:rsidRPr="00EF32C2" w:rsidRDefault="001A169D" w:rsidP="000C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61E6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C072" w14:textId="77777777" w:rsidR="001A169D" w:rsidRPr="00EF32C2" w:rsidRDefault="001A169D" w:rsidP="000C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61E6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1A169D" w:rsidRPr="008238F0" w14:paraId="532B5C20" w14:textId="77777777" w:rsidTr="000C297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2BA8" w14:textId="77777777" w:rsidR="001A169D" w:rsidRDefault="001A169D" w:rsidP="000C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6C7" w14:textId="77777777" w:rsidR="001A169D" w:rsidRPr="008678E1" w:rsidRDefault="001A169D" w:rsidP="000C297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8678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Управління капітального будівництва Миколаївської міської ради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435C" w14:textId="77777777" w:rsidR="001A169D" w:rsidRDefault="001A169D" w:rsidP="000C29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357" w14:textId="77777777" w:rsidR="001A169D" w:rsidRPr="00B961E6" w:rsidRDefault="001A169D" w:rsidP="000C2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ACD0" w14:textId="77777777" w:rsidR="001A169D" w:rsidRPr="00B961E6" w:rsidRDefault="001A169D" w:rsidP="000C2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69D" w:rsidRPr="008238F0" w14:paraId="48A8D271" w14:textId="77777777" w:rsidTr="000C297A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0E6E" w14:textId="77777777" w:rsidR="001A169D" w:rsidRDefault="001A169D" w:rsidP="000C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692E" w14:textId="77777777" w:rsidR="001A169D" w:rsidRPr="00B961E6" w:rsidRDefault="001A169D" w:rsidP="000C297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Реконструкція Миколаївського ліцею №51 Миколаївської міської ради Миколаївської області за </w:t>
            </w:r>
            <w:proofErr w:type="spellStart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адресою</w:t>
            </w:r>
            <w:proofErr w:type="spellEnd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: </w:t>
            </w:r>
            <w:proofErr w:type="spellStart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м.Миколаїв</w:t>
            </w:r>
            <w:proofErr w:type="spellEnd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пров</w:t>
            </w:r>
            <w:proofErr w:type="spellEnd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. Парусний, 3-а у </w:t>
            </w:r>
            <w:proofErr w:type="spellStart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м.Миколаєві</w:t>
            </w:r>
            <w:proofErr w:type="spellEnd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, в </w:t>
            </w:r>
            <w:proofErr w:type="spellStart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т.ч</w:t>
            </w:r>
            <w:proofErr w:type="spellEnd"/>
            <w:r w:rsidRPr="008678E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проектно-вишукувальні роботи та експертиза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DAC" w14:textId="77777777" w:rsidR="001A169D" w:rsidRDefault="001A169D" w:rsidP="000C29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 об’єкт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0FA8" w14:textId="77777777" w:rsidR="001A169D" w:rsidRPr="00B961E6" w:rsidRDefault="001A169D" w:rsidP="000C2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2025-2026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E82" w14:textId="77777777" w:rsidR="001A169D" w:rsidRPr="00B961E6" w:rsidRDefault="001A169D" w:rsidP="000C29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Потребує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проєктування</w:t>
            </w:r>
            <w:proofErr w:type="spellEnd"/>
          </w:p>
        </w:tc>
      </w:tr>
      <w:bookmarkEnd w:id="1"/>
    </w:tbl>
    <w:p w14:paraId="0F9E2493" w14:textId="77777777" w:rsidR="001A169D" w:rsidRDefault="001A169D" w:rsidP="001A169D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0EDE7FB" w14:textId="77777777" w:rsidR="001A169D" w:rsidRDefault="001A169D" w:rsidP="001A169D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38F0">
        <w:rPr>
          <w:rFonts w:ascii="Times New Roman" w:hAnsi="Times New Roman" w:cs="Times New Roman"/>
          <w:color w:val="000000"/>
          <w:sz w:val="24"/>
          <w:szCs w:val="24"/>
        </w:rPr>
        <w:t xml:space="preserve">*Найменування об’єктів та період реалізації є орієнтовними і можуть бути уточнені при перерозподілі видатків головними розпорядниками </w:t>
      </w:r>
    </w:p>
    <w:p w14:paraId="01E95417" w14:textId="77777777" w:rsidR="001A169D" w:rsidRDefault="001A169D" w:rsidP="001A169D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38F0">
        <w:rPr>
          <w:rFonts w:ascii="Times New Roman" w:hAnsi="Times New Roman" w:cs="Times New Roman"/>
          <w:color w:val="000000"/>
          <w:sz w:val="24"/>
          <w:szCs w:val="24"/>
        </w:rPr>
        <w:t>бюджетних коштів рішеннями виконкому Миколаївської міської ради</w:t>
      </w:r>
    </w:p>
    <w:p w14:paraId="6F4BA9E7" w14:textId="77777777" w:rsidR="001A169D" w:rsidRDefault="001A169D" w:rsidP="001A169D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C201EC" w14:textId="77777777" w:rsidR="001A169D" w:rsidRDefault="001A169D" w:rsidP="001A169D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D0A701" w14:textId="77777777" w:rsidR="001A169D" w:rsidRPr="00213E40" w:rsidRDefault="001A169D" w:rsidP="001A169D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A3BD43" w14:textId="77777777" w:rsidR="001A169D" w:rsidRDefault="001A169D" w:rsidP="001A169D">
      <w:pPr>
        <w:rPr>
          <w:rFonts w:ascii="Times New Roman" w:hAnsi="Times New Roman" w:cs="Times New Roman"/>
          <w:sz w:val="28"/>
          <w:szCs w:val="28"/>
        </w:rPr>
      </w:pPr>
    </w:p>
    <w:p w14:paraId="394EB024" w14:textId="42674D4A" w:rsidR="001A169D" w:rsidRDefault="001A169D" w:rsidP="001A16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1A169D" w:rsidSect="001A169D">
          <w:pgSz w:w="16838" w:h="11906" w:orient="landscape"/>
          <w:pgMar w:top="567" w:right="1134" w:bottom="1701" w:left="1134" w:header="709" w:footer="709" w:gutter="0"/>
          <w:pgNumType w:start="1"/>
          <w:cols w:space="708"/>
          <w:titlePg/>
          <w:docGrid w:linePitch="360"/>
        </w:sectPr>
      </w:pPr>
    </w:p>
    <w:p w14:paraId="79ED4D57" w14:textId="1FBD0775" w:rsidR="00A3267C" w:rsidRPr="001A169D" w:rsidRDefault="00A3267C" w:rsidP="00A7018A">
      <w:pPr>
        <w:ind w:right="-1"/>
        <w:rPr>
          <w:rFonts w:ascii="Times New Roman" w:hAnsi="Times New Roman" w:cs="Times New Roman"/>
          <w:sz w:val="28"/>
          <w:szCs w:val="28"/>
        </w:rPr>
      </w:pPr>
    </w:p>
    <w:sectPr w:rsidR="00A3267C" w:rsidRPr="001A169D" w:rsidSect="00A701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74AA" w14:textId="77777777" w:rsidR="00825FB6" w:rsidRDefault="00825FB6">
      <w:pPr>
        <w:spacing w:after="0" w:line="240" w:lineRule="auto"/>
      </w:pPr>
      <w:r>
        <w:separator/>
      </w:r>
    </w:p>
  </w:endnote>
  <w:endnote w:type="continuationSeparator" w:id="0">
    <w:p w14:paraId="57C7B0AF" w14:textId="77777777" w:rsidR="00825FB6" w:rsidRDefault="0082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1731" w14:textId="77777777" w:rsidR="00825FB6" w:rsidRDefault="00825FB6">
      <w:pPr>
        <w:spacing w:after="0" w:line="240" w:lineRule="auto"/>
      </w:pPr>
      <w:r>
        <w:separator/>
      </w:r>
    </w:p>
  </w:footnote>
  <w:footnote w:type="continuationSeparator" w:id="0">
    <w:p w14:paraId="0B8EC3C9" w14:textId="77777777" w:rsidR="00825FB6" w:rsidRDefault="0082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3376215"/>
      <w:docPartObj>
        <w:docPartGallery w:val="Page Numbers (Top of Page)"/>
        <w:docPartUnique/>
      </w:docPartObj>
    </w:sdtPr>
    <w:sdtContent>
      <w:p w14:paraId="7F85327E" w14:textId="77777777" w:rsidR="00000000" w:rsidRDefault="001A16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3EEFB31" w14:textId="77777777" w:rsidR="00000000" w:rsidRPr="00191D71" w:rsidRDefault="00000000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BE86" w14:textId="77777777" w:rsidR="00000000" w:rsidRDefault="00000000">
    <w:pPr>
      <w:pStyle w:val="a6"/>
      <w:jc w:val="center"/>
    </w:pPr>
  </w:p>
  <w:p w14:paraId="3DC2041B" w14:textId="77777777" w:rsidR="00000000" w:rsidRDefault="00000000" w:rsidP="00C62299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A5"/>
    <w:rsid w:val="000948A5"/>
    <w:rsid w:val="00183B15"/>
    <w:rsid w:val="001A169D"/>
    <w:rsid w:val="003D0C7A"/>
    <w:rsid w:val="003E1ACF"/>
    <w:rsid w:val="005F4498"/>
    <w:rsid w:val="00604007"/>
    <w:rsid w:val="007020F2"/>
    <w:rsid w:val="00825FB6"/>
    <w:rsid w:val="0087056D"/>
    <w:rsid w:val="00A3267C"/>
    <w:rsid w:val="00A7018A"/>
    <w:rsid w:val="00AC3F2D"/>
    <w:rsid w:val="00E0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3454"/>
  <w15:chartTrackingRefBased/>
  <w15:docId w15:val="{22EC372C-8963-4145-839B-6F3051FC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8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267C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qFormat/>
    <w:rsid w:val="00A32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A3267C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1A16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3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2417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user519s</dc:creator>
  <cp:keywords/>
  <dc:description/>
  <cp:lastModifiedBy>Терлецька Антоніна</cp:lastModifiedBy>
  <cp:revision>2</cp:revision>
  <cp:lastPrinted>2025-11-06T07:46:00Z</cp:lastPrinted>
  <dcterms:created xsi:type="dcterms:W3CDTF">2025-11-18T06:52:00Z</dcterms:created>
  <dcterms:modified xsi:type="dcterms:W3CDTF">2025-11-18T06:52:00Z</dcterms:modified>
</cp:coreProperties>
</file>