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164D2A87" w:rsidR="000354EC" w:rsidRPr="005903F7" w:rsidRDefault="000354EC" w:rsidP="002967AD">
      <w:pPr>
        <w:jc w:val="both"/>
        <w:rPr>
          <w:sz w:val="20"/>
          <w:szCs w:val="20"/>
          <w:lang w:val="ru-RU"/>
        </w:rPr>
      </w:pPr>
      <w:r w:rsidRPr="005903F7">
        <w:rPr>
          <w:sz w:val="20"/>
          <w:szCs w:val="20"/>
        </w:rPr>
        <w:t>v-dj-</w:t>
      </w:r>
      <w:r w:rsidR="007805BD" w:rsidRPr="005903F7">
        <w:rPr>
          <w:sz w:val="20"/>
          <w:szCs w:val="20"/>
        </w:rPr>
        <w:t>1</w:t>
      </w:r>
      <w:r w:rsidR="007960B8" w:rsidRPr="005903F7">
        <w:rPr>
          <w:sz w:val="20"/>
          <w:szCs w:val="20"/>
        </w:rPr>
        <w:t>9</w:t>
      </w:r>
      <w:r w:rsidR="00D63A53" w:rsidRPr="005903F7">
        <w:rPr>
          <w:sz w:val="20"/>
          <w:szCs w:val="20"/>
          <w:lang w:val="ru-RU"/>
        </w:rPr>
        <w:t>4</w:t>
      </w:r>
    </w:p>
    <w:p w14:paraId="74514FAD" w14:textId="77777777" w:rsidR="000354EC" w:rsidRPr="005903F7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6E6A8D2A" w14:textId="77777777" w:rsidR="000354EC" w:rsidRPr="005903F7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08B68510" w14:textId="2AA366BD" w:rsidR="000354EC" w:rsidRPr="005903F7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59A9236C" w14:textId="48C0BA01" w:rsidR="00C01E8E" w:rsidRPr="005903F7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24AC950D" w14:textId="0BDEE1A7" w:rsidR="00C01E8E" w:rsidRPr="005903F7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78F4F4A8" w14:textId="77777777" w:rsidR="00D63A53" w:rsidRPr="005903F7" w:rsidRDefault="00D63A53" w:rsidP="00D63A53">
      <w:pPr>
        <w:ind w:right="4540"/>
        <w:jc w:val="both"/>
        <w:rPr>
          <w:color w:val="000000"/>
          <w:sz w:val="28"/>
          <w:szCs w:val="28"/>
          <w:shd w:val="clear" w:color="auto" w:fill="FFFFFF"/>
        </w:rPr>
      </w:pPr>
    </w:p>
    <w:p w14:paraId="685AB821" w14:textId="77777777" w:rsidR="00D63A53" w:rsidRPr="005903F7" w:rsidRDefault="00D63A53" w:rsidP="00D63A53">
      <w:pPr>
        <w:ind w:right="4540"/>
        <w:jc w:val="both"/>
        <w:rPr>
          <w:color w:val="000000"/>
          <w:sz w:val="28"/>
          <w:szCs w:val="28"/>
          <w:shd w:val="clear" w:color="auto" w:fill="FFFFFF"/>
        </w:rPr>
      </w:pPr>
    </w:p>
    <w:p w14:paraId="60F24931" w14:textId="77777777" w:rsidR="005903F7" w:rsidRPr="005903F7" w:rsidRDefault="005903F7" w:rsidP="00D63A53">
      <w:pPr>
        <w:ind w:right="4540"/>
        <w:jc w:val="both"/>
        <w:rPr>
          <w:color w:val="000000"/>
          <w:sz w:val="28"/>
          <w:szCs w:val="28"/>
          <w:shd w:val="clear" w:color="auto" w:fill="FFFFFF"/>
        </w:rPr>
      </w:pPr>
    </w:p>
    <w:p w14:paraId="6ADDC9D4" w14:textId="77777777" w:rsidR="005903F7" w:rsidRPr="005903F7" w:rsidRDefault="005903F7" w:rsidP="00D63A53">
      <w:pPr>
        <w:ind w:right="4540"/>
        <w:jc w:val="both"/>
        <w:rPr>
          <w:color w:val="000000"/>
          <w:sz w:val="28"/>
          <w:szCs w:val="28"/>
          <w:shd w:val="clear" w:color="auto" w:fill="FFFFFF"/>
        </w:rPr>
      </w:pPr>
    </w:p>
    <w:p w14:paraId="380E06E8" w14:textId="77777777" w:rsidR="005903F7" w:rsidRPr="005903F7" w:rsidRDefault="005903F7" w:rsidP="00D63A53">
      <w:pPr>
        <w:ind w:right="4540"/>
        <w:jc w:val="both"/>
        <w:rPr>
          <w:color w:val="000000"/>
          <w:sz w:val="28"/>
          <w:szCs w:val="28"/>
          <w:shd w:val="clear" w:color="auto" w:fill="FFFFFF"/>
        </w:rPr>
      </w:pPr>
    </w:p>
    <w:p w14:paraId="7B56C7CA" w14:textId="5994AF18" w:rsidR="00D63A53" w:rsidRPr="005903F7" w:rsidRDefault="00D63A53" w:rsidP="00D63A53">
      <w:pPr>
        <w:ind w:right="4540"/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Про врегулювання окремих питань 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</w:t>
      </w:r>
    </w:p>
    <w:p w14:paraId="4B3B8F9C" w14:textId="77777777" w:rsidR="00D63A53" w:rsidRPr="005903F7" w:rsidRDefault="00D63A53" w:rsidP="00D63A53">
      <w:pPr>
        <w:rPr>
          <w:color w:val="000000"/>
          <w:sz w:val="28"/>
          <w:szCs w:val="28"/>
          <w:shd w:val="clear" w:color="auto" w:fill="FFFFFF"/>
        </w:rPr>
      </w:pPr>
    </w:p>
    <w:p w14:paraId="6495EF2E" w14:textId="77777777" w:rsidR="005903F7" w:rsidRPr="005903F7" w:rsidRDefault="005903F7" w:rsidP="00D63A53">
      <w:pPr>
        <w:rPr>
          <w:color w:val="000000"/>
          <w:sz w:val="28"/>
          <w:szCs w:val="28"/>
          <w:shd w:val="clear" w:color="auto" w:fill="FFFFFF"/>
        </w:rPr>
      </w:pPr>
    </w:p>
    <w:p w14:paraId="47013DFF" w14:textId="62D95ED8" w:rsidR="00D63A53" w:rsidRPr="005903F7" w:rsidRDefault="00D63A53" w:rsidP="00D63A5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З метою реалізації вимог постанови Кабінету Міністрів України від 27.09.2022 № 1073 «Про затвердження Порядку управління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 та внесення змін до деяких постанов Кабінету Міністрів України», враховуючи рішення виконкому міської ради від 11.10.2022 № 548 «Про визначення уповноваженого органу з питання організації та координації 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наслідків», керуючись ч. 6 ст. 59 Закону України «Про місцеве самоврядування в Україні», виконком міської ради</w:t>
      </w:r>
    </w:p>
    <w:p w14:paraId="4818826C" w14:textId="77777777" w:rsidR="00D63A53" w:rsidRPr="005903F7" w:rsidRDefault="00D63A53" w:rsidP="005903F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5B42FD0" w14:textId="5D95C5A0" w:rsidR="00D63A53" w:rsidRPr="005903F7" w:rsidRDefault="00D63A53" w:rsidP="00D63A53">
      <w:pPr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ВИРІШИВ:</w:t>
      </w:r>
    </w:p>
    <w:p w14:paraId="55CB83AF" w14:textId="77777777" w:rsidR="00D63A53" w:rsidRPr="005903F7" w:rsidRDefault="00D63A53" w:rsidP="00D63A5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C9AFFAD" w14:textId="3BCED2B5" w:rsidR="00D63A53" w:rsidRPr="005903F7" w:rsidRDefault="005903F7" w:rsidP="005903F7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1. 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Затвердити Порядок 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 (додається).</w:t>
      </w:r>
    </w:p>
    <w:p w14:paraId="214F63C5" w14:textId="3A76F180" w:rsidR="00D63A53" w:rsidRPr="005903F7" w:rsidRDefault="005903F7" w:rsidP="005903F7">
      <w:pPr>
        <w:tabs>
          <w:tab w:val="left" w:pos="284"/>
          <w:tab w:val="left" w:pos="851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2. 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Контроль за виконанням даного рішення покласти на заступника міського голови Андрієнка Ю.Г.</w:t>
      </w:r>
    </w:p>
    <w:p w14:paraId="7DB340D3" w14:textId="77777777" w:rsidR="00D63A53" w:rsidRPr="005903F7" w:rsidRDefault="00D63A53" w:rsidP="00D63A5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E8CA6A6" w14:textId="77777777" w:rsidR="005903F7" w:rsidRPr="005903F7" w:rsidRDefault="005903F7" w:rsidP="00D63A53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96F1C26" w14:textId="77777777" w:rsidR="005903F7" w:rsidRPr="005903F7" w:rsidRDefault="005903F7" w:rsidP="005903F7">
      <w:pPr>
        <w:rPr>
          <w:sz w:val="28"/>
          <w:szCs w:val="28"/>
        </w:rPr>
      </w:pPr>
      <w:r w:rsidRPr="005903F7">
        <w:rPr>
          <w:sz w:val="28"/>
          <w:szCs w:val="28"/>
        </w:rPr>
        <w:t>Перший заступник</w:t>
      </w:r>
    </w:p>
    <w:p w14:paraId="6697CEA5" w14:textId="77777777" w:rsidR="005903F7" w:rsidRPr="005903F7" w:rsidRDefault="005903F7" w:rsidP="005903F7">
      <w:pPr>
        <w:rPr>
          <w:sz w:val="28"/>
          <w:szCs w:val="28"/>
        </w:rPr>
      </w:pPr>
      <w:r w:rsidRPr="005903F7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5ECF0C2B" w14:textId="77777777" w:rsidR="00D63A53" w:rsidRPr="005903F7" w:rsidRDefault="00D63A53" w:rsidP="00D63A53">
      <w:pPr>
        <w:spacing w:after="160" w:line="278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5903F7">
        <w:rPr>
          <w:color w:val="000000"/>
          <w:sz w:val="28"/>
          <w:szCs w:val="28"/>
          <w:shd w:val="clear" w:color="auto" w:fill="FFFFFF"/>
          <w:lang w:val="ru-RU"/>
        </w:rPr>
        <w:br w:type="page"/>
      </w:r>
    </w:p>
    <w:p w14:paraId="2530BD58" w14:textId="77777777" w:rsidR="00D63A53" w:rsidRPr="005903F7" w:rsidRDefault="00D63A53" w:rsidP="007E4C72">
      <w:pPr>
        <w:spacing w:line="360" w:lineRule="auto"/>
        <w:ind w:left="5670"/>
        <w:jc w:val="both"/>
        <w:rPr>
          <w:sz w:val="28"/>
          <w:szCs w:val="28"/>
        </w:rPr>
      </w:pPr>
      <w:r w:rsidRPr="005903F7">
        <w:rPr>
          <w:sz w:val="28"/>
          <w:szCs w:val="28"/>
        </w:rPr>
        <w:lastRenderedPageBreak/>
        <w:t>ЗАТВЕРДЖЕНО</w:t>
      </w:r>
    </w:p>
    <w:p w14:paraId="59DCAA44" w14:textId="77777777" w:rsidR="00D63A53" w:rsidRPr="005903F7" w:rsidRDefault="00D63A53" w:rsidP="007E4C72">
      <w:pPr>
        <w:spacing w:line="360" w:lineRule="auto"/>
        <w:ind w:firstLine="5670"/>
        <w:jc w:val="both"/>
        <w:rPr>
          <w:sz w:val="28"/>
          <w:szCs w:val="28"/>
        </w:rPr>
      </w:pPr>
      <w:r w:rsidRPr="005903F7">
        <w:rPr>
          <w:sz w:val="28"/>
          <w:szCs w:val="28"/>
        </w:rPr>
        <w:t>рішення виконкому міської ради</w:t>
      </w:r>
    </w:p>
    <w:p w14:paraId="017CCF9E" w14:textId="77777777" w:rsidR="00D63A53" w:rsidRPr="005903F7" w:rsidRDefault="00D63A53" w:rsidP="007E4C72">
      <w:pPr>
        <w:spacing w:line="360" w:lineRule="auto"/>
        <w:ind w:firstLine="5670"/>
        <w:jc w:val="both"/>
        <w:rPr>
          <w:sz w:val="28"/>
          <w:szCs w:val="28"/>
        </w:rPr>
      </w:pPr>
      <w:r w:rsidRPr="005903F7">
        <w:rPr>
          <w:sz w:val="28"/>
          <w:szCs w:val="28"/>
        </w:rPr>
        <w:t>від _________________________</w:t>
      </w:r>
    </w:p>
    <w:p w14:paraId="7C7A57E5" w14:textId="4369776B" w:rsidR="00D63A53" w:rsidRPr="005903F7" w:rsidRDefault="00D63A53" w:rsidP="007E4C72">
      <w:pPr>
        <w:spacing w:line="360" w:lineRule="auto"/>
        <w:ind w:left="5670" w:right="4"/>
        <w:rPr>
          <w:color w:val="000000"/>
          <w:sz w:val="28"/>
          <w:szCs w:val="28"/>
          <w:shd w:val="clear" w:color="auto" w:fill="FFFFFF"/>
        </w:rPr>
      </w:pPr>
      <w:r w:rsidRPr="005903F7">
        <w:rPr>
          <w:sz w:val="28"/>
          <w:szCs w:val="28"/>
        </w:rPr>
        <w:t>№  _________________________</w:t>
      </w:r>
    </w:p>
    <w:p w14:paraId="13FCD9C7" w14:textId="77777777" w:rsidR="00D63A53" w:rsidRPr="005903F7" w:rsidRDefault="00D63A53" w:rsidP="00D63A53">
      <w:pPr>
        <w:ind w:right="4"/>
        <w:jc w:val="center"/>
        <w:rPr>
          <w:color w:val="000000"/>
          <w:sz w:val="28"/>
          <w:szCs w:val="28"/>
          <w:shd w:val="clear" w:color="auto" w:fill="FFFFFF"/>
        </w:rPr>
      </w:pPr>
    </w:p>
    <w:p w14:paraId="110FC6F8" w14:textId="77777777" w:rsidR="00D63A53" w:rsidRPr="005903F7" w:rsidRDefault="00D63A53" w:rsidP="00D63A53">
      <w:pPr>
        <w:ind w:right="4"/>
        <w:jc w:val="center"/>
        <w:rPr>
          <w:color w:val="000000"/>
          <w:sz w:val="28"/>
          <w:szCs w:val="28"/>
          <w:shd w:val="clear" w:color="auto" w:fill="FFFFFF"/>
        </w:rPr>
      </w:pPr>
    </w:p>
    <w:p w14:paraId="7C8AD65D" w14:textId="59B0EFC4" w:rsidR="00D63A53" w:rsidRPr="005903F7" w:rsidRDefault="00D63A53" w:rsidP="00D63A53">
      <w:pPr>
        <w:ind w:right="4"/>
        <w:jc w:val="center"/>
        <w:rPr>
          <w:color w:val="000000"/>
          <w:spacing w:val="54"/>
          <w:sz w:val="28"/>
          <w:szCs w:val="28"/>
          <w:shd w:val="clear" w:color="auto" w:fill="FFFFFF"/>
        </w:rPr>
      </w:pPr>
      <w:r w:rsidRPr="005903F7">
        <w:rPr>
          <w:color w:val="000000"/>
          <w:spacing w:val="54"/>
          <w:sz w:val="28"/>
          <w:szCs w:val="28"/>
          <w:shd w:val="clear" w:color="auto" w:fill="FFFFFF"/>
        </w:rPr>
        <w:t>ПОРЯДОК</w:t>
      </w:r>
    </w:p>
    <w:p w14:paraId="754EAD63" w14:textId="77777777" w:rsidR="00D63A53" w:rsidRPr="005903F7" w:rsidRDefault="00D63A53" w:rsidP="00D63A53">
      <w:pPr>
        <w:ind w:right="4"/>
        <w:jc w:val="center"/>
        <w:rPr>
          <w:color w:val="000000"/>
          <w:sz w:val="28"/>
          <w:szCs w:val="28"/>
          <w:shd w:val="clear" w:color="auto" w:fill="FFFFFF"/>
        </w:rPr>
      </w:pPr>
      <w:r w:rsidRPr="005903F7">
        <w:rPr>
          <w:color w:val="000000"/>
          <w:sz w:val="28"/>
          <w:szCs w:val="28"/>
          <w:shd w:val="clear" w:color="auto" w:fill="FFFFFF"/>
        </w:rPr>
        <w:t>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</w:t>
      </w:r>
    </w:p>
    <w:p w14:paraId="665E95B1" w14:textId="77777777" w:rsidR="00D63A53" w:rsidRPr="005903F7" w:rsidRDefault="00D63A53" w:rsidP="00D63A53">
      <w:pPr>
        <w:ind w:right="4"/>
        <w:jc w:val="both"/>
        <w:rPr>
          <w:color w:val="000000"/>
          <w:sz w:val="28"/>
          <w:szCs w:val="28"/>
          <w:shd w:val="clear" w:color="auto" w:fill="FFFFFF"/>
        </w:rPr>
      </w:pPr>
    </w:p>
    <w:p w14:paraId="55A18256" w14:textId="0C2FEB71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 xml:space="preserve">Порядок функціонування майданчика для тимчасового зберігання відходів від руйнувань, у тому числі їх сортування, оброблення, тимчасового зберігання перероблених відходів від руйнувань (далі – Порядок) визначає організацію роботи </w:t>
      </w:r>
      <w:r w:rsidR="00D63A53" w:rsidRPr="005903F7">
        <w:rPr>
          <w:color w:val="000000"/>
          <w:sz w:val="28"/>
          <w:szCs w:val="28"/>
        </w:rPr>
        <w:t>майданчика</w:t>
      </w:r>
      <w:r w:rsidR="00D63A53" w:rsidRPr="005903F7">
        <w:rPr>
          <w:color w:val="000000"/>
          <w:sz w:val="28"/>
          <w:szCs w:val="28"/>
          <w:shd w:val="clear" w:color="auto" w:fill="FFFFFF"/>
        </w:rPr>
        <w:t xml:space="preserve"> для тимчасового зберігання відходів від руйнувань, у тому числі сортування, оброблення, тимчасового зберігання перероблених відходів від руйнувань (далі – майданчик)</w:t>
      </w:r>
      <w:r w:rsidR="00D63A53" w:rsidRPr="005903F7">
        <w:rPr>
          <w:color w:val="000000"/>
          <w:sz w:val="28"/>
          <w:szCs w:val="28"/>
        </w:rPr>
        <w:t>, основні вимоги до поводження з відходами від руйнувань, повноваження відповідальних суб’єктів, механізми контролю, обліку та подальшого використання вторинної сировини на території Миколаївської міської територіальної громади.</w:t>
      </w:r>
    </w:p>
    <w:p w14:paraId="301211AF" w14:textId="20D05812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 xml:space="preserve">У цьому Порядку терміни вживаються у значенні, що передбачені нормами </w:t>
      </w:r>
      <w:r w:rsidR="00D63A53" w:rsidRPr="005903F7">
        <w:rPr>
          <w:color w:val="000000"/>
          <w:sz w:val="28"/>
          <w:szCs w:val="28"/>
        </w:rPr>
        <w:t>Законів України «Про оцінку впливу на довкілля», «Про благоустрій населених пунктів», «Про управління відходами», «Про металобрухт», «Про регулювання містобудівної діяльності», Кодексу цивільного захисту України.</w:t>
      </w:r>
    </w:p>
    <w:p w14:paraId="403D2464" w14:textId="7A94F4BA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3. </w:t>
      </w:r>
      <w:r w:rsidR="00D63A53" w:rsidRPr="005903F7">
        <w:rPr>
          <w:color w:val="000000"/>
          <w:sz w:val="28"/>
          <w:szCs w:val="28"/>
        </w:rPr>
        <w:t xml:space="preserve">Метою Порядку є визначення єдиних вимог до організації роботи майданчика, забезпечення належного поводження з відходами від руйнувань, їх ефективного сортування, оброблення, тимчасового зберігання та подальшого використання </w:t>
      </w:r>
      <w:r w:rsidR="00D63A53" w:rsidRPr="005903F7">
        <w:rPr>
          <w:color w:val="000000"/>
          <w:sz w:val="28"/>
          <w:szCs w:val="28"/>
          <w:shd w:val="clear" w:color="auto" w:fill="FFFFFF"/>
        </w:rPr>
        <w:t xml:space="preserve">перероблених відходів від руйнувань </w:t>
      </w:r>
      <w:r w:rsidR="00D63A53" w:rsidRPr="005903F7">
        <w:rPr>
          <w:color w:val="000000"/>
          <w:sz w:val="28"/>
          <w:szCs w:val="28"/>
        </w:rPr>
        <w:t>з дотриманням вимог екологічної безпеки, санітарного законодавства на території Миколаївської міської територіальної громади.</w:t>
      </w:r>
    </w:p>
    <w:p w14:paraId="04A9E48D" w14:textId="4C326051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Функціонування майданчика здійснюється на засадах законності, публічності та прозорості.</w:t>
      </w:r>
    </w:p>
    <w:p w14:paraId="04B1AEFF" w14:textId="72B117E5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Майданчик розміщується на визначеній земельній ділянці на території Миколаївської міської територіальної громади по вул. Троїцьк</w:t>
      </w:r>
      <w:r w:rsidR="007E4C72">
        <w:rPr>
          <w:color w:val="000000"/>
          <w:sz w:val="28"/>
          <w:szCs w:val="28"/>
          <w:shd w:val="clear" w:color="auto" w:fill="FFFFFF"/>
        </w:rPr>
        <w:t>ій</w:t>
      </w:r>
      <w:r w:rsidR="00D63A53" w:rsidRPr="005903F7">
        <w:rPr>
          <w:color w:val="000000"/>
          <w:sz w:val="28"/>
          <w:szCs w:val="28"/>
          <w:shd w:val="clear" w:color="auto" w:fill="FFFFFF"/>
        </w:rPr>
        <w:t>, 163.</w:t>
      </w:r>
    </w:p>
    <w:p w14:paraId="2F9321D6" w14:textId="3A95AD19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Оператор майданчика – КП «ЕЛУ автодоріг» (далі – Оператор).</w:t>
      </w:r>
    </w:p>
    <w:p w14:paraId="3A85E73C" w14:textId="7B780BB8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7. </w:t>
      </w:r>
      <w:r w:rsidR="00D63A53" w:rsidRPr="005903F7">
        <w:rPr>
          <w:color w:val="000000"/>
          <w:sz w:val="28"/>
          <w:szCs w:val="28"/>
        </w:rPr>
        <w:t>На майданчику забезпечується:</w:t>
      </w:r>
    </w:p>
    <w:p w14:paraId="3E04B021" w14:textId="7A09C624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приймання відходів від руйнувань, зокрема бетону, цегли, металу, деревини, скла тощо;</w:t>
      </w:r>
    </w:p>
    <w:p w14:paraId="54E5B8D4" w14:textId="11B10A07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первинне сортування відходів від руйнувань за фракціями та видами матеріалів;</w:t>
      </w:r>
    </w:p>
    <w:p w14:paraId="0BF08ADD" w14:textId="2C1C0335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дроблення, пресування або інша механічна обробка, якщо це передбачено;</w:t>
      </w:r>
    </w:p>
    <w:p w14:paraId="260BFEB4" w14:textId="4B9C235D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 xml:space="preserve">тимчасове зберігання </w:t>
      </w:r>
      <w:r w:rsidR="00D63A53" w:rsidRPr="005903F7">
        <w:rPr>
          <w:color w:val="000000"/>
          <w:sz w:val="28"/>
          <w:szCs w:val="28"/>
          <w:shd w:val="clear" w:color="auto" w:fill="FFFFFF"/>
        </w:rPr>
        <w:t>перероблених відходів від руйнувань</w:t>
      </w:r>
      <w:r w:rsidR="00D63A53" w:rsidRPr="005903F7">
        <w:rPr>
          <w:color w:val="000000"/>
          <w:sz w:val="28"/>
          <w:szCs w:val="28"/>
        </w:rPr>
        <w:t>;</w:t>
      </w:r>
    </w:p>
    <w:p w14:paraId="3536FEA2" w14:textId="23A6FF13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="00D63A53" w:rsidRPr="005903F7">
        <w:rPr>
          <w:color w:val="000000"/>
          <w:sz w:val="28"/>
          <w:szCs w:val="28"/>
        </w:rPr>
        <w:t>підготовка відходів від руйнувань до подальшого перевезення, перероблення, утилізації та використання.</w:t>
      </w:r>
    </w:p>
    <w:p w14:paraId="19D34C05" w14:textId="1E7BC853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D63A53" w:rsidRPr="005903F7">
        <w:rPr>
          <w:color w:val="000000"/>
          <w:sz w:val="28"/>
          <w:szCs w:val="28"/>
        </w:rPr>
        <w:t>Робота майданчика здійснюється відповідно до графік</w:t>
      </w:r>
      <w:r w:rsidR="00F35CBA">
        <w:rPr>
          <w:color w:val="000000"/>
          <w:sz w:val="28"/>
          <w:szCs w:val="28"/>
        </w:rPr>
        <w:t>а</w:t>
      </w:r>
      <w:r w:rsidR="00D63A53" w:rsidRPr="005903F7">
        <w:rPr>
          <w:color w:val="000000"/>
          <w:sz w:val="28"/>
          <w:szCs w:val="28"/>
        </w:rPr>
        <w:t>, затвердженого Оператором за погодженням департаменту житлово-комунального господарства Миколаївської міської ради.</w:t>
      </w:r>
    </w:p>
    <w:p w14:paraId="5A181403" w14:textId="06B14734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 w:rsidR="00D63A53" w:rsidRPr="005903F7">
        <w:rPr>
          <w:color w:val="000000"/>
          <w:sz w:val="28"/>
          <w:szCs w:val="28"/>
        </w:rPr>
        <w:t>Оператор зобов’язаний вести журнал обліку прийнятих та оброблених обсягів відходів від руйнувань, із зазначенням джерела їх утворення, маси, дати приймання, сортування та передачі для подальшого використання.</w:t>
      </w:r>
    </w:p>
    <w:p w14:paraId="68C499C5" w14:textId="32F7DB94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="00D63A53" w:rsidRPr="005903F7">
        <w:rPr>
          <w:color w:val="000000"/>
          <w:sz w:val="28"/>
          <w:szCs w:val="28"/>
        </w:rPr>
        <w:t xml:space="preserve">Доставлення відходів на майданчик здійснюється транспортом замовника робіт (з демонтажу, вивезення з місць руйнувань або службами, що забезпечують вивезення відходів з місць руйнувань) або за договором з Оператором, або безпосередньо самим Оператором. </w:t>
      </w:r>
      <w:r w:rsidR="00265DAC" w:rsidRPr="005903F7">
        <w:rPr>
          <w:color w:val="000000"/>
          <w:sz w:val="28"/>
          <w:szCs w:val="28"/>
        </w:rPr>
        <w:t xml:space="preserve">Мешканці </w:t>
      </w:r>
      <w:r w:rsidR="00D63A53" w:rsidRPr="005903F7">
        <w:rPr>
          <w:color w:val="000000"/>
          <w:sz w:val="28"/>
          <w:szCs w:val="28"/>
        </w:rPr>
        <w:t>Миколаївської міської територіально громади мають право самостійно привозити відходи від руйнувань Оператору.</w:t>
      </w:r>
    </w:p>
    <w:p w14:paraId="594BFCDF" w14:textId="11623C46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="00D63A53" w:rsidRPr="005903F7">
        <w:rPr>
          <w:color w:val="000000"/>
          <w:sz w:val="28"/>
          <w:szCs w:val="28"/>
        </w:rPr>
        <w:t>Відходи від руйнувань сортуються за такими основними категоріями:</w:t>
      </w:r>
    </w:p>
    <w:p w14:paraId="5330DCD7" w14:textId="225DAC59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інертні будівельні відходи (бетон, цегла, кераміка);</w:t>
      </w:r>
    </w:p>
    <w:p w14:paraId="1494F82E" w14:textId="3D9A1298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металеві елементи;</w:t>
      </w:r>
    </w:p>
    <w:p w14:paraId="3201A88C" w14:textId="4051D3F8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деревина;</w:t>
      </w:r>
    </w:p>
    <w:p w14:paraId="04ABC04E" w14:textId="71EA34A7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скло;</w:t>
      </w:r>
    </w:p>
    <w:p w14:paraId="4BFD21B7" w14:textId="3FDC2868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змішані фракції;</w:t>
      </w:r>
    </w:p>
    <w:p w14:paraId="490337DB" w14:textId="0E1060D0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небезпечні відходи (за окремими умовами, відповідно до чинного законодавства).</w:t>
      </w:r>
    </w:p>
    <w:p w14:paraId="1B82A640" w14:textId="579E7A1F" w:rsidR="00D63A53" w:rsidRPr="005903F7" w:rsidRDefault="00EE10C8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12. </w:t>
      </w:r>
      <w:r w:rsidR="00D63A53" w:rsidRPr="005903F7">
        <w:rPr>
          <w:color w:val="000000"/>
          <w:sz w:val="28"/>
          <w:szCs w:val="28"/>
          <w:shd w:val="clear" w:color="auto" w:fill="FFFFFF"/>
        </w:rPr>
        <w:t xml:space="preserve">За допомогою первинних, вторинних дробарок та </w:t>
      </w:r>
      <w:proofErr w:type="spellStart"/>
      <w:r w:rsidR="00D63A53" w:rsidRPr="005903F7">
        <w:rPr>
          <w:color w:val="000000"/>
          <w:sz w:val="28"/>
          <w:szCs w:val="28"/>
          <w:shd w:val="clear" w:color="auto" w:fill="FFFFFF"/>
        </w:rPr>
        <w:t>просіювальних</w:t>
      </w:r>
      <w:proofErr w:type="spellEnd"/>
      <w:r w:rsidR="00D63A53" w:rsidRPr="005903F7">
        <w:rPr>
          <w:color w:val="000000"/>
          <w:sz w:val="28"/>
          <w:szCs w:val="28"/>
          <w:shd w:val="clear" w:color="auto" w:fill="FFFFFF"/>
        </w:rPr>
        <w:t xml:space="preserve"> машин відходи від руйнувань розділяються на шість категорій:</w:t>
      </w:r>
    </w:p>
    <w:p w14:paraId="7E30A8FB" w14:textId="0C8DB9C4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після щокової дробарки METSO LT 106  - 0-150 мм</w:t>
      </w:r>
      <w:r w:rsidR="00F35CBA">
        <w:rPr>
          <w:color w:val="000000"/>
          <w:sz w:val="28"/>
          <w:szCs w:val="28"/>
          <w:shd w:val="clear" w:color="auto" w:fill="FFFFFF"/>
        </w:rPr>
        <w:t>;</w:t>
      </w:r>
    </w:p>
    <w:p w14:paraId="2BCFAD2E" w14:textId="3E15F771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після ударної дробарки METSO LT1213S  - 0,40 мм</w:t>
      </w:r>
      <w:r w:rsidR="00F35CBA">
        <w:rPr>
          <w:color w:val="000000"/>
          <w:sz w:val="28"/>
          <w:szCs w:val="28"/>
          <w:shd w:val="clear" w:color="auto" w:fill="FFFFFF"/>
        </w:rPr>
        <w:t>;</w:t>
      </w:r>
    </w:p>
    <w:p w14:paraId="59338B43" w14:textId="740509C6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r w:rsidR="00D63A53" w:rsidRPr="005903F7">
        <w:rPr>
          <w:color w:val="000000"/>
          <w:sz w:val="28"/>
          <w:szCs w:val="28"/>
          <w:shd w:val="clear" w:color="auto" w:fill="FFFFFF"/>
        </w:rPr>
        <w:t>після грохота ST.4.8  - 0,5 мм; 5-10мм; 10-20 мм; 20-40мм.</w:t>
      </w:r>
    </w:p>
    <w:p w14:paraId="2972631B" w14:textId="5A35F60C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E10C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 w:rsidR="00D63A53" w:rsidRPr="005903F7">
        <w:rPr>
          <w:color w:val="000000"/>
          <w:sz w:val="28"/>
          <w:szCs w:val="28"/>
        </w:rPr>
        <w:t xml:space="preserve">Перероблення відходів від руйнувань, що утворюються внаслідок оброблення, можуть повторно використовуватися (у </w:t>
      </w:r>
      <w:proofErr w:type="spellStart"/>
      <w:r w:rsidR="00D63A53" w:rsidRPr="005903F7">
        <w:rPr>
          <w:color w:val="000000"/>
          <w:sz w:val="28"/>
          <w:szCs w:val="28"/>
        </w:rPr>
        <w:t>т.ч</w:t>
      </w:r>
      <w:proofErr w:type="spellEnd"/>
      <w:r w:rsidR="00D63A53" w:rsidRPr="005903F7">
        <w:rPr>
          <w:color w:val="000000"/>
          <w:sz w:val="28"/>
          <w:szCs w:val="28"/>
        </w:rPr>
        <w:t>. шляхом передачі) для:</w:t>
      </w:r>
    </w:p>
    <w:p w14:paraId="2450CD84" w14:textId="7AB12635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використання у відновлювальних або будівельних роботах (за</w:t>
      </w:r>
      <w:r w:rsidR="00EE10C8">
        <w:rPr>
          <w:color w:val="000000"/>
          <w:sz w:val="28"/>
          <w:szCs w:val="28"/>
        </w:rPr>
        <w:t> </w:t>
      </w:r>
      <w:r w:rsidR="00D63A53" w:rsidRPr="005903F7">
        <w:rPr>
          <w:color w:val="000000"/>
          <w:sz w:val="28"/>
          <w:szCs w:val="28"/>
        </w:rPr>
        <w:t>погодженням з департаментом житлово-комунального господарства Миколаївської міської ради);</w:t>
      </w:r>
    </w:p>
    <w:p w14:paraId="4AE8F81A" w14:textId="2913F374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63A53" w:rsidRPr="005903F7">
        <w:rPr>
          <w:color w:val="000000"/>
          <w:sz w:val="28"/>
          <w:szCs w:val="28"/>
        </w:rPr>
        <w:t>подальшої переробки.</w:t>
      </w:r>
    </w:p>
    <w:p w14:paraId="6682CB4B" w14:textId="51E7201C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E10C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 w:rsidR="00D63A53" w:rsidRPr="005903F7">
        <w:rPr>
          <w:color w:val="000000"/>
          <w:sz w:val="28"/>
          <w:szCs w:val="28"/>
        </w:rPr>
        <w:t>Робота майданчика повинна відповідати вимогам екологічної безпеки, не допускати забруднення повітря, ґрунтів та водних ресурсів.</w:t>
      </w:r>
    </w:p>
    <w:p w14:paraId="42BDF1E2" w14:textId="39F45E47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E10C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 </w:t>
      </w:r>
      <w:r w:rsidR="00D63A53" w:rsidRPr="005903F7">
        <w:rPr>
          <w:color w:val="000000"/>
          <w:sz w:val="28"/>
          <w:szCs w:val="28"/>
        </w:rPr>
        <w:t>Забороняється зберігання небезпечних відходів на території майданчик</w:t>
      </w:r>
      <w:r w:rsidR="00F35CBA">
        <w:rPr>
          <w:color w:val="000000"/>
          <w:sz w:val="28"/>
          <w:szCs w:val="28"/>
        </w:rPr>
        <w:t>а</w:t>
      </w:r>
      <w:r w:rsidR="00D63A53" w:rsidRPr="005903F7">
        <w:rPr>
          <w:color w:val="000000"/>
          <w:sz w:val="28"/>
          <w:szCs w:val="28"/>
        </w:rPr>
        <w:t xml:space="preserve"> без забезпечення виконання відповідних процедур, що передбачаються вимогами діючого законодавства. </w:t>
      </w:r>
    </w:p>
    <w:p w14:paraId="0BF54BB0" w14:textId="677811F8" w:rsidR="00D63A53" w:rsidRPr="005903F7" w:rsidRDefault="005903F7" w:rsidP="00EE10C8">
      <w:pPr>
        <w:tabs>
          <w:tab w:val="left" w:pos="284"/>
          <w:tab w:val="left" w:pos="851"/>
          <w:tab w:val="left" w:pos="993"/>
        </w:tabs>
        <w:ind w:right="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E10C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 </w:t>
      </w:r>
      <w:r w:rsidR="00D63A53" w:rsidRPr="005903F7">
        <w:rPr>
          <w:color w:val="000000"/>
          <w:sz w:val="28"/>
          <w:szCs w:val="28"/>
        </w:rPr>
        <w:t>Оператор щоквартально (або інші строки визначені департаментом житлово-комунального господарства Миколаївської міської ради) подає департаменту житлово-комунального господарства Миколаївської міської ради звіт про обсяги відходів від руйнувань, операції з ними, залишки та рух перероблених відходів від руйнувань.</w:t>
      </w:r>
    </w:p>
    <w:p w14:paraId="5C655795" w14:textId="0433F298" w:rsidR="00D63A53" w:rsidRPr="005903F7" w:rsidRDefault="005903F7" w:rsidP="005903F7">
      <w:pPr>
        <w:tabs>
          <w:tab w:val="left" w:pos="851"/>
          <w:tab w:val="left" w:pos="993"/>
        </w:tabs>
        <w:ind w:right="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10C8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D63A53" w:rsidRPr="005903F7">
        <w:rPr>
          <w:sz w:val="28"/>
          <w:szCs w:val="28"/>
        </w:rPr>
        <w:t>Тариф на перероблен</w:t>
      </w:r>
      <w:r w:rsidR="002A427D" w:rsidRPr="005903F7">
        <w:rPr>
          <w:sz w:val="28"/>
          <w:szCs w:val="28"/>
        </w:rPr>
        <w:t>ня</w:t>
      </w:r>
      <w:r w:rsidR="00D63A53" w:rsidRPr="005903F7">
        <w:rPr>
          <w:sz w:val="28"/>
          <w:szCs w:val="28"/>
        </w:rPr>
        <w:t xml:space="preserve"> відход</w:t>
      </w:r>
      <w:r w:rsidR="002A427D" w:rsidRPr="005903F7">
        <w:rPr>
          <w:sz w:val="28"/>
          <w:szCs w:val="28"/>
        </w:rPr>
        <w:t>ів</w:t>
      </w:r>
      <w:r w:rsidR="00D63A53" w:rsidRPr="005903F7">
        <w:rPr>
          <w:sz w:val="28"/>
          <w:szCs w:val="28"/>
        </w:rPr>
        <w:t xml:space="preserve"> від руйнувань </w:t>
      </w:r>
      <w:r w:rsidR="002A427D" w:rsidRPr="005903F7">
        <w:rPr>
          <w:sz w:val="28"/>
          <w:szCs w:val="28"/>
        </w:rPr>
        <w:t xml:space="preserve">(що застосовується для відходів від руйнувань, що утворюються поза межами Миколаївської міської </w:t>
      </w:r>
      <w:r w:rsidR="002A427D" w:rsidRPr="005903F7">
        <w:rPr>
          <w:sz w:val="28"/>
          <w:szCs w:val="28"/>
        </w:rPr>
        <w:lastRenderedPageBreak/>
        <w:t xml:space="preserve">територіальної громади) </w:t>
      </w:r>
      <w:r w:rsidR="00D63A53" w:rsidRPr="005903F7">
        <w:rPr>
          <w:sz w:val="28"/>
          <w:szCs w:val="28"/>
        </w:rPr>
        <w:t>затверджу</w:t>
      </w:r>
      <w:r w:rsidR="002A427D" w:rsidRPr="005903F7">
        <w:rPr>
          <w:sz w:val="28"/>
          <w:szCs w:val="28"/>
        </w:rPr>
        <w:t>є</w:t>
      </w:r>
      <w:r w:rsidR="00D63A53" w:rsidRPr="005903F7">
        <w:rPr>
          <w:sz w:val="28"/>
          <w:szCs w:val="28"/>
        </w:rPr>
        <w:t>ться відповідно до вимог діючого законодавства.</w:t>
      </w:r>
    </w:p>
    <w:p w14:paraId="36DDD542" w14:textId="7200F6A8" w:rsidR="00D63A53" w:rsidRPr="005903F7" w:rsidRDefault="005903F7" w:rsidP="005903F7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10C8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D63A53" w:rsidRPr="005903F7">
        <w:rPr>
          <w:sz w:val="28"/>
          <w:szCs w:val="28"/>
        </w:rPr>
        <w:t>Інші територіальні громади та їх представники мають право забрати 75% готової виготовленої продукції (з урахуванням, що 5%  йде на пил та 20% - на міський полігон ТПВ (для забезпечення потреб Миколаївської міської територіальної громади).</w:t>
      </w:r>
    </w:p>
    <w:p w14:paraId="774B0E8E" w14:textId="170DE039" w:rsidR="00D63A53" w:rsidRDefault="005903F7" w:rsidP="005903F7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10C8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D63A53" w:rsidRPr="005903F7">
        <w:rPr>
          <w:sz w:val="28"/>
          <w:szCs w:val="28"/>
        </w:rPr>
        <w:t xml:space="preserve">Перероблені відходи від руйнувань, отримані від </w:t>
      </w:r>
      <w:proofErr w:type="spellStart"/>
      <w:r w:rsidR="00D63A53" w:rsidRPr="005903F7">
        <w:rPr>
          <w:sz w:val="28"/>
          <w:szCs w:val="28"/>
        </w:rPr>
        <w:t>ресайклінгової</w:t>
      </w:r>
      <w:proofErr w:type="spellEnd"/>
      <w:r w:rsidR="00D63A53" w:rsidRPr="005903F7">
        <w:rPr>
          <w:sz w:val="28"/>
          <w:szCs w:val="28"/>
        </w:rPr>
        <w:t xml:space="preserve"> переробки відходів</w:t>
      </w:r>
      <w:r w:rsidR="00CB07CE">
        <w:rPr>
          <w:sz w:val="28"/>
          <w:szCs w:val="28"/>
        </w:rPr>
        <w:t>,</w:t>
      </w:r>
      <w:r w:rsidR="00D63A53" w:rsidRPr="005903F7">
        <w:rPr>
          <w:sz w:val="28"/>
          <w:szCs w:val="28"/>
        </w:rPr>
        <w:t xml:space="preserve"> можуть бути використані для задоволення потреб Миколаївської міської територіальної громади за заявками комунальних підприємств/виконавчих органів Миколаївської міської ради за погодженням департаменту житлово-комунального господарства Миколаївської міської ради для проведення аварійно-відновлювальних робіт на </w:t>
      </w:r>
      <w:proofErr w:type="spellStart"/>
      <w:r w:rsidR="00D63A53" w:rsidRPr="005903F7">
        <w:rPr>
          <w:sz w:val="28"/>
          <w:szCs w:val="28"/>
        </w:rPr>
        <w:t>обʼєктах</w:t>
      </w:r>
      <w:proofErr w:type="spellEnd"/>
      <w:r w:rsidR="00D63A53" w:rsidRPr="005903F7">
        <w:rPr>
          <w:sz w:val="28"/>
          <w:szCs w:val="28"/>
        </w:rPr>
        <w:t xml:space="preserve"> комунальної форми власності.</w:t>
      </w:r>
    </w:p>
    <w:p w14:paraId="42A15B16" w14:textId="77777777" w:rsidR="00964A9A" w:rsidRPr="005903F7" w:rsidRDefault="00964A9A" w:rsidP="00964A9A">
      <w:pPr>
        <w:tabs>
          <w:tab w:val="left" w:pos="851"/>
          <w:tab w:val="left" w:pos="993"/>
        </w:tabs>
        <w:ind w:firstLine="567"/>
        <w:contextualSpacing/>
        <w:jc w:val="center"/>
        <w:rPr>
          <w:sz w:val="28"/>
          <w:szCs w:val="28"/>
        </w:rPr>
      </w:pPr>
    </w:p>
    <w:p w14:paraId="157A45AA" w14:textId="46422CB3" w:rsidR="00D63A53" w:rsidRDefault="00964A9A" w:rsidP="00EE10C8">
      <w:pPr>
        <w:tabs>
          <w:tab w:val="left" w:pos="851"/>
        </w:tabs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</w:t>
      </w:r>
    </w:p>
    <w:p w14:paraId="28B89FF6" w14:textId="73B9B30E" w:rsidR="00964A9A" w:rsidRDefault="00964A9A">
      <w:pPr>
        <w:spacing w:after="160" w:line="259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sectPr w:rsidR="00964A9A" w:rsidSect="0008574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8AC26" w14:textId="77777777" w:rsidR="00846308" w:rsidRDefault="00846308">
      <w:r>
        <w:separator/>
      </w:r>
    </w:p>
  </w:endnote>
  <w:endnote w:type="continuationSeparator" w:id="0">
    <w:p w14:paraId="47FD1AB2" w14:textId="77777777" w:rsidR="00846308" w:rsidRDefault="0084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AA1A" w14:textId="77777777" w:rsidR="00846308" w:rsidRDefault="00846308">
      <w:r>
        <w:separator/>
      </w:r>
    </w:p>
  </w:footnote>
  <w:footnote w:type="continuationSeparator" w:id="0">
    <w:p w14:paraId="652ACAD0" w14:textId="77777777" w:rsidR="00846308" w:rsidRDefault="0084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5441"/>
      <w:docPartObj>
        <w:docPartGallery w:val="Page Numbers (Top of Page)"/>
        <w:docPartUnique/>
      </w:docPartObj>
    </w:sdtPr>
    <w:sdtContent>
      <w:p w14:paraId="01CF26EC" w14:textId="50EC8180" w:rsidR="00C27A87" w:rsidRDefault="00C27A87">
        <w:pPr>
          <w:pStyle w:val="a4"/>
          <w:jc w:val="center"/>
        </w:pPr>
        <w:r w:rsidRPr="00C27A87">
          <w:rPr>
            <w:sz w:val="28"/>
            <w:szCs w:val="28"/>
          </w:rPr>
          <w:fldChar w:fldCharType="begin"/>
        </w:r>
        <w:r w:rsidRPr="00C27A87">
          <w:rPr>
            <w:sz w:val="28"/>
            <w:szCs w:val="28"/>
          </w:rPr>
          <w:instrText>PAGE   \* MERGEFORMAT</w:instrText>
        </w:r>
        <w:r w:rsidRPr="00C27A87">
          <w:rPr>
            <w:sz w:val="28"/>
            <w:szCs w:val="28"/>
          </w:rPr>
          <w:fldChar w:fldCharType="separate"/>
        </w:r>
        <w:r w:rsidRPr="00C27A87">
          <w:rPr>
            <w:sz w:val="28"/>
            <w:szCs w:val="28"/>
            <w:lang w:val="ru-RU"/>
          </w:rPr>
          <w:t>2</w:t>
        </w:r>
        <w:r w:rsidRPr="00C27A8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665C" w14:textId="5CBFE23B" w:rsidR="000C7AE8" w:rsidRDefault="000C7AE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EC6"/>
    <w:multiLevelType w:val="multilevel"/>
    <w:tmpl w:val="D1288C24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EE6170B"/>
    <w:multiLevelType w:val="hybridMultilevel"/>
    <w:tmpl w:val="B7E212BC"/>
    <w:lvl w:ilvl="0" w:tplc="8BC215A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57999"/>
    <w:multiLevelType w:val="hybridMultilevel"/>
    <w:tmpl w:val="F4C26E08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FD32A5"/>
    <w:multiLevelType w:val="multilevel"/>
    <w:tmpl w:val="6BAE6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3E1E4FCE"/>
    <w:multiLevelType w:val="hybridMultilevel"/>
    <w:tmpl w:val="246EFB1A"/>
    <w:lvl w:ilvl="0" w:tplc="D0946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4523970"/>
    <w:multiLevelType w:val="multilevel"/>
    <w:tmpl w:val="6FE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A64DB"/>
    <w:multiLevelType w:val="multilevel"/>
    <w:tmpl w:val="CAD86AEC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833BE"/>
    <w:multiLevelType w:val="multilevel"/>
    <w:tmpl w:val="79483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427529"/>
    <w:multiLevelType w:val="hybridMultilevel"/>
    <w:tmpl w:val="78FA85DA"/>
    <w:lvl w:ilvl="0" w:tplc="BC046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8601B"/>
    <w:multiLevelType w:val="hybridMultilevel"/>
    <w:tmpl w:val="56B27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82B43"/>
    <w:multiLevelType w:val="hybridMultilevel"/>
    <w:tmpl w:val="B414176A"/>
    <w:lvl w:ilvl="0" w:tplc="A66A9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33588"/>
    <w:multiLevelType w:val="multilevel"/>
    <w:tmpl w:val="9F32F1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7205BE6"/>
    <w:multiLevelType w:val="multilevel"/>
    <w:tmpl w:val="BDCE1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EF3750"/>
    <w:multiLevelType w:val="multilevel"/>
    <w:tmpl w:val="0F824A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18911">
    <w:abstractNumId w:val="1"/>
  </w:num>
  <w:num w:numId="2" w16cid:durableId="962618917">
    <w:abstractNumId w:val="4"/>
  </w:num>
  <w:num w:numId="3" w16cid:durableId="366219808">
    <w:abstractNumId w:val="7"/>
  </w:num>
  <w:num w:numId="4" w16cid:durableId="1549103748">
    <w:abstractNumId w:val="11"/>
  </w:num>
  <w:num w:numId="5" w16cid:durableId="1233079793">
    <w:abstractNumId w:val="3"/>
  </w:num>
  <w:num w:numId="6" w16cid:durableId="802963938">
    <w:abstractNumId w:val="5"/>
  </w:num>
  <w:num w:numId="7" w16cid:durableId="608775066">
    <w:abstractNumId w:val="13"/>
  </w:num>
  <w:num w:numId="8" w16cid:durableId="1996567800">
    <w:abstractNumId w:val="8"/>
  </w:num>
  <w:num w:numId="9" w16cid:durableId="201676232">
    <w:abstractNumId w:val="15"/>
  </w:num>
  <w:num w:numId="10" w16cid:durableId="789055205">
    <w:abstractNumId w:val="16"/>
  </w:num>
  <w:num w:numId="11" w16cid:durableId="1360744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4550946">
    <w:abstractNumId w:val="10"/>
  </w:num>
  <w:num w:numId="13" w16cid:durableId="1572304206">
    <w:abstractNumId w:val="14"/>
  </w:num>
  <w:num w:numId="14" w16cid:durableId="1815640272">
    <w:abstractNumId w:val="12"/>
  </w:num>
  <w:num w:numId="15" w16cid:durableId="718165531">
    <w:abstractNumId w:val="6"/>
  </w:num>
  <w:num w:numId="16" w16cid:durableId="1169441947">
    <w:abstractNumId w:val="2"/>
  </w:num>
  <w:num w:numId="17" w16cid:durableId="1671830208">
    <w:abstractNumId w:val="0"/>
  </w:num>
  <w:num w:numId="18" w16cid:durableId="3475590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116EE"/>
    <w:rsid w:val="000354EC"/>
    <w:rsid w:val="000433C4"/>
    <w:rsid w:val="00085745"/>
    <w:rsid w:val="000C01D9"/>
    <w:rsid w:val="000C78C9"/>
    <w:rsid w:val="000C7AE8"/>
    <w:rsid w:val="000E27FA"/>
    <w:rsid w:val="000E5C21"/>
    <w:rsid w:val="000F3D17"/>
    <w:rsid w:val="000F73FE"/>
    <w:rsid w:val="00105CFE"/>
    <w:rsid w:val="00123615"/>
    <w:rsid w:val="00125973"/>
    <w:rsid w:val="001310A4"/>
    <w:rsid w:val="00155E50"/>
    <w:rsid w:val="00181883"/>
    <w:rsid w:val="00191BCF"/>
    <w:rsid w:val="001D06A1"/>
    <w:rsid w:val="00215E03"/>
    <w:rsid w:val="00251337"/>
    <w:rsid w:val="00265DAC"/>
    <w:rsid w:val="00266201"/>
    <w:rsid w:val="002967AD"/>
    <w:rsid w:val="002A427D"/>
    <w:rsid w:val="002B7D05"/>
    <w:rsid w:val="002D588A"/>
    <w:rsid w:val="002D6F4B"/>
    <w:rsid w:val="002E5BC0"/>
    <w:rsid w:val="00315711"/>
    <w:rsid w:val="00322BE6"/>
    <w:rsid w:val="00325341"/>
    <w:rsid w:val="00330007"/>
    <w:rsid w:val="003309FB"/>
    <w:rsid w:val="00350757"/>
    <w:rsid w:val="003508C1"/>
    <w:rsid w:val="00351789"/>
    <w:rsid w:val="00353329"/>
    <w:rsid w:val="00357421"/>
    <w:rsid w:val="00362EF2"/>
    <w:rsid w:val="003644F1"/>
    <w:rsid w:val="003735A9"/>
    <w:rsid w:val="00374966"/>
    <w:rsid w:val="00383AC8"/>
    <w:rsid w:val="00391A3D"/>
    <w:rsid w:val="003A0C1C"/>
    <w:rsid w:val="003A6A81"/>
    <w:rsid w:val="003C7DDA"/>
    <w:rsid w:val="003F0CAD"/>
    <w:rsid w:val="003F30F1"/>
    <w:rsid w:val="00413FA4"/>
    <w:rsid w:val="004278AB"/>
    <w:rsid w:val="0045764A"/>
    <w:rsid w:val="00465AF1"/>
    <w:rsid w:val="00465B49"/>
    <w:rsid w:val="004707E4"/>
    <w:rsid w:val="00472BA0"/>
    <w:rsid w:val="00490AA1"/>
    <w:rsid w:val="004963F7"/>
    <w:rsid w:val="004965B8"/>
    <w:rsid w:val="004A4C8C"/>
    <w:rsid w:val="004A7696"/>
    <w:rsid w:val="004B1823"/>
    <w:rsid w:val="004B198B"/>
    <w:rsid w:val="004B6A99"/>
    <w:rsid w:val="004D77AC"/>
    <w:rsid w:val="004E18BE"/>
    <w:rsid w:val="004F480A"/>
    <w:rsid w:val="00503AC4"/>
    <w:rsid w:val="00515E10"/>
    <w:rsid w:val="00521A5F"/>
    <w:rsid w:val="00526FCB"/>
    <w:rsid w:val="005320D0"/>
    <w:rsid w:val="005547A1"/>
    <w:rsid w:val="00565CBF"/>
    <w:rsid w:val="00565FE4"/>
    <w:rsid w:val="00585922"/>
    <w:rsid w:val="005903F7"/>
    <w:rsid w:val="005F2F28"/>
    <w:rsid w:val="005F62D1"/>
    <w:rsid w:val="005F73CD"/>
    <w:rsid w:val="00601FE3"/>
    <w:rsid w:val="0061219E"/>
    <w:rsid w:val="00613891"/>
    <w:rsid w:val="0061459B"/>
    <w:rsid w:val="00635CDE"/>
    <w:rsid w:val="006429AC"/>
    <w:rsid w:val="006466DE"/>
    <w:rsid w:val="006A178A"/>
    <w:rsid w:val="006B06DD"/>
    <w:rsid w:val="007332C0"/>
    <w:rsid w:val="00735D45"/>
    <w:rsid w:val="00742178"/>
    <w:rsid w:val="007805BD"/>
    <w:rsid w:val="00782D25"/>
    <w:rsid w:val="00785A20"/>
    <w:rsid w:val="007960B8"/>
    <w:rsid w:val="007B2FB5"/>
    <w:rsid w:val="007D11D4"/>
    <w:rsid w:val="007D4DD1"/>
    <w:rsid w:val="007D594C"/>
    <w:rsid w:val="007E2A8C"/>
    <w:rsid w:val="007E4C72"/>
    <w:rsid w:val="007E7BC1"/>
    <w:rsid w:val="008134C5"/>
    <w:rsid w:val="00813D64"/>
    <w:rsid w:val="00821A60"/>
    <w:rsid w:val="00840BBD"/>
    <w:rsid w:val="008447E7"/>
    <w:rsid w:val="00846308"/>
    <w:rsid w:val="0085120C"/>
    <w:rsid w:val="008679BC"/>
    <w:rsid w:val="00892FA3"/>
    <w:rsid w:val="008C2C86"/>
    <w:rsid w:val="008E26F5"/>
    <w:rsid w:val="00931BDB"/>
    <w:rsid w:val="009401AE"/>
    <w:rsid w:val="00947578"/>
    <w:rsid w:val="00964A9A"/>
    <w:rsid w:val="00970ABE"/>
    <w:rsid w:val="009931FA"/>
    <w:rsid w:val="00995F5F"/>
    <w:rsid w:val="00A015A5"/>
    <w:rsid w:val="00A01683"/>
    <w:rsid w:val="00A04248"/>
    <w:rsid w:val="00A1730D"/>
    <w:rsid w:val="00A2506B"/>
    <w:rsid w:val="00A25868"/>
    <w:rsid w:val="00A66423"/>
    <w:rsid w:val="00A8634D"/>
    <w:rsid w:val="00A9257C"/>
    <w:rsid w:val="00AC75D7"/>
    <w:rsid w:val="00AD457E"/>
    <w:rsid w:val="00AF0CBD"/>
    <w:rsid w:val="00AF4C7E"/>
    <w:rsid w:val="00B170F0"/>
    <w:rsid w:val="00B525C1"/>
    <w:rsid w:val="00B55941"/>
    <w:rsid w:val="00B61F69"/>
    <w:rsid w:val="00B716B3"/>
    <w:rsid w:val="00B75E3F"/>
    <w:rsid w:val="00B86336"/>
    <w:rsid w:val="00B93EFF"/>
    <w:rsid w:val="00B9656E"/>
    <w:rsid w:val="00BA5F29"/>
    <w:rsid w:val="00BE4BE9"/>
    <w:rsid w:val="00BF1805"/>
    <w:rsid w:val="00C01E8E"/>
    <w:rsid w:val="00C02FF4"/>
    <w:rsid w:val="00C12A56"/>
    <w:rsid w:val="00C14E57"/>
    <w:rsid w:val="00C16A15"/>
    <w:rsid w:val="00C26888"/>
    <w:rsid w:val="00C27A87"/>
    <w:rsid w:val="00C425C5"/>
    <w:rsid w:val="00C44E75"/>
    <w:rsid w:val="00C46F77"/>
    <w:rsid w:val="00C51FF6"/>
    <w:rsid w:val="00C6468F"/>
    <w:rsid w:val="00CB0076"/>
    <w:rsid w:val="00CB0450"/>
    <w:rsid w:val="00CB07CE"/>
    <w:rsid w:val="00CD27AC"/>
    <w:rsid w:val="00CE2081"/>
    <w:rsid w:val="00CE667B"/>
    <w:rsid w:val="00CE68EA"/>
    <w:rsid w:val="00D009A1"/>
    <w:rsid w:val="00D33FB9"/>
    <w:rsid w:val="00D4429E"/>
    <w:rsid w:val="00D46859"/>
    <w:rsid w:val="00D63A53"/>
    <w:rsid w:val="00D74A60"/>
    <w:rsid w:val="00D826BF"/>
    <w:rsid w:val="00D83214"/>
    <w:rsid w:val="00D84B6D"/>
    <w:rsid w:val="00D903CE"/>
    <w:rsid w:val="00DB18DD"/>
    <w:rsid w:val="00DB4667"/>
    <w:rsid w:val="00DE04FE"/>
    <w:rsid w:val="00E02987"/>
    <w:rsid w:val="00E07F2A"/>
    <w:rsid w:val="00E30B56"/>
    <w:rsid w:val="00E31D8C"/>
    <w:rsid w:val="00E474BE"/>
    <w:rsid w:val="00E669FA"/>
    <w:rsid w:val="00E87AA0"/>
    <w:rsid w:val="00E933FF"/>
    <w:rsid w:val="00EA135D"/>
    <w:rsid w:val="00EA6D20"/>
    <w:rsid w:val="00EB244B"/>
    <w:rsid w:val="00ED13DF"/>
    <w:rsid w:val="00EE10C8"/>
    <w:rsid w:val="00EE13F2"/>
    <w:rsid w:val="00F000E9"/>
    <w:rsid w:val="00F13679"/>
    <w:rsid w:val="00F220D5"/>
    <w:rsid w:val="00F25778"/>
    <w:rsid w:val="00F35CBA"/>
    <w:rsid w:val="00F478CB"/>
    <w:rsid w:val="00F71CEC"/>
    <w:rsid w:val="00FD2121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/>
    </w:pPr>
    <w:rPr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qFormat/>
    <w:rsid w:val="00357421"/>
    <w:pPr>
      <w:spacing w:before="100" w:beforeAutospacing="1" w:after="100" w:afterAutospacing="1"/>
    </w:pPr>
    <w:rPr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No Spacing"/>
    <w:aliases w:val="Nabatov"/>
    <w:basedOn w:val="a"/>
    <w:uiPriority w:val="1"/>
    <w:qFormat/>
    <w:rsid w:val="00EA6D20"/>
    <w:pPr>
      <w:jc w:val="both"/>
    </w:pPr>
    <w:rPr>
      <w:sz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91BCF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91BCF"/>
    <w:rPr>
      <w:rFonts w:ascii="Segoe UI" w:eastAsia="Times New Roman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96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5A6DD0-4805-404F-8EEB-58C34D79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4477</Words>
  <Characters>2552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cp:lastPrinted>2025-07-07T07:01:00Z</cp:lastPrinted>
  <dcterms:created xsi:type="dcterms:W3CDTF">2025-08-11T13:20:00Z</dcterms:created>
  <dcterms:modified xsi:type="dcterms:W3CDTF">2025-08-11T13:21:00Z</dcterms:modified>
</cp:coreProperties>
</file>