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2E99" w14:textId="77777777" w:rsidR="00A306B4" w:rsidRPr="00D40F59" w:rsidRDefault="00C323F3" w:rsidP="00E33A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40F59">
        <w:rPr>
          <w:rFonts w:ascii="Times New Roman" w:hAnsi="Times New Roman" w:cs="Times New Roman"/>
          <w:sz w:val="20"/>
          <w:szCs w:val="20"/>
          <w:lang w:val="uk-UA"/>
        </w:rPr>
        <w:t>v-tr-114</w:t>
      </w:r>
    </w:p>
    <w:p w14:paraId="3ADB1137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CC80D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B83F64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608F00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26EBAC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53D5C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1A919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121C7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1AEB2D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0F8862" w14:textId="77777777" w:rsidR="00425868" w:rsidRPr="00425868" w:rsidRDefault="00425868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7AD4F" w14:textId="051DEEE4" w:rsidR="00E33A6F" w:rsidRPr="00425868" w:rsidRDefault="00E33A6F" w:rsidP="00F40B3A">
      <w:pPr>
        <w:spacing w:after="0" w:line="240" w:lineRule="auto"/>
        <w:ind w:right="37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868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виконавчого комітету Миколаївської міської ради від 13.06.2016 №</w:t>
      </w:r>
      <w:r w:rsidR="00ED751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25868">
        <w:rPr>
          <w:rFonts w:ascii="Times New Roman" w:hAnsi="Times New Roman" w:cs="Times New Roman"/>
          <w:sz w:val="28"/>
          <w:szCs w:val="28"/>
          <w:lang w:val="uk-UA"/>
        </w:rPr>
        <w:t>530 «Про затвердження мережі міських автобусних маршрутів у м.  Миколаєві» (зі змінами)</w:t>
      </w:r>
    </w:p>
    <w:p w14:paraId="4BC46C0A" w14:textId="63902103" w:rsidR="00A306B4" w:rsidRPr="00425868" w:rsidRDefault="00A306B4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77CC0A" w14:textId="10E26F75" w:rsidR="00A306B4" w:rsidRPr="00425868" w:rsidRDefault="00A306B4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DB5FAB" w14:textId="423F19F3" w:rsidR="00A306B4" w:rsidRPr="00425868" w:rsidRDefault="00C323F3" w:rsidP="0042586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З метою забезпечення безперебійних і якісних пасажирських перевезень, задоволення потреб мешканців міста Миколаєва в транспортних послугах в умовах дії правового режиму воєнного стану, введеного згідно з Указом Президента України від</w:t>
      </w:r>
      <w:r w:rsid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24.02.2022 № 64/2022 «Про введення воєнного стану в Україні» (із</w:t>
      </w:r>
      <w:r w:rsidR="00D32F2C"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змінами), затверджен</w:t>
      </w:r>
      <w:r w:rsidR="00ED7510">
        <w:rPr>
          <w:rFonts w:ascii="Times New Roman" w:hAnsi="Times New Roman" w:cs="Times New Roman"/>
          <w:spacing w:val="-4"/>
          <w:sz w:val="28"/>
          <w:szCs w:val="28"/>
          <w:lang w:val="uk-UA"/>
        </w:rPr>
        <w:t>им</w:t>
      </w:r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Законом України від 24.02.2022 № 2102-IX «Про затвердження Указу Президента України «Про введення воєнного стану в Україні», враховуючи лист КП</w:t>
      </w:r>
      <w:r w:rsid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ММР «</w:t>
      </w:r>
      <w:proofErr w:type="spellStart"/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Миколаївпастранс</w:t>
      </w:r>
      <w:proofErr w:type="spellEnd"/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» від 09.06.2025 № 31587/75.01-10/25-2, керуючись Законом України «Про автомобільний транспорт», </w:t>
      </w:r>
      <w:proofErr w:type="spellStart"/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пп</w:t>
      </w:r>
      <w:proofErr w:type="spellEnd"/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. 10 п. «а» ст.</w:t>
      </w:r>
      <w:r w:rsidR="00D32F2C"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425868">
        <w:rPr>
          <w:rFonts w:ascii="Times New Roman" w:hAnsi="Times New Roman" w:cs="Times New Roman"/>
          <w:spacing w:val="-4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27C5E4C9" w14:textId="77777777" w:rsidR="00D40F59" w:rsidRPr="00425868" w:rsidRDefault="00D40F59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1FA44" w14:textId="5E84CD53" w:rsidR="00A306B4" w:rsidRPr="00425868" w:rsidRDefault="00C323F3" w:rsidP="00425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868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EB91C70" w14:textId="77777777" w:rsidR="00D40F59" w:rsidRPr="003C2DD4" w:rsidRDefault="00D40F59" w:rsidP="00E3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1ABFB1" w14:textId="34C03DD0" w:rsidR="00A306B4" w:rsidRPr="003C2DD4" w:rsidRDefault="00C323F3" w:rsidP="0013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DD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32EB6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C2DD4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F59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601A6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 до мережі міських автобусних маршрутів у м. Миколаєві, затвердженої рішенням виконавчого комітету Миколаївської міської ради від</w:t>
      </w:r>
      <w:r w:rsidR="00D40F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>13.06.2016 № 530 «Про затвердження мережі міських автобусних маршрутів у м. Миколаєві» (зі змінами).</w:t>
      </w:r>
    </w:p>
    <w:p w14:paraId="6638E3F5" w14:textId="12418C56" w:rsidR="00A306B4" w:rsidRDefault="00C323F3" w:rsidP="0013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DD4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132E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0F59">
        <w:rPr>
          <w:rFonts w:ascii="Times New Roman" w:hAnsi="Times New Roman" w:cs="Times New Roman"/>
          <w:sz w:val="28"/>
          <w:szCs w:val="28"/>
          <w:lang w:val="uk-UA"/>
        </w:rPr>
        <w:t>Змінити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 міськи</w:t>
      </w:r>
      <w:r w:rsidR="00D40F5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 автобусни</w:t>
      </w:r>
      <w:r w:rsidR="00D40F5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 маршрут загального користування №</w:t>
      </w:r>
      <w:r w:rsidR="00D40F5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>24 «ТЦ</w:t>
      </w:r>
      <w:r w:rsidR="006414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>«Портал»</w:t>
      </w:r>
      <w:r w:rsidR="0064146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4146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C2DD4">
        <w:rPr>
          <w:rFonts w:ascii="Times New Roman" w:hAnsi="Times New Roman" w:cs="Times New Roman"/>
          <w:sz w:val="28"/>
          <w:szCs w:val="28"/>
          <w:lang w:val="uk-UA"/>
        </w:rPr>
        <w:t>мкр</w:t>
      </w:r>
      <w:proofErr w:type="spellEnd"/>
      <w:r w:rsidR="00ED75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>Велика</w:t>
      </w:r>
      <w:r w:rsidR="00D32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2DD4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Pr="003C2D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40F59">
        <w:rPr>
          <w:rFonts w:ascii="Times New Roman" w:hAnsi="Times New Roman" w:cs="Times New Roman"/>
          <w:sz w:val="28"/>
          <w:szCs w:val="28"/>
          <w:lang w:val="uk-UA"/>
        </w:rPr>
        <w:t xml:space="preserve">, виклавши його в </w:t>
      </w:r>
      <w:r w:rsidR="00ED7510">
        <w:rPr>
          <w:rFonts w:ascii="Times New Roman" w:hAnsi="Times New Roman" w:cs="Times New Roman"/>
          <w:sz w:val="28"/>
          <w:szCs w:val="28"/>
          <w:lang w:val="uk-UA"/>
        </w:rPr>
        <w:t>такій</w:t>
      </w:r>
      <w:r w:rsidR="00D40F59">
        <w:rPr>
          <w:rFonts w:ascii="Times New Roman" w:hAnsi="Times New Roman" w:cs="Times New Roman"/>
          <w:sz w:val="28"/>
          <w:szCs w:val="28"/>
          <w:lang w:val="uk-UA"/>
        </w:rPr>
        <w:t xml:space="preserve"> редакції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A111D1C" w14:textId="77777777" w:rsidR="00132EB6" w:rsidRPr="003C2DD4" w:rsidRDefault="00132EB6" w:rsidP="00E3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1701"/>
      </w:tblGrid>
      <w:tr w:rsidR="00A306B4" w:rsidRPr="003C2DD4" w14:paraId="18DF96DC" w14:textId="77777777" w:rsidTr="00D32F2C">
        <w:trPr>
          <w:trHeight w:val="994"/>
        </w:trPr>
        <w:tc>
          <w:tcPr>
            <w:tcW w:w="846" w:type="dxa"/>
            <w:vAlign w:val="center"/>
          </w:tcPr>
          <w:p w14:paraId="2F8E151B" w14:textId="7022E7A4" w:rsidR="00A306B4" w:rsidRPr="003C2DD4" w:rsidRDefault="00C323F3" w:rsidP="00132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D40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D75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3C2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7371" w:type="dxa"/>
            <w:vAlign w:val="center"/>
          </w:tcPr>
          <w:p w14:paraId="78CC843F" w14:textId="7C754B0E" w:rsidR="00A306B4" w:rsidRPr="003C2DD4" w:rsidRDefault="00C323F3" w:rsidP="00132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Мережа міських автобусних маршрутів у місті Миколаєві</w:t>
            </w:r>
          </w:p>
        </w:tc>
        <w:tc>
          <w:tcPr>
            <w:tcW w:w="1701" w:type="dxa"/>
            <w:vAlign w:val="center"/>
          </w:tcPr>
          <w:p w14:paraId="58FA641D" w14:textId="77777777" w:rsidR="00A306B4" w:rsidRPr="003C2DD4" w:rsidRDefault="00C323F3" w:rsidP="00132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маршрутів</w:t>
            </w:r>
          </w:p>
        </w:tc>
      </w:tr>
      <w:tr w:rsidR="00A306B4" w:rsidRPr="003C2DD4" w14:paraId="0C1AB841" w14:textId="77777777" w:rsidTr="00D32F2C">
        <w:tc>
          <w:tcPr>
            <w:tcW w:w="846" w:type="dxa"/>
          </w:tcPr>
          <w:p w14:paraId="54AB4618" w14:textId="77777777" w:rsidR="00A306B4" w:rsidRPr="003C2DD4" w:rsidRDefault="00C323F3" w:rsidP="00132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371" w:type="dxa"/>
          </w:tcPr>
          <w:p w14:paraId="593E8154" w14:textId="5B4752EA" w:rsidR="00641465" w:rsidRPr="00132EB6" w:rsidRDefault="00C323F3" w:rsidP="00D32F2C">
            <w:pPr>
              <w:spacing w:line="264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«вул. Мала Морська, 108 (ТЦ «Портал») – вул.</w:t>
            </w:r>
            <w:r w:rsidR="00D32F2C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r w:rsidR="00641465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Кінбур</w:t>
            </w:r>
            <w:r w:rsidR="00ED751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</w:t>
            </w:r>
            <w:r w:rsidR="00641465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ська,13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»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ED751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(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вул. Мала Морська, вул. Погранична, 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lastRenderedPageBreak/>
              <w:t>вул.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proofErr w:type="spellStart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Аркасівська</w:t>
            </w:r>
            <w:proofErr w:type="spellEnd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, Привокзальна площа, вул. </w:t>
            </w:r>
            <w:proofErr w:type="spellStart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Аркасівська</w:t>
            </w:r>
            <w:proofErr w:type="spellEnd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 вул.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Вадима Благовісного, вул.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Велика Морська, Одеське</w:t>
            </w:r>
            <w:r w:rsidR="00D32F2C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 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шосе, вул.</w:t>
            </w:r>
            <w:r w:rsidR="00D32F2C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proofErr w:type="spellStart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Веселинівська</w:t>
            </w:r>
            <w:proofErr w:type="spellEnd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 вул. Очаківська, вул.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proofErr w:type="spellStart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Кінбур</w:t>
            </w:r>
            <w:r w:rsidR="00ED751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ська</w:t>
            </w:r>
            <w:proofErr w:type="spellEnd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 13</w:t>
            </w:r>
            <w:r w:rsidR="00ED751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;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="00ED751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воротн</w:t>
            </w:r>
            <w:r w:rsidR="00ED751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и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й напрямок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: 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Кінбур</w:t>
            </w:r>
            <w:r w:rsidR="00ED751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н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ська</w:t>
            </w:r>
            <w:proofErr w:type="spellEnd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 вул.</w:t>
            </w:r>
            <w:r w:rsidR="00132EB6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Очаківська, вул.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proofErr w:type="spellStart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Веселинівська</w:t>
            </w:r>
            <w:proofErr w:type="spellEnd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 Одеське шосе, вул.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Велика Морська, вул. </w:t>
            </w:r>
            <w:proofErr w:type="spellStart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Аркасівська</w:t>
            </w:r>
            <w:proofErr w:type="spellEnd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, Привокзальна площа, вул. </w:t>
            </w:r>
            <w:proofErr w:type="spellStart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Аркасівська</w:t>
            </w:r>
            <w:proofErr w:type="spellEnd"/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, вул. Погранична, вул.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 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Мала</w:t>
            </w:r>
            <w:r w:rsidR="00D40F59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Морська</w:t>
            </w:r>
            <w:r w:rsidR="00641465"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.</w:t>
            </w:r>
          </w:p>
          <w:p w14:paraId="49ACEE32" w14:textId="5A44CF25" w:rsidR="00A306B4" w:rsidRPr="003C2DD4" w:rsidRDefault="00C323F3" w:rsidP="00D32F2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EB6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Режим руху рухомого складу – «звичайний рух»</w:t>
            </w:r>
            <w:r w:rsidR="00ED751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</w:tcPr>
          <w:p w14:paraId="0A3AC816" w14:textId="77777777" w:rsidR="00A306B4" w:rsidRPr="003C2DD4" w:rsidRDefault="00C323F3" w:rsidP="00132E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2D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17,4 км</w:t>
            </w:r>
          </w:p>
        </w:tc>
      </w:tr>
    </w:tbl>
    <w:p w14:paraId="79A0EB90" w14:textId="77777777" w:rsidR="00D40F59" w:rsidRDefault="00D40F59" w:rsidP="00E33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1B5B4B" w14:textId="3B6392F4" w:rsidR="00A306B4" w:rsidRPr="003C2DD4" w:rsidRDefault="00C323F3" w:rsidP="0013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DD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132E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Pr="003C2DD4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міської ради.</w:t>
      </w:r>
    </w:p>
    <w:p w14:paraId="046431D9" w14:textId="77777777" w:rsidR="00D32F2C" w:rsidRDefault="00D32F2C" w:rsidP="0013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8A499A" w14:textId="67B0CAE2" w:rsidR="00A306B4" w:rsidRPr="003C2DD4" w:rsidRDefault="00C323F3" w:rsidP="00132E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DD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32EB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14:paraId="7863B9E5" w14:textId="77777777" w:rsidR="00132EB6" w:rsidRDefault="00132EB6" w:rsidP="00E3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BB3EE4" w14:textId="77777777" w:rsidR="00132EB6" w:rsidRDefault="00132EB6" w:rsidP="00E3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A40DB" w14:textId="77777777" w:rsidR="00132EB6" w:rsidRDefault="00132EB6" w:rsidP="00E3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366E70" w14:textId="67705130" w:rsidR="00A306B4" w:rsidRPr="003C2DD4" w:rsidRDefault="00C323F3" w:rsidP="00E33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</w:t>
      </w:r>
      <w:r w:rsidR="00132E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3C2DD4">
        <w:rPr>
          <w:rFonts w:ascii="Times New Roman" w:hAnsi="Times New Roman" w:cs="Times New Roman"/>
          <w:sz w:val="28"/>
          <w:szCs w:val="28"/>
          <w:lang w:val="uk-UA"/>
        </w:rPr>
        <w:t xml:space="preserve">    О. СЄНКЕВИЧ</w:t>
      </w:r>
    </w:p>
    <w:p w14:paraId="7362E475" w14:textId="77777777" w:rsidR="00132EB6" w:rsidRDefault="00132EB6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 w:type="page"/>
      </w:r>
    </w:p>
    <w:sectPr w:rsidR="00132EB6" w:rsidSect="00D32F2C">
      <w:headerReference w:type="default" r:id="rId8"/>
      <w:pgSz w:w="12240" w:h="15840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D00C" w14:textId="77777777" w:rsidR="00892155" w:rsidRDefault="00892155" w:rsidP="00D32F2C">
      <w:pPr>
        <w:spacing w:after="0" w:line="240" w:lineRule="auto"/>
      </w:pPr>
      <w:r>
        <w:separator/>
      </w:r>
    </w:p>
  </w:endnote>
  <w:endnote w:type="continuationSeparator" w:id="0">
    <w:p w14:paraId="74B03453" w14:textId="77777777" w:rsidR="00892155" w:rsidRDefault="00892155" w:rsidP="00D32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E982" w14:textId="77777777" w:rsidR="00892155" w:rsidRDefault="00892155" w:rsidP="00D32F2C">
      <w:pPr>
        <w:spacing w:after="0" w:line="240" w:lineRule="auto"/>
      </w:pPr>
      <w:r>
        <w:separator/>
      </w:r>
    </w:p>
  </w:footnote>
  <w:footnote w:type="continuationSeparator" w:id="0">
    <w:p w14:paraId="7244870E" w14:textId="77777777" w:rsidR="00892155" w:rsidRDefault="00892155" w:rsidP="00D32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0201830"/>
      <w:docPartObj>
        <w:docPartGallery w:val="Page Numbers (Top of Page)"/>
        <w:docPartUnique/>
      </w:docPartObj>
    </w:sdtPr>
    <w:sdtContent>
      <w:p w14:paraId="63E306B0" w14:textId="66F65D28" w:rsidR="00D32F2C" w:rsidRDefault="00D32F2C">
        <w:pPr>
          <w:pStyle w:val="a5"/>
          <w:jc w:val="center"/>
        </w:pPr>
        <w:r w:rsidRPr="00D32F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F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2F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32F2C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D32F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460B2D5" w14:textId="77777777" w:rsidR="00D32F2C" w:rsidRDefault="00D32F2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5185743">
    <w:abstractNumId w:val="8"/>
  </w:num>
  <w:num w:numId="2" w16cid:durableId="1980259854">
    <w:abstractNumId w:val="6"/>
  </w:num>
  <w:num w:numId="3" w16cid:durableId="1077047884">
    <w:abstractNumId w:val="5"/>
  </w:num>
  <w:num w:numId="4" w16cid:durableId="1408655010">
    <w:abstractNumId w:val="4"/>
  </w:num>
  <w:num w:numId="5" w16cid:durableId="528958188">
    <w:abstractNumId w:val="7"/>
  </w:num>
  <w:num w:numId="6" w16cid:durableId="1901163636">
    <w:abstractNumId w:val="3"/>
  </w:num>
  <w:num w:numId="7" w16cid:durableId="1982726558">
    <w:abstractNumId w:val="2"/>
  </w:num>
  <w:num w:numId="8" w16cid:durableId="317156664">
    <w:abstractNumId w:val="1"/>
  </w:num>
  <w:num w:numId="9" w16cid:durableId="166300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32EB6"/>
    <w:rsid w:val="0015074B"/>
    <w:rsid w:val="00184146"/>
    <w:rsid w:val="00240455"/>
    <w:rsid w:val="0029639D"/>
    <w:rsid w:val="00326F90"/>
    <w:rsid w:val="003371F5"/>
    <w:rsid w:val="003B3CB8"/>
    <w:rsid w:val="003C2DD4"/>
    <w:rsid w:val="00425868"/>
    <w:rsid w:val="00487FAE"/>
    <w:rsid w:val="00590935"/>
    <w:rsid w:val="005C7609"/>
    <w:rsid w:val="005D2861"/>
    <w:rsid w:val="00601A63"/>
    <w:rsid w:val="00641465"/>
    <w:rsid w:val="00673870"/>
    <w:rsid w:val="006E367A"/>
    <w:rsid w:val="006F74C0"/>
    <w:rsid w:val="00892155"/>
    <w:rsid w:val="008A1571"/>
    <w:rsid w:val="00990CFF"/>
    <w:rsid w:val="009F35D1"/>
    <w:rsid w:val="00A306B4"/>
    <w:rsid w:val="00AA1D8D"/>
    <w:rsid w:val="00B240A8"/>
    <w:rsid w:val="00B47730"/>
    <w:rsid w:val="00C323F3"/>
    <w:rsid w:val="00CB0664"/>
    <w:rsid w:val="00CE2286"/>
    <w:rsid w:val="00D32F2C"/>
    <w:rsid w:val="00D36993"/>
    <w:rsid w:val="00D40F59"/>
    <w:rsid w:val="00D55E08"/>
    <w:rsid w:val="00E33A6F"/>
    <w:rsid w:val="00E3696E"/>
    <w:rsid w:val="00ED7510"/>
    <w:rsid w:val="00F306E5"/>
    <w:rsid w:val="00F3250B"/>
    <w:rsid w:val="00F40B3A"/>
    <w:rsid w:val="00FA1911"/>
    <w:rsid w:val="00FC693F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748B8"/>
  <w14:defaultImageDpi w14:val="300"/>
  <w15:docId w15:val="{96D728E9-7531-4F28-940B-9D1C7EA7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User340_1</cp:lastModifiedBy>
  <cp:revision>3</cp:revision>
  <dcterms:created xsi:type="dcterms:W3CDTF">2025-06-30T07:10:00Z</dcterms:created>
  <dcterms:modified xsi:type="dcterms:W3CDTF">2025-06-30T07:11:00Z</dcterms:modified>
  <cp:category/>
</cp:coreProperties>
</file>