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E65" w14:textId="4F79A4FB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57A39">
        <w:rPr>
          <w:rFonts w:ascii="Times New Roman" w:hAnsi="Times New Roman" w:cs="Times New Roman"/>
          <w:sz w:val="20"/>
          <w:szCs w:val="20"/>
          <w:lang w:val="uk-UA"/>
        </w:rPr>
        <w:t>v-pg-</w:t>
      </w:r>
      <w:r w:rsidR="00E9284F" w:rsidRPr="00357A39">
        <w:rPr>
          <w:rFonts w:ascii="Times New Roman" w:hAnsi="Times New Roman" w:cs="Times New Roman"/>
          <w:sz w:val="20"/>
          <w:szCs w:val="20"/>
          <w:lang w:val="uk-UA"/>
        </w:rPr>
        <w:t>100</w:t>
      </w:r>
    </w:p>
    <w:p w14:paraId="195F9D5D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C0A43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2AB44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3B2A7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357A39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FE2E3" w14:textId="77777777" w:rsidR="00990A12" w:rsidRPr="00357A39" w:rsidRDefault="00990A12" w:rsidP="00990A12">
      <w:pPr>
        <w:spacing w:after="0" w:line="233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p w14:paraId="331FFEE7" w14:textId="02C4DAE5" w:rsidR="00990A12" w:rsidRPr="00357A39" w:rsidRDefault="00990A12" w:rsidP="00357A39">
      <w:pPr>
        <w:spacing w:after="0" w:line="233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A3A39"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підсумки фінансово-господарської діяльності підприємств комунальної форми власності м.</w:t>
      </w:r>
      <w:r w:rsidR="00BC61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Миколаєва за 202</w:t>
      </w:r>
      <w:r w:rsidR="00AA3A39" w:rsidRPr="00357A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4D84"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B4D5B" w:rsidRPr="00357A39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bookmarkEnd w:id="0"/>
    <w:p w14:paraId="6D82A5A1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8F6CB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E39F18" w14:textId="6FB838F9" w:rsidR="00990A12" w:rsidRPr="00357A39" w:rsidRDefault="00990A12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bookmarkStart w:id="1" w:name="_Hlk135051494"/>
      <w:r w:rsidRPr="00357A39">
        <w:rPr>
          <w:rFonts w:ascii="Times New Roman" w:hAnsi="Times New Roman" w:cs="Times New Roman"/>
          <w:sz w:val="28"/>
          <w:szCs w:val="28"/>
          <w:lang w:val="uk-UA"/>
        </w:rPr>
        <w:t>виконання рішення виконавчого комітету міської ради від 24.04.2009 №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1130 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складання, затвердження та контролю виконання фінансових планів комунальних підприємств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доповненнями), керуючись </w:t>
      </w:r>
      <w:proofErr w:type="spellStart"/>
      <w:r w:rsidRPr="00357A39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57A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1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BC61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27 Закону України 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bookmarkEnd w:id="1"/>
      <w:r w:rsidR="00357A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6666D2C4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5B6345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6DFBFD58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621998" w14:textId="7318A648" w:rsidR="00982C5F" w:rsidRPr="00357A39" w:rsidRDefault="00982C5F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Інформацію про підсумки фінансово-господарської діяльності підприємств комунальної форми власності м.</w:t>
      </w:r>
      <w:r w:rsidR="00BC61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за 2024 рік взяти до відома. </w:t>
      </w:r>
    </w:p>
    <w:p w14:paraId="15DD5F13" w14:textId="77777777" w:rsidR="00357A39" w:rsidRDefault="00357A39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82A4B" w14:textId="5F608BBB" w:rsidR="00982C5F" w:rsidRPr="00357A39" w:rsidRDefault="00982C5F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економічного розвитку Миколаївської міської ради: </w:t>
      </w:r>
    </w:p>
    <w:p w14:paraId="4EDAC33D" w14:textId="37893481" w:rsidR="00982C5F" w:rsidRPr="00357A39" w:rsidRDefault="00982C5F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протягом 5 робочих днів після прийняття даного рішення надати до відділу стандартизації та впровадження електронного врядування Миколаївської міської ради інформацію про підсумки фінансово-господарської діяльності підприємств комунальної форми власності за 2024 рік для оприлюднення на офіційному </w:t>
      </w:r>
      <w:proofErr w:type="spellStart"/>
      <w:r w:rsidRPr="00357A39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357A39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 </w:t>
      </w:r>
    </w:p>
    <w:p w14:paraId="3C6FCBE6" w14:textId="77777777" w:rsidR="00357A39" w:rsidRDefault="00357A39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45EDF" w14:textId="68952315" w:rsidR="00990A12" w:rsidRPr="00357A39" w:rsidRDefault="00982C5F" w:rsidP="00357A3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A3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57A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57A3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голови, керуючого справами виконавчого комітету Миколаївської міської ради відповідно до розподілу обов’язків.</w:t>
      </w:r>
    </w:p>
    <w:p w14:paraId="4A287664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7E116" w14:textId="77777777" w:rsidR="00990A12" w:rsidRPr="00357A39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2F728" w14:textId="77777777" w:rsidR="00576BDB" w:rsidRPr="00576BDB" w:rsidRDefault="00576BDB" w:rsidP="00576B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5052534"/>
      <w:bookmarkStart w:id="3" w:name="_Hlk134694464"/>
      <w:r w:rsidRPr="00576BDB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03F07208" w14:textId="77777777" w:rsidR="00576BDB" w:rsidRPr="00576BDB" w:rsidRDefault="00576BDB" w:rsidP="00576B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BDB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0C31C81" w14:textId="77777777" w:rsidR="00357A39" w:rsidRDefault="00357A39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bookmarkEnd w:id="2"/>
    <w:bookmarkEnd w:id="3"/>
    <w:p w14:paraId="74AA87DC" w14:textId="4D2AF569" w:rsidR="005C62AB" w:rsidRPr="00357A39" w:rsidRDefault="005C62AB">
      <w:pPr>
        <w:rPr>
          <w:sz w:val="28"/>
          <w:szCs w:val="28"/>
          <w:lang w:val="uk-UA"/>
        </w:rPr>
      </w:pPr>
    </w:p>
    <w:p w14:paraId="0415ABF8" w14:textId="4E72EF02" w:rsidR="005C62AB" w:rsidRPr="00357A39" w:rsidRDefault="005C62AB">
      <w:pPr>
        <w:rPr>
          <w:sz w:val="28"/>
          <w:szCs w:val="28"/>
          <w:lang w:val="uk-UA"/>
        </w:rPr>
      </w:pPr>
    </w:p>
    <w:p w14:paraId="2A47F61F" w14:textId="25B9C74C" w:rsidR="005C62AB" w:rsidRPr="00357A39" w:rsidRDefault="005C62AB">
      <w:pPr>
        <w:rPr>
          <w:sz w:val="28"/>
          <w:szCs w:val="28"/>
          <w:lang w:val="uk-UA"/>
        </w:rPr>
      </w:pPr>
    </w:p>
    <w:p w14:paraId="631F85C0" w14:textId="4B5AFA1B" w:rsidR="005C62AB" w:rsidRPr="00357A39" w:rsidRDefault="005C62AB">
      <w:pPr>
        <w:rPr>
          <w:sz w:val="28"/>
          <w:szCs w:val="28"/>
          <w:lang w:val="uk-UA"/>
        </w:rPr>
      </w:pPr>
    </w:p>
    <w:p w14:paraId="7C39B219" w14:textId="4C72768C" w:rsidR="005C62AB" w:rsidRPr="00357A39" w:rsidRDefault="005C62AB">
      <w:pPr>
        <w:rPr>
          <w:sz w:val="28"/>
          <w:szCs w:val="28"/>
          <w:lang w:val="uk-UA"/>
        </w:rPr>
      </w:pPr>
    </w:p>
    <w:p w14:paraId="32755EDE" w14:textId="1447FCA2" w:rsidR="005C62AB" w:rsidRPr="00357A39" w:rsidRDefault="005C62AB" w:rsidP="005C6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C62AB" w:rsidRPr="00357A39" w:rsidSect="00357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200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214C4"/>
    <w:rsid w:val="00036A9C"/>
    <w:rsid w:val="00043588"/>
    <w:rsid w:val="00064F78"/>
    <w:rsid w:val="0013625F"/>
    <w:rsid w:val="00332EAD"/>
    <w:rsid w:val="00357A39"/>
    <w:rsid w:val="004032D9"/>
    <w:rsid w:val="00422814"/>
    <w:rsid w:val="004F45C4"/>
    <w:rsid w:val="00563A4C"/>
    <w:rsid w:val="00576BDB"/>
    <w:rsid w:val="00591136"/>
    <w:rsid w:val="005B4D5B"/>
    <w:rsid w:val="005C62AB"/>
    <w:rsid w:val="008E206C"/>
    <w:rsid w:val="00921054"/>
    <w:rsid w:val="00953301"/>
    <w:rsid w:val="00971E10"/>
    <w:rsid w:val="00982C5F"/>
    <w:rsid w:val="00982D9C"/>
    <w:rsid w:val="00990A12"/>
    <w:rsid w:val="009A03F7"/>
    <w:rsid w:val="00A327F1"/>
    <w:rsid w:val="00A425F3"/>
    <w:rsid w:val="00A432BD"/>
    <w:rsid w:val="00A77D2B"/>
    <w:rsid w:val="00AA3A39"/>
    <w:rsid w:val="00B20139"/>
    <w:rsid w:val="00BC4D84"/>
    <w:rsid w:val="00BC6161"/>
    <w:rsid w:val="00CA2ADF"/>
    <w:rsid w:val="00DF7A29"/>
    <w:rsid w:val="00E34024"/>
    <w:rsid w:val="00E46449"/>
    <w:rsid w:val="00E9284F"/>
    <w:rsid w:val="00ED3945"/>
    <w:rsid w:val="00F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2024-05-08T07:57:00Z</cp:lastPrinted>
  <dcterms:created xsi:type="dcterms:W3CDTF">2025-06-20T09:00:00Z</dcterms:created>
  <dcterms:modified xsi:type="dcterms:W3CDTF">2025-06-20T09:01:00Z</dcterms:modified>
</cp:coreProperties>
</file>