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AF1AE" w14:textId="65B2D4A1" w:rsidR="008A1C17" w:rsidRPr="008A1C17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1C17">
        <w:rPr>
          <w:rFonts w:ascii="Times New Roman" w:eastAsia="Times New Roman" w:hAnsi="Times New Roman" w:cs="Times New Roman"/>
          <w:sz w:val="20"/>
          <w:szCs w:val="20"/>
          <w:lang w:eastAsia="ru-RU"/>
        </w:rPr>
        <w:t>v-pg-</w:t>
      </w:r>
      <w:r w:rsidR="005E08B3">
        <w:rPr>
          <w:rFonts w:ascii="Times New Roman" w:eastAsia="Times New Roman" w:hAnsi="Times New Roman" w:cs="Times New Roman"/>
          <w:sz w:val="20"/>
          <w:szCs w:val="20"/>
          <w:lang w:eastAsia="ru-RU"/>
        </w:rPr>
        <w:t>093</w:t>
      </w:r>
    </w:p>
    <w:p w14:paraId="5D468789" w14:textId="77777777" w:rsidR="008A1C17" w:rsidRPr="008A1C17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A7F30" w14:textId="77777777" w:rsidR="008A1C17" w:rsidRPr="008A1C17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E4E45" w14:textId="77777777" w:rsidR="008A1C17" w:rsidRPr="008A1C17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D9465" w14:textId="77777777" w:rsidR="008A1C17" w:rsidRPr="008A1C17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2ACC0" w14:textId="77777777" w:rsidR="008A1C17" w:rsidRPr="008A1C17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A1539" w14:textId="77777777" w:rsidR="008A1C17" w:rsidRPr="008A1C17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CEC86" w14:textId="77777777" w:rsidR="008A1C17" w:rsidRPr="008A1C17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A88BA" w14:textId="778D5F56" w:rsidR="008A1C17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F6699" w14:textId="36D85620" w:rsidR="00FA4B12" w:rsidRDefault="00FA4B12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C1C51" w14:textId="2884EFC2" w:rsidR="008A1C17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B4C9E" w14:textId="36262D8E" w:rsidR="00C1503C" w:rsidRPr="00633D72" w:rsidRDefault="00C1503C" w:rsidP="005E08B3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та доповнень до</w:t>
      </w:r>
      <w:r w:rsidR="005E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виконкому Миколаївської</w:t>
      </w:r>
      <w:r w:rsidR="00CB737B"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від</w:t>
      </w:r>
      <w:r w:rsidR="00C33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24.04.2009 №</w:t>
      </w:r>
      <w:r w:rsidR="00C33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1130</w:t>
      </w:r>
      <w:r w:rsidR="00CB737B"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затвердження Порядку складання, затвердження та контролю виконання фінансових планів комунальних підприємств»</w:t>
      </w:r>
      <w:r w:rsidR="00633D72"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 та доповненнями)</w:t>
      </w:r>
    </w:p>
    <w:p w14:paraId="19B70D39" w14:textId="77777777" w:rsidR="00C1503C" w:rsidRPr="00C330AF" w:rsidRDefault="00C1503C" w:rsidP="00C1503C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C7EF3" w14:textId="77777777" w:rsidR="00633D72" w:rsidRPr="00C330AF" w:rsidRDefault="00633D72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B3410" w14:textId="09463FF4" w:rsidR="0054094F" w:rsidRPr="00633D72" w:rsidRDefault="00633D72" w:rsidP="00C33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удосконалення фінансового планування комунальних підприємств, </w:t>
      </w:r>
      <w:r w:rsidR="00D0693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рішення Миколаївської міської ради від 28.11.2024 №</w:t>
      </w:r>
      <w:r w:rsidR="00077F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6934">
        <w:rPr>
          <w:rFonts w:ascii="Times New Roman" w:eastAsia="Times New Roman" w:hAnsi="Times New Roman" w:cs="Times New Roman"/>
          <w:sz w:val="28"/>
          <w:szCs w:val="28"/>
          <w:lang w:eastAsia="ru-RU"/>
        </w:rPr>
        <w:t>39/13</w:t>
      </w:r>
      <w:r w:rsidR="00DA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A199E" w:rsidRPr="00DA1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наглядову раду комунального</w:t>
      </w:r>
      <w:r w:rsidR="00DA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99E" w:rsidRPr="00DA1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 Миколаївської міської ради</w:t>
      </w:r>
      <w:r w:rsidR="00DA199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(зі</w:t>
      </w:r>
      <w:r w:rsidR="00C33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199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змінами та доповненнями)</w:t>
      </w:r>
      <w:r w:rsidR="00D0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пп.</w:t>
      </w:r>
      <w:r w:rsidR="00C33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4 п.</w:t>
      </w:r>
      <w:r w:rsidR="00C33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 ст.</w:t>
      </w:r>
      <w:r w:rsidR="00C33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27, ст.</w:t>
      </w:r>
      <w:r w:rsidR="00C33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Закону України </w:t>
      </w:r>
      <w:r w:rsidR="00845A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місцеве самоврядування в Україні</w:t>
      </w:r>
      <w:r w:rsidR="00845A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виконком міської ради</w:t>
      </w:r>
    </w:p>
    <w:p w14:paraId="31FB4B36" w14:textId="77777777" w:rsidR="00633D72" w:rsidRDefault="00633D72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46340" w14:textId="4599A27C" w:rsidR="008A1C17" w:rsidRPr="00633D72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  <w:r w:rsid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505535" w14:textId="77777777" w:rsidR="008A1C17" w:rsidRPr="00633D72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CA742" w14:textId="7C903041" w:rsidR="00633D72" w:rsidRDefault="00C330AF" w:rsidP="00C330AF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33D72" w:rsidRPr="007B5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зміни та доповнення до Порядку складання, затвердження та контролю виконання фінансових планів комунальних  підприємств (далі – Порядок), затвердженого рішенням виконкому Миколаївської міської ради від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3D72" w:rsidRPr="007B5C56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24.04.2009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33D72" w:rsidRPr="007B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1130 «Про затвердження Порядку складання, затвердження та контролю виконання фінансових планів комунальних підприємств» </w:t>
      </w:r>
      <w:r w:rsidR="007B5C56" w:rsidRPr="007B5C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33D72" w:rsidRPr="007B5C56">
        <w:rPr>
          <w:rFonts w:ascii="Times New Roman" w:eastAsia="Times New Roman" w:hAnsi="Times New Roman" w:cs="Times New Roman"/>
          <w:sz w:val="28"/>
          <w:szCs w:val="28"/>
          <w:lang w:eastAsia="ru-RU"/>
        </w:rPr>
        <w:t>зі змінами</w:t>
      </w:r>
      <w:r w:rsidR="007B5C56" w:rsidRPr="007B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доповненнями)</w:t>
      </w:r>
      <w:r w:rsidR="00633D72" w:rsidRPr="007B5C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93F61C5" w14:textId="6F53A1A8" w:rsidR="008361CB" w:rsidRDefault="00C330AF" w:rsidP="00C330AF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</w:t>
      </w:r>
      <w:r w:rsidR="008361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доповнити</w:t>
      </w:r>
      <w:r w:rsidR="00EE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підпунктом 4.1</w:t>
      </w:r>
      <w:r w:rsidR="00D0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1CB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такій редакції:</w:t>
      </w:r>
    </w:p>
    <w:p w14:paraId="130562D5" w14:textId="797D533E" w:rsidR="008361CB" w:rsidRDefault="008361CB" w:rsidP="00B70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 </w:t>
      </w:r>
      <w:bookmarkStart w:id="0" w:name="_Hlk193373283"/>
      <w:r w:rsidR="00DE3D2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Фінансовий план підприємства затверджується наглядовою радою</w:t>
      </w:r>
      <w:r w:rsidR="00D069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 </w:t>
      </w:r>
      <w:r w:rsidR="00DE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r w:rsidR="00DE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3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наступним чином</w:t>
      </w:r>
      <w:bookmarkEnd w:id="0"/>
      <w:r w:rsidR="00EE7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47E118" w14:textId="42367250" w:rsidR="009E1CFA" w:rsidRPr="009E1CFA" w:rsidRDefault="009E1CFA" w:rsidP="009E1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фінансового плану підприємства, прошитий, пронумерований, скріплений печаткою та підписом уповноваженої особи, у трьох примірниках за формою згідно з додатком 1 до Порядку у паперовому та електронному вигляді</w:t>
      </w:r>
      <w:r w:rsidR="00EE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подається виконавч</w:t>
      </w:r>
      <w:r w:rsidR="002D142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2D14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 за підпорядкованістю до 15 серпня року, що передує плановому. Інформацію про дату подання про</w:t>
      </w:r>
      <w:r w:rsidR="00EE737D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 фінансового плану підприємства до виконавч</w:t>
      </w:r>
      <w:r w:rsidR="002D14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2D142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Миколаївської міської ради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підпорядкованістю та про назву </w:t>
      </w:r>
      <w:r w:rsidR="002D14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органу Миколаївської міської ради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якого було подано проєкт фінансового плану підприємства, надавати до </w:t>
      </w:r>
      <w:r w:rsidR="001B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наглядової ради та копію до 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економіки та інвестицій 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департаменту економічного розвитку Миколаївської міської ради  в термін до 20</w:t>
      </w:r>
      <w:r w:rsidR="00EE73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 року, що передує плановому.</w:t>
      </w:r>
    </w:p>
    <w:p w14:paraId="10934763" w14:textId="2A34D015" w:rsidR="009E1CFA" w:rsidRPr="009E1CFA" w:rsidRDefault="00235ABE" w:rsidP="009E1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E1CFA"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иконавч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9E1CFA"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1CFA"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ради, яким підпорядковані підприємства, у двотижневий строк здійснюють аналіз проєкту фінансового плану підприємства з обов’язковим порівнянням його показників з показниками фінансово-господарської діяльності підприємства за два попередні роки, за результатами аналізу готують висновок і подають його разом з проєктом фінансового плану підприємства у паперовому та електронному вигляді на погодження до управління комунального майна Миколаївської міської ради до 01 вересня року, що передує плановому, з відміткою «Розглянуто».</w:t>
      </w:r>
    </w:p>
    <w:p w14:paraId="7D266991" w14:textId="1C1B2867" w:rsidR="009E1CFA" w:rsidRPr="009E1CFA" w:rsidRDefault="009E1CFA" w:rsidP="00C04A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комунального майна Миколаївської міської ради після погодження надає проєкт фінансових планів підприємств у паперовому вигляді на погодження до департаменту фінансів Миколаївської міської ради не пізніше 5 робочих днів з дня отримання проєкту фінансового плану від виконавч</w:t>
      </w:r>
      <w:r w:rsidR="0023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235A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ради, яким підпорядковані комунальні підприємства.</w:t>
      </w:r>
      <w:r w:rsidR="0020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EEE915" w14:textId="03D44E7D" w:rsidR="00347B0B" w:rsidRDefault="009E1CFA" w:rsidP="001A72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фінансів Миколаївської міської ради після погодження надає проєкт фінансов</w:t>
      </w:r>
      <w:r w:rsidR="00BC6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BC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r w:rsidR="00BC6B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паперовому вигляді </w:t>
      </w:r>
      <w:r w:rsidR="005B6029" w:rsidRPr="005B602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</w:t>
      </w:r>
      <w:r w:rsidR="005B60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B6029" w:rsidRPr="005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економіки та інвестицій </w:t>
      </w:r>
      <w:r w:rsidR="00347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економічного розвитку</w:t>
      </w: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 </w:t>
      </w:r>
      <w:bookmarkStart w:id="1" w:name="_Hlk194309483"/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пізніше 10 робочих днів з дня отримання проєкту фінансового плану від управління комунального майна Миколаївської міської ради</w:t>
      </w:r>
      <w:bookmarkEnd w:id="1"/>
      <w:r w:rsidR="00347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DA0A8" w14:textId="5AE72EA4" w:rsidR="001A7238" w:rsidRDefault="005B6029" w:rsidP="001A72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правління економіки та інвестицій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47B0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4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економічного розвитку Миколаївської міської ради перевіряє проєкт фінансового плану підприємства на відповідність Порядку</w:t>
      </w:r>
      <w:r w:rsidR="001B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1B1765">
        <w:rPr>
          <w:rFonts w:ascii="Times New Roman" w:eastAsia="Times New Roman" w:hAnsi="Times New Roman" w:cs="Times New Roman"/>
          <w:sz w:val="28"/>
          <w:szCs w:val="28"/>
          <w:lang w:eastAsia="ru-RU"/>
        </w:rPr>
        <w:t>є у визначений строк (</w:t>
      </w:r>
      <w:r w:rsidR="00347B0B" w:rsidRPr="00347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пізніше 10 робочих днів з дня отримання проєкт</w:t>
      </w:r>
      <w:r w:rsidR="00D46B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47B0B" w:rsidRPr="0034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фінансового плану від </w:t>
      </w:r>
      <w:r w:rsidR="00347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фінансів</w:t>
      </w:r>
      <w:r w:rsidR="00347B0B" w:rsidRPr="0034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</w:t>
      </w:r>
      <w:r w:rsidR="001B176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довідку, у якій за наявності викладають зауваження до проєкту фінансового плану комунального підприємства.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разі наявності зауважень</w:t>
      </w:r>
      <w:r w:rsidR="001B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фінансового плану доопрацьовується комунальним підприємством. </w:t>
      </w:r>
      <w:r w:rsidR="003A7306" w:rsidRPr="005F1C0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відповідності Порядку,</w:t>
      </w:r>
      <w:r w:rsidR="003A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фінансового плану у</w:t>
      </w:r>
      <w:r w:rsidR="00501C28" w:rsidRP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правління економіки та інвестицій департамент</w:t>
      </w:r>
      <w:r w:rsid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1C28" w:rsidRP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економічного розвитку Миколаївської міської ради</w:t>
      </w:r>
      <w:r w:rsidR="001B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передає комунальному підприємству </w:t>
      </w:r>
      <w:r w:rsid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подальшого </w:t>
      </w:r>
      <w:r w:rsidR="00DF7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на </w:t>
      </w:r>
      <w:r w:rsid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 його</w:t>
      </w:r>
      <w:r w:rsidR="00915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наглядов</w:t>
      </w:r>
      <w:r w:rsid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r w:rsid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9E1CFA"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ACE041" w14:textId="6CB9B5FB" w:rsidR="009E1CFA" w:rsidRPr="009E1CFA" w:rsidRDefault="001A7238" w:rsidP="001A72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A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аглядова рада протягом п’яти робочих днів після затвердження фінансового плану подає фінансовий план підприємства до уповноваженого органу управління, </w:t>
      </w:r>
      <w:r w:rsidR="0072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копію </w:t>
      </w:r>
      <w:r w:rsidR="00222951" w:rsidRPr="002229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</w:t>
      </w:r>
      <w:r w:rsidR="0022295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22951" w:rsidRPr="0022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економіки та інвестицій департаменту економічного розвитку Миколаївської міської ради</w:t>
      </w:r>
      <w:r w:rsidRPr="001A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фінансів Миколаївської міської ради</w:t>
      </w:r>
      <w:r w:rsidRPr="001A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" w:name="n37"/>
      <w:bookmarkEnd w:id="2"/>
    </w:p>
    <w:p w14:paraId="1423EBC4" w14:textId="3DAE71E9" w:rsidR="009E1CFA" w:rsidRDefault="009E1CFA" w:rsidP="00265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FA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разі, якщо проєкт фінансового плану підприємства не відповідає вимогам цього Порядку та встановленій формі, він вважається неподаним»</w:t>
      </w:r>
      <w:r w:rsidR="007D08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0B0289" w14:textId="15DB3D5D" w:rsidR="00C37E60" w:rsidRDefault="00C330AF" w:rsidP="00C330AF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D08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7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11 </w:t>
      </w:r>
      <w:r w:rsidR="007D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доповнити </w:t>
      </w:r>
      <w:r w:rsidR="00C37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підпунктом 11.1</w:t>
      </w:r>
      <w:r w:rsidR="007D0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E60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такій редакції:</w:t>
      </w:r>
    </w:p>
    <w:p w14:paraId="5581B51A" w14:textId="53D94DE0" w:rsidR="00C86C35" w:rsidRDefault="00C37E60" w:rsidP="00B70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08EE">
        <w:rPr>
          <w:rFonts w:ascii="Times New Roman" w:eastAsia="Times New Roman" w:hAnsi="Times New Roman" w:cs="Times New Roman"/>
          <w:sz w:val="28"/>
          <w:szCs w:val="28"/>
          <w:lang w:eastAsia="ru-RU"/>
        </w:rPr>
        <w:t>11.1. </w:t>
      </w:r>
      <w:r w:rsidR="00222951" w:rsidRPr="0022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Звіт про виконання фінансового плану </w:t>
      </w:r>
      <w:r w:rsidR="0022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подається комунальним підприємством </w:t>
      </w:r>
      <w:r w:rsidR="00C86C35" w:rsidRPr="00C86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наглядов</w:t>
      </w:r>
      <w:r w:rsidR="00222951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r w:rsidR="00C86C35" w:rsidRPr="00C8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22295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C86C35" w:rsidRPr="00C86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її створення </w:t>
      </w:r>
      <w:r w:rsidR="00C86C35" w:rsidRPr="00C86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наступним чином</w:t>
      </w:r>
      <w:r w:rsidR="007D0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3C40B3" w14:textId="3CCF03F1" w:rsidR="001A7238" w:rsidRPr="00F0530D" w:rsidRDefault="00501C28" w:rsidP="00BC7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 про виконання фінансового плану підприємства за формою згідно з додатком 3 до Порядку</w:t>
      </w:r>
      <w:r w:rsidR="0078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надається</w:t>
      </w:r>
      <w:r w:rsidR="0078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наглядовій раді</w:t>
      </w:r>
      <w:r w:rsidRP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звітні квартали поточного року – до </w:t>
      </w:r>
      <w:r w:rsidR="0078092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квітня, </w:t>
      </w:r>
      <w:r w:rsidR="0078092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липня та </w:t>
      </w:r>
      <w:r w:rsidR="0078092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листопада кожного року, за IV квартал </w:t>
      </w:r>
      <w:r w:rsidRP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звітного року та звітний рік – до 28 лютого року, що настає за звітним періодом з пояснювальною запискою щодо результатів діяльності за звітний період та із зазначенням за окремими факторами причин значних відхилень фактичних показників від планових </w:t>
      </w:r>
      <w:r w:rsidR="0029447B" w:rsidRPr="0029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1A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копію </w:t>
      </w:r>
      <w:r w:rsidR="00780927" w:rsidRPr="00501C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економіки та інвестицій департаменту економічного розвитку Миколаївської міської ради</w:t>
      </w:r>
      <w:r w:rsidR="00AE5428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A192C" w:rsidRPr="00F0530D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</w:t>
      </w:r>
    </w:p>
    <w:p w14:paraId="44391A4C" w14:textId="473C4876" w:rsidR="00A821DF" w:rsidRPr="00AE5428" w:rsidRDefault="00C330AF" w:rsidP="00C330AF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A821DF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наглядова рада не рідше одного разу на рік звітує перед Миколаївською міською радою із запрошенням представників громадських рад та місцевих медіа про виконання фінансових планів</w:t>
      </w:r>
      <w:r w:rsidR="00E02927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підприємств</w:t>
      </w:r>
      <w:r w:rsidR="00A821DF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Звіт оприлюднюється на офіційному вебсайті Миколаївської міської ради та Підприємства</w:t>
      </w:r>
      <w:r w:rsid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5428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6A499E" w14:textId="075D46B2" w:rsidR="00AE5428" w:rsidRDefault="00601B27" w:rsidP="00601B2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5428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додатки 1, 3 до Порядку викласти в новій редакції (додатк</w:t>
      </w:r>
      <w:r w:rsid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5428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3).</w:t>
      </w:r>
    </w:p>
    <w:p w14:paraId="206DD20A" w14:textId="77777777" w:rsidR="00534DE5" w:rsidRPr="00AE5428" w:rsidRDefault="00534DE5" w:rsidP="00601B2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66E3E" w14:textId="301F8607" w:rsidR="007B5C56" w:rsidRDefault="00C330AF" w:rsidP="00AE5428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222951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Звіт про виконання фінансового плану </w:t>
      </w:r>
      <w:r w:rsidR="00E33366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</w:t>
      </w:r>
      <w:r w:rsidR="00EC0B85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E33366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 пода</w:t>
      </w:r>
      <w:r w:rsid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E33366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згідно </w:t>
      </w:r>
      <w:r w:rsid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E33366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</w:t>
      </w:r>
      <w:r w:rsidR="00222951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E33366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="00E33366" w:rsidRPr="00AE54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починаючи з 2026 року.</w:t>
      </w:r>
    </w:p>
    <w:p w14:paraId="44657D74" w14:textId="77777777" w:rsidR="00534DE5" w:rsidRPr="00AE5428" w:rsidRDefault="00534DE5" w:rsidP="00AE5428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40B82" w14:textId="7ABE526F" w:rsidR="005D27A1" w:rsidRPr="00633D72" w:rsidRDefault="00AE5428" w:rsidP="005D2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27A1"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3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27A1"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534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="005D27A1"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рішення покласти </w:t>
      </w:r>
      <w:r w:rsidR="00782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заступників міського голови, керуючого справами виконавчого комітету Миколаївської міської ради.</w:t>
      </w:r>
    </w:p>
    <w:p w14:paraId="393FD2AA" w14:textId="7CE68CFA" w:rsidR="00136807" w:rsidRDefault="00136807" w:rsidP="00E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B3F18" w14:textId="77777777" w:rsidR="00C330AF" w:rsidRPr="00633D72" w:rsidRDefault="00C330AF" w:rsidP="00E75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5BB92" w14:textId="77777777" w:rsidR="008A1C17" w:rsidRPr="00633D72" w:rsidRDefault="008A1C17" w:rsidP="008A1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36982" w14:textId="6BF0F2CF" w:rsidR="004365F9" w:rsidRDefault="00606AC3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            </w:t>
      </w:r>
      <w:r w:rsidR="00E20746"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</w:t>
      </w:r>
      <w:r w:rsidR="00C3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D72">
        <w:rPr>
          <w:rFonts w:ascii="Times New Roman" w:eastAsia="Times New Roman" w:hAnsi="Times New Roman" w:cs="Times New Roman"/>
          <w:sz w:val="28"/>
          <w:szCs w:val="28"/>
          <w:lang w:eastAsia="ru-RU"/>
        </w:rPr>
        <w:t>СЄНКЕВИЧ</w:t>
      </w:r>
    </w:p>
    <w:p w14:paraId="159FD867" w14:textId="303D9BCB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E9350" w14:textId="66B6325C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6EC81" w14:textId="629BFF15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5A9F7" w14:textId="29A61A56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D1228" w14:textId="7BBE7C38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05B91" w14:textId="69B5A0D1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75547" w14:textId="00BF7F74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945F4" w14:textId="264D800E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652EF" w14:textId="6D1856FD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E22A4" w14:textId="5413DBCC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4025E" w14:textId="7E3BA124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1EFD7" w14:textId="6F7AFE6B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F3D9D" w14:textId="186B9BDC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70901" w14:textId="07317383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91DB8" w14:textId="3765C701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03CD1" w14:textId="7679F464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191B2" w14:textId="345F2CC3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4F92D" w14:textId="6B17FFFF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4D2E0" w14:textId="23DA8AF5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19998" w14:textId="483E25B9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A0B51" w14:textId="34D0E57D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0B5B1" w14:textId="2F471381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40B49" w14:textId="7FF1DE09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FFC65" w14:textId="37E2BC15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6422E" w14:textId="58359C4D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A1EB8" w14:textId="77777777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F1C00" w:rsidSect="00C330AF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F8996C9" w14:textId="7056C064" w:rsidR="005F1C00" w:rsidRPr="00A4249C" w:rsidRDefault="00AA7ACA" w:rsidP="00AA7ACA">
      <w:pPr>
        <w:spacing w:after="0" w:line="240" w:lineRule="auto"/>
        <w:ind w:firstLine="13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1</w:t>
      </w:r>
    </w:p>
    <w:p w14:paraId="4B1FBC4E" w14:textId="663BB245" w:rsidR="00AA7ACA" w:rsidRPr="00A4249C" w:rsidRDefault="00AA7ACA" w:rsidP="00AA7ACA">
      <w:pPr>
        <w:spacing w:after="0" w:line="240" w:lineRule="auto"/>
        <w:ind w:firstLine="13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Порядку</w:t>
      </w:r>
    </w:p>
    <w:tbl>
      <w:tblPr>
        <w:tblpPr w:leftFromText="180" w:rightFromText="180" w:tblpY="765"/>
        <w:tblW w:w="2000" w:type="pct"/>
        <w:tblLook w:val="04A0" w:firstRow="1" w:lastRow="0" w:firstColumn="1" w:lastColumn="0" w:noHBand="0" w:noVBand="1"/>
      </w:tblPr>
      <w:tblGrid>
        <w:gridCol w:w="5828"/>
      </w:tblGrid>
      <w:tr w:rsidR="005F1C00" w:rsidRPr="005F1C00" w14:paraId="4C461CED" w14:textId="77777777" w:rsidTr="00F1117E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E6C5F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tbl>
      <w:tblPr>
        <w:tblW w:w="6149" w:type="pct"/>
        <w:tblLook w:val="04A0" w:firstRow="1" w:lastRow="0" w:firstColumn="1" w:lastColumn="0" w:noHBand="0" w:noVBand="1"/>
      </w:tblPr>
      <w:tblGrid>
        <w:gridCol w:w="14453"/>
        <w:gridCol w:w="3465"/>
      </w:tblGrid>
      <w:tr w:rsidR="005F1C00" w:rsidRPr="005F1C00" w14:paraId="06ED7C4B" w14:textId="77777777" w:rsidTr="00F1117E">
        <w:trPr>
          <w:trHeight w:val="375"/>
        </w:trPr>
        <w:tc>
          <w:tcPr>
            <w:tcW w:w="40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09BC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Звіт про виконання фінансового плану за_______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4AF1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tbl>
      <w:tblPr>
        <w:tblpPr w:leftFromText="180" w:rightFromText="180" w:vertAnchor="text" w:horzAnchor="margin" w:tblpY="219"/>
        <w:tblW w:w="5000" w:type="pct"/>
        <w:tblLook w:val="04A0" w:firstRow="1" w:lastRow="0" w:firstColumn="1" w:lastColumn="0" w:noHBand="0" w:noVBand="1"/>
      </w:tblPr>
      <w:tblGrid>
        <w:gridCol w:w="4565"/>
        <w:gridCol w:w="891"/>
        <w:gridCol w:w="1614"/>
        <w:gridCol w:w="1614"/>
        <w:gridCol w:w="1614"/>
        <w:gridCol w:w="1701"/>
        <w:gridCol w:w="1427"/>
        <w:gridCol w:w="1139"/>
      </w:tblGrid>
      <w:tr w:rsidR="005F1C00" w:rsidRPr="005F1C00" w14:paraId="658607C0" w14:textId="77777777" w:rsidTr="00F1117E">
        <w:trPr>
          <w:trHeight w:val="795"/>
        </w:trPr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5FD8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9CB57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A1BE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E257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F51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1A8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Внесені зміни до затвердженого фінансового плану (дата)</w:t>
            </w:r>
          </w:p>
        </w:tc>
      </w:tr>
      <w:tr w:rsidR="005F1C00" w:rsidRPr="005F1C00" w14:paraId="30F69042" w14:textId="77777777" w:rsidTr="00F1117E">
        <w:trPr>
          <w:trHeight w:val="402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418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Підприємство  </w:t>
            </w:r>
          </w:p>
        </w:tc>
        <w:tc>
          <w:tcPr>
            <w:tcW w:w="1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24C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F0AF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ЄДРПОУ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E69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F43E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зміни  з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C402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EBF1A88" w14:textId="77777777" w:rsidTr="00F1117E">
        <w:trPr>
          <w:trHeight w:val="40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8F74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Організаційно-правова форма </w:t>
            </w:r>
          </w:p>
        </w:tc>
        <w:tc>
          <w:tcPr>
            <w:tcW w:w="1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2A3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31F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КОПФГ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15B8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0DD2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зміни  з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0E0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77F093D" w14:textId="77777777" w:rsidTr="00F1117E">
        <w:trPr>
          <w:trHeight w:val="40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BF9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Територія </w:t>
            </w:r>
            <w:r w:rsidRPr="005F1C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5B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96D8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СКОДУ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C978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D358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зміни  з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BA4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7070431" w14:textId="77777777" w:rsidTr="00F1117E">
        <w:trPr>
          <w:trHeight w:val="40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52E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 управління     </w:t>
            </w:r>
          </w:p>
        </w:tc>
        <w:tc>
          <w:tcPr>
            <w:tcW w:w="1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28D4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D8B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 КВЕД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F5A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73BC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зміни  з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DCE1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E6E007D" w14:textId="77777777" w:rsidTr="00F1117E">
        <w:trPr>
          <w:trHeight w:val="40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8B77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Галузь    </w:t>
            </w:r>
          </w:p>
        </w:tc>
        <w:tc>
          <w:tcPr>
            <w:tcW w:w="34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377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19CC8EF" w14:textId="77777777" w:rsidTr="00F1117E">
        <w:trPr>
          <w:trHeight w:val="40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591F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 економічної діяльності </w:t>
            </w:r>
          </w:p>
        </w:tc>
        <w:tc>
          <w:tcPr>
            <w:tcW w:w="34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F8D0F9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72250B42" w14:textId="77777777" w:rsidTr="00F1117E">
        <w:trPr>
          <w:trHeight w:val="40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55D0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виміру, тис. грн</w:t>
            </w:r>
          </w:p>
        </w:tc>
        <w:tc>
          <w:tcPr>
            <w:tcW w:w="34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C39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A402538" w14:textId="77777777" w:rsidTr="00F1117E">
        <w:trPr>
          <w:trHeight w:val="40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E4E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власності</w:t>
            </w:r>
          </w:p>
        </w:tc>
        <w:tc>
          <w:tcPr>
            <w:tcW w:w="34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34A9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A62C02E" w14:textId="77777777" w:rsidTr="00F1117E">
        <w:trPr>
          <w:trHeight w:val="40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A3F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Середньооблікова кількість штатних працівників</w:t>
            </w:r>
          </w:p>
        </w:tc>
        <w:tc>
          <w:tcPr>
            <w:tcW w:w="34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432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80B738C" w14:textId="77777777" w:rsidTr="00F1117E">
        <w:trPr>
          <w:trHeight w:val="40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3611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4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610B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4E97B10" w14:textId="77777777" w:rsidTr="00F1117E">
        <w:trPr>
          <w:trHeight w:val="402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BCA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 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BEBAC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10F35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Стандарти звітності П(с)БОУ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F76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522A832" w14:textId="77777777" w:rsidTr="00F1117E">
        <w:trPr>
          <w:trHeight w:val="390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2F67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Прізвище та власне ім'я керівника  </w:t>
            </w:r>
          </w:p>
        </w:tc>
        <w:tc>
          <w:tcPr>
            <w:tcW w:w="1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5540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5A73DC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Стандарти звітності МСФЗ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B1B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2D9B5849" w14:textId="77777777" w:rsidR="005F1C00" w:rsidRPr="005F1C00" w:rsidRDefault="005F1C00" w:rsidP="005F1C00">
      <w:pPr>
        <w:rPr>
          <w:rFonts w:ascii="Calibri" w:eastAsia="Times New Roman" w:hAnsi="Calibri" w:cs="Times New Roman"/>
          <w:sz w:val="24"/>
          <w:szCs w:val="24"/>
        </w:rPr>
      </w:pPr>
    </w:p>
    <w:tbl>
      <w:tblPr>
        <w:tblpPr w:leftFromText="180" w:rightFromText="180" w:vertAnchor="text" w:horzAnchor="margin" w:tblpY="-704"/>
        <w:tblW w:w="4998" w:type="pct"/>
        <w:tblLook w:val="04A0" w:firstRow="1" w:lastRow="0" w:firstColumn="1" w:lastColumn="0" w:noHBand="0" w:noVBand="1"/>
      </w:tblPr>
      <w:tblGrid>
        <w:gridCol w:w="14564"/>
      </w:tblGrid>
      <w:tr w:rsidR="005F1C00" w:rsidRPr="005F1C00" w14:paraId="113DA692" w14:textId="77777777" w:rsidTr="00F1117E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96C5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221E0F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76559EB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DB76F8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ЗВІТ</w:t>
            </w:r>
          </w:p>
        </w:tc>
      </w:tr>
      <w:tr w:rsidR="005F1C00" w:rsidRPr="005F1C00" w14:paraId="0080C96A" w14:textId="77777777" w:rsidTr="00F1117E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BE8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про виконання фінансового плану </w:t>
            </w:r>
          </w:p>
        </w:tc>
      </w:tr>
      <w:tr w:rsidR="005F1C00" w:rsidRPr="005F1C00" w14:paraId="20588833" w14:textId="77777777" w:rsidTr="00F1117E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B87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______________________________________</w:t>
            </w:r>
          </w:p>
        </w:tc>
      </w:tr>
      <w:tr w:rsidR="005F1C00" w:rsidRPr="005F1C00" w14:paraId="34540B08" w14:textId="77777777" w:rsidTr="00F1117E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6DDA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(квартал, рік)</w:t>
            </w:r>
          </w:p>
        </w:tc>
      </w:tr>
      <w:tr w:rsidR="005F1C00" w:rsidRPr="005F1C00" w14:paraId="59E889EC" w14:textId="77777777" w:rsidTr="00F1117E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37FCC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Основні фінансові показники</w:t>
            </w:r>
          </w:p>
        </w:tc>
      </w:tr>
    </w:tbl>
    <w:p w14:paraId="49000EB5" w14:textId="77777777" w:rsidR="005F1C00" w:rsidRPr="005F1C00" w:rsidRDefault="005F1C00" w:rsidP="005F1C00">
      <w:pPr>
        <w:spacing w:after="0"/>
        <w:rPr>
          <w:rFonts w:ascii="Calibri" w:eastAsia="Times New Roman" w:hAnsi="Calibri" w:cs="Times New Roman"/>
          <w:sz w:val="12"/>
        </w:rPr>
      </w:pPr>
    </w:p>
    <w:tbl>
      <w:tblPr>
        <w:tblW w:w="5007" w:type="pct"/>
        <w:tblInd w:w="-1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51"/>
        <w:gridCol w:w="903"/>
        <w:gridCol w:w="1233"/>
        <w:gridCol w:w="1314"/>
        <w:gridCol w:w="1314"/>
        <w:gridCol w:w="1314"/>
        <w:gridCol w:w="1454"/>
        <w:gridCol w:w="1387"/>
      </w:tblGrid>
      <w:tr w:rsidR="005F1C00" w:rsidRPr="005F1C00" w14:paraId="5F69FC87" w14:textId="77777777" w:rsidTr="00675116">
        <w:trPr>
          <w:trHeight w:val="637"/>
          <w:tblHeader/>
        </w:trPr>
        <w:tc>
          <w:tcPr>
            <w:tcW w:w="193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105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31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77C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Код рядка </w:t>
            </w:r>
          </w:p>
        </w:tc>
        <w:tc>
          <w:tcPr>
            <w:tcW w:w="87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CD38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 наростаючим підсумком з початку року</w:t>
            </w:r>
          </w:p>
        </w:tc>
        <w:tc>
          <w:tcPr>
            <w:tcW w:w="187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FDC3F0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Звітний період (квартал, рік)</w:t>
            </w:r>
          </w:p>
        </w:tc>
      </w:tr>
      <w:tr w:rsidR="005F1C00" w:rsidRPr="005F1C00" w14:paraId="508FCF5A" w14:textId="77777777" w:rsidTr="00675116">
        <w:trPr>
          <w:trHeight w:val="480"/>
          <w:tblHeader/>
        </w:trPr>
        <w:tc>
          <w:tcPr>
            <w:tcW w:w="193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9A7D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923C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D302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минулий рік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D20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поточний рік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5B3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416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E7E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відхилення,  +/–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D8CF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виконання, %</w:t>
            </w:r>
          </w:p>
        </w:tc>
      </w:tr>
      <w:tr w:rsidR="005F1C00" w:rsidRPr="005F1C00" w14:paraId="11103000" w14:textId="77777777" w:rsidTr="00675116">
        <w:trPr>
          <w:trHeight w:val="198"/>
          <w:tblHeader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1294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24B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65BA0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EF1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AE80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4D8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44319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2EAF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5F1C00" w:rsidRPr="005F1C00" w14:paraId="7B626641" w14:textId="77777777" w:rsidTr="00675116">
        <w:trPr>
          <w:trHeight w:val="334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50E29B2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Формування фінансових результатів</w:t>
            </w:r>
          </w:p>
        </w:tc>
      </w:tr>
      <w:tr w:rsidR="005F1C00" w:rsidRPr="005F1C00" w14:paraId="1E97A79B" w14:textId="77777777" w:rsidTr="00675116">
        <w:trPr>
          <w:trHeight w:val="402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9CE97" w14:textId="77777777" w:rsidR="005F1C00" w:rsidRPr="00675116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73DCF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B2EED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41655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9ABB8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DA0F7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4E585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E5E539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62F08A1" w14:textId="77777777" w:rsidTr="00675116">
        <w:trPr>
          <w:trHeight w:val="402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5AE5D" w14:textId="77777777" w:rsidR="005F1C00" w:rsidRPr="00675116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F0372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40833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B79EC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13411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74837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A503A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F4B0C9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EDC11D4" w14:textId="77777777" w:rsidTr="00675116">
        <w:trPr>
          <w:trHeight w:val="402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ADAC2" w14:textId="77777777" w:rsidR="005F1C00" w:rsidRPr="00675116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Валовий прибуток/збиток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72F40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C7DF1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882A2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852E6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1176D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C6A37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C3B3F8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9D67900" w14:textId="77777777" w:rsidTr="00675116">
        <w:trPr>
          <w:trHeight w:val="402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4B899" w14:textId="77777777" w:rsidR="005F1C00" w:rsidRPr="00675116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EBITDA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AA379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DFCED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CCAC5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BA3A8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257CB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EF903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23C202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886FB4A" w14:textId="77777777" w:rsidTr="00675116">
        <w:trPr>
          <w:trHeight w:val="402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CF0A1" w14:textId="77777777" w:rsidR="005F1C00" w:rsidRPr="00675116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фінансовий результат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84574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D3B5F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B8940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D18B8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A14BA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9DACA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9B7291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4620D4B" w14:textId="77777777" w:rsidTr="00675116">
        <w:trPr>
          <w:trHeight w:val="334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D63452F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ІІ. Сплата податків, зборів та інших обов'язкових платежів </w:t>
            </w:r>
          </w:p>
        </w:tc>
      </w:tr>
      <w:tr w:rsidR="005F1C00" w:rsidRPr="005F1C00" w14:paraId="0F4F45D8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4BB68" w14:textId="77777777" w:rsidR="005F1C00" w:rsidRPr="00675116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прибуток підприємств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B6515C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C0253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20410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2D8D0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49F32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C0FEA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CB5A2D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B3A91B3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72C9C" w14:textId="77777777" w:rsidR="005F1C00" w:rsidRPr="00675116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73EE7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502DA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B445A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A24C2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10E2E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9BD2C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8B1F3F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6DB4DB1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44364" w14:textId="77777777" w:rsidR="005F1C00" w:rsidRPr="00675116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A121F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5EAFB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4701B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D9C3E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FC799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90096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5869AF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3BEF101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0677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D933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4DF0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BC3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9A0B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758F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D80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D9AC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75465F0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0662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C38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14D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D63F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132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AB4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9C1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24B5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9C6CE78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7920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виплат на користь держави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B3C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E53F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8493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D30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0D1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C5C3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F965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D9858F2" w14:textId="77777777" w:rsidTr="00675116">
        <w:trPr>
          <w:trHeight w:val="334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AEBA7F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ІІІ. Капітальні інвестиції</w:t>
            </w:r>
          </w:p>
        </w:tc>
      </w:tr>
      <w:tr w:rsidR="005F1C00" w:rsidRPr="005F1C00" w14:paraId="32B4FA15" w14:textId="77777777" w:rsidTr="00675116">
        <w:trPr>
          <w:trHeight w:val="402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9130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Капітальні інвестиції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CE3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E3A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129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16EF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B6C0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CF2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8134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175C5A6" w14:textId="77777777" w:rsidTr="00675116">
        <w:trPr>
          <w:trHeight w:val="334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3EACAD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ІV. Коефіцієнтний аналіз</w:t>
            </w:r>
          </w:p>
        </w:tc>
      </w:tr>
      <w:tr w:rsidR="005F1C00" w:rsidRPr="005F1C00" w14:paraId="6A618483" w14:textId="77777777" w:rsidTr="00675116">
        <w:trPr>
          <w:trHeight w:val="403"/>
        </w:trPr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C35B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Коефіцієнти рентабельності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581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6913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D015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8EF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3F3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EC2A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F92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FD034BA" w14:textId="77777777" w:rsidTr="00675116">
        <w:trPr>
          <w:cantSplit/>
          <w:trHeight w:val="403"/>
        </w:trPr>
        <w:tc>
          <w:tcPr>
            <w:tcW w:w="19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58DC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рентабельності діяльності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(чистий фінансовий результат, рядок 1200 / чистий дохід від реалізації продукції (товарів, робіт, послуг), рядок 1000)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CCC4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4C5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B3AD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E41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4BE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E48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31D5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00C8F807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389E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рентабельності операційних витрат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(фінансовий результат від операційної діяльності, рядок 1100 / операційні витрати (собівартість реалізованої продукції (товарів, робіт, послуг)+адміністративні витрати+витрати на збут+інші операційні витрати), сума рядків 1010, 1030, 1060, 1080)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F38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51D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2E1E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2547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FD7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C8F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E3DE0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6A9D49E9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FDD5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Коефіцієнт зростання операційних витрат</w:t>
            </w:r>
          </w:p>
          <w:p w14:paraId="7F3B204E" w14:textId="1C2CB2A6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(операційні витрати (собівартість реалізованої продукції (товарів, робіт, послуг)+адміністративні витрати+витрати на збут+інші операційні витрати), сума рядків 1010, 1030, 1060, 1080 планового/звітного періоду) - (операційні витрати (собівартість реалізованої продукції (товарів, робіт, послуг)+адміністративні витрати+витрати на збут+інші операційні витрати), сума рядків 1010, 1030, 1060, 1080 попереднього планового/звітного періоду) / (операційні витрати (собівартість реалізованої продукції (товарів, робіт, послуг)+адміністративні витрати+витрати на збут+інші операційні витрати) попереднього планового/звітного періоду, сума рядків 1010, 1030, 1060, 1080) мінус  індекс споживчих цін планового/звітного періоду)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5343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166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192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F84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A83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E3A9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696D9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21F7A650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9619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рентабельності EBITDA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(EBITDA, рядок 1300 / чистий дохід від реалізації продукції (товарів, робіт, послуг), рядок 1000)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282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4FC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56C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915C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434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5A71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B7F9D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29347844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4076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рентабельності власного капіталу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(чистий фінансовий результат, рядок 1200 / власний капітал, рядок 6080)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8BF68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E185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7FC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6C8C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133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5E6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1B310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6C0B2B55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68E4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рентабельності активів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(чистий фінансовий результат, рядок 1200 / сукупні активи, рядок 6020)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E631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C1C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F69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4A96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45C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A7E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ECDD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61A0EC2F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A527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Коефіцієнт зростання доходів</w:t>
            </w:r>
          </w:p>
          <w:p w14:paraId="6C8B73ED" w14:textId="7C4F6358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(чистий дохід від реалізації продукції (товарів, робіт, послуг) планового/звітного періоду, рядок 1000 - чистий дохід від реалізації продукції (товарів, робіт, послуг) попереднього планового/звітного періоду, рядок 1000) / чистий дохід від реалізації продукції (товарів, робіт, послуг) попереднього планового/звітного періоду, рядок 1000) мінус індекс споживчих цін планового/звітного періоду)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EB48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EC019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C4F8E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4D792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EE5D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42ED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76B2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36BFEF9A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1A3F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Коефіцієнти платоспроможності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CDD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59C31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5E86F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29BB4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C16C3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236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60B3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0F199FA0" w14:textId="77777777" w:rsidTr="00675116">
        <w:trPr>
          <w:cantSplit/>
          <w:trHeight w:val="403"/>
        </w:trPr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7B04C" w14:textId="0CA32C6B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фінансової стійкості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(власний капітал, рядок 6080 / (довгострокові зобов'язання і забезпечення, рядок 6030 + поточні зобов'язання і забезпечення, рядок 6040)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34D2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34F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CDA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D50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22C13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1B8A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74EFA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7385FC6E" w14:textId="77777777" w:rsidTr="00675116">
        <w:trPr>
          <w:cantSplit/>
          <w:trHeight w:val="403"/>
        </w:trPr>
        <w:tc>
          <w:tcPr>
            <w:tcW w:w="19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D701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покриття EBITDA фінансових витрат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(EBITDA, рядок 1300 / фінансові витрати, рядок 1140)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91768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CC2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08D3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54E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E77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0E63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5C35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72D50A22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1FC52" w14:textId="72F19EA3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відношення боргу до EBITDA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(фінансові зобов'язання (короткострокові кредити банків, рядок 6041 + довгострокові кредити банків, рядок 6031) - (гроші та їх еквіваленти, рядок 6015 + поточні фінансові інвестиції, рядок 6014) / EBITDA, рядок 1300)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A9D9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77D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5FE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68C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1820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530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4B3FA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24DA59E2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2A3D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Коефіцієнт відношення боргу до власного капіталу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(фінансові зобов'язання (короткострокові кредити банків, рядок 6041 + довгострокові кредити банків, рядок 6031) / власний капітал, рядок 6080)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4B27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E879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3C2C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53FD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FD1C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EDC7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DC84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52A0A6CA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6EAB2" w14:textId="3A5FB78B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відношення боргу до активів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(довгострокові зобов'язання і забезпечення, рядок 6030 + поточні зобов'язання і забезпечення, рядок 6040) / сукупні активи, рядок 6020)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6A65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79B1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497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A5E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47C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6D4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03BE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215C6C24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B67D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Коефіцієнти ліквідності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AFE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99B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516D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AAA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9BDE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7A66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189D6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0BFA438E" w14:textId="77777777" w:rsidTr="00675116">
        <w:trPr>
          <w:cantSplit/>
          <w:trHeight w:val="403"/>
        </w:trPr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D591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поточної ліквідності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(оборотні активи, рядок 6010 / поточні зобов'язання і забезпечення, рядок 6040)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0F5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201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ACE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534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9C5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C4A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A62664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4422BB53" w14:textId="77777777" w:rsidTr="00675116">
        <w:trPr>
          <w:cantSplit/>
          <w:trHeight w:val="403"/>
        </w:trPr>
        <w:tc>
          <w:tcPr>
            <w:tcW w:w="19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E53F0" w14:textId="051131BB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швидкої ліквідності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(оборотні активи, рядок 6010 - запаси, рядок 6011) / поточні зобов'язання і забезпечення, рядок 6040)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6DE4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922B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52AF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EC5F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E367B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CCFB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A9BA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55980C11" w14:textId="77777777" w:rsidTr="00675116">
        <w:trPr>
          <w:trHeight w:val="403"/>
        </w:trPr>
        <w:tc>
          <w:tcPr>
            <w:tcW w:w="19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92EA8" w14:textId="7FAD8B6D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абсолютної ліквідності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(гроші та їх еквіваленти, рядок 6015 + поточні фінансові інвестиції, рядок 6014) / поточні зобов'язання і забезпечення, рядок 6040)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F8B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2BD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88C9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5EF2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42F10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E63B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0504D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446826D3" w14:textId="77777777" w:rsidTr="00675116">
        <w:trPr>
          <w:trHeight w:val="403"/>
        </w:trPr>
        <w:tc>
          <w:tcPr>
            <w:tcW w:w="19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3BF1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 обороту дебіторської заборгованості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(дебіторська заборгованість за продукцію, товари, роботи, послуги, рядок 6012 *365 / чистий дохід від реалізації продукції (товарів, робіт, послуг), рядок 1000)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96CA2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6B44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EEDC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4809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5515C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EF4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0AFBB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249CD02B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64A1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 обороту кредиторської заборгованості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(поточна кредиторська заборгованість за продукцію, 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товари, роботи, послуги, рядок 6042 *365 / собівартість реалізованої продукції (товарів, робіт, послуг), рядок 1010)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51B3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5034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2C6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815C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8EF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04B3D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331D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8BADF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112B2A5B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ABE6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Довідково: індекс споживчих цін грудень до грудня попереднього року, відсотків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96C1B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27CF1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0264F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A68D0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3AB50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FD4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18A9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47A74107" w14:textId="77777777" w:rsidTr="00675116">
        <w:trPr>
          <w:trHeight w:val="334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004A7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DA9D6E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V. Звіт про фінансовий стан</w:t>
            </w:r>
          </w:p>
        </w:tc>
      </w:tr>
      <w:tr w:rsidR="005F1C00" w:rsidRPr="005F1C00" w14:paraId="5DDF86EE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677D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Необоротні активи, усього, у тому числі: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06C3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35B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01D4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071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D0E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0B8D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65ECC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62256B6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8302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основні засоби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B29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FE5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4493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9F4D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37E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5BD4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1B79F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EF8D850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5727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первісна вартість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5EE3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189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C50F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A19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D79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1CF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CCFC5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36F3009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F5F1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знос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FA9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C63A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6E9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861F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418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28E2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C4D6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6C80E5B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28A2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Оборотні активи, усього, у тому числі: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B05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E8C4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7F7A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396A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87E1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9C28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E943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BFAEF45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B9F0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запаси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0FE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A93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0D4B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CCA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B5A5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5F4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AEA4F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66F7CE0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A009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B632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1B2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6C6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1B2B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2DC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D33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05636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954AF8E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66C1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розрахунками з бюджетом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3EDD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F8A6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CE97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5F4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133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904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FC264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1278103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FC4E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фінансові інвестиції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91EE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3AF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296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45FA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629D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EE77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03282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B559D7F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D0FB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гроші та їх еквіваленти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04E6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C747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D22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1222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7041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581E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24A1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C634C67" w14:textId="77777777" w:rsidTr="00675116">
        <w:trPr>
          <w:trHeight w:val="403"/>
        </w:trPr>
        <w:tc>
          <w:tcPr>
            <w:tcW w:w="19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7E8B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активи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F80E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6020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C347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4BC6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C7D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5FF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749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A260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9B5BFBE" w14:textId="77777777" w:rsidTr="00675116">
        <w:trPr>
          <w:trHeight w:val="403"/>
        </w:trPr>
        <w:tc>
          <w:tcPr>
            <w:tcW w:w="19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6BB7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зобов'язання і забезпечення, у тому числі: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1EED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6030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378B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A74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D97A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0D5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435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456E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6C3162C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9C49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довгострокові кредити банків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8F77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6031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AFCD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328D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36E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1FB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8A32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37B9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6903EBB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63F6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зобов'язання і забезпечення, у тому числі: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2BD6D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EEB2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0DF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406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99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180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DB1A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BBA9BFE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33B9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кредити банків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1D76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1C2E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E867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92A5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A44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2A1C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B4D7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CD7C74A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F15B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поточна кредиторська заборгованість за товари, роботи, послуги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21C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291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B217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F843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FC5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8C3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5F65F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C0B9620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546D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поточна кредиторська заборгованість за розрахунками з бюджетом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A66B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43D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94C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E025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CC9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B24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A28D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051176C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B439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зобов'язання і забезпечення, у тому числі: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D866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AB3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14C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FCCE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420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BD1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5245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D3B1495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C55E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гранти і субсидії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78B7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1F97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BD1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6A67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D29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560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7395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EB5EC77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1841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фінансові запозичення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5A97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33A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A06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8B9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FD6F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64E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DB86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172350C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D85E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Власний капітал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674E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FFC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48B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A24A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C9CE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CA8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88F6D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0B0FDD3" w14:textId="77777777" w:rsidTr="00675116">
        <w:trPr>
          <w:trHeight w:val="334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56A0E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VI. Кредитна політика</w:t>
            </w:r>
          </w:p>
        </w:tc>
      </w:tr>
      <w:tr w:rsidR="005F1C00" w:rsidRPr="005F1C00" w14:paraId="59656C1C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63BF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Заборгованість за кредитами на початок періоду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6D13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5E3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B7D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486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C1EB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3B78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44E72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210EB23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141F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Отримано залучених коштів, усього, у тому числі: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B973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5CD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99B3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529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CA8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973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0DFF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B9A1D75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9525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зобов'язання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77B4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5ADC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8AC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D572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457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3BF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2CA3F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04FDB16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8E13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зобов'язання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5521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B75B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05FF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D63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C485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06B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B9005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6479639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492A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фінансові зобов'язання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B5C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62A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B4F4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E035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29CD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87AC3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-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8A78C3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508EDDA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AEA3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Повернено залучених коштів, усього, у тому числі: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719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3F9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CFD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366A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529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577A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8CDD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2C4720F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98B8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довгострокові зобов'язання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A90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51B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DF7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426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551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2610C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B1F301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3F49EAB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89DA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зобов'язання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5520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8DD7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5E36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266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FD79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E30D7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448D7B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1A8D80B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7F10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фінансові зобов'язання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6714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C521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639A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DF0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68A6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8EA7C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D8790D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335F69D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4DC3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Заборгованість за кредитами на кінець періоду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FEE2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F803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7A7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34F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41D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22326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6B4B56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0E9C857" w14:textId="77777777" w:rsidTr="00675116">
        <w:trPr>
          <w:trHeight w:val="334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42ACBE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VII. Дані про персонал та витрати на оплату праці</w:t>
            </w:r>
          </w:p>
        </w:tc>
      </w:tr>
      <w:tr w:rsidR="005F1C00" w:rsidRPr="005F1C00" w14:paraId="035B7564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7B13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Середня кількість працівників 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(штатних працівників, зовнішніх сумісників та працівників, які працюють за цивільно-правовими договорам</w:t>
            </w: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и), у тому числі: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624F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58C2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E54E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C57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335A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D4105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444D70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A7A8E59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33D8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наглядової ради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CCA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24607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56217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10DC2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9998E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49A66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B435A3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1F42B85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3C7E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правління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874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124E8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1AF1F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8261B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ABE9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E6617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3F8C3F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7665FDB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676F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EBF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55A48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57A0A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78B1A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04A80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6D343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93851C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F9E2AF8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848D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адміністративно-управлінський персонал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F83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44C5E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26B2C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63339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81368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D66CF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BDC793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A330ABE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33A6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4076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D355E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5120B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200FE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CF7AC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674CC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3BA4EF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F26583A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FCB0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D9C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B28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9DA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AB2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41BC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BABA4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0C48B72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44CA4A3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36B4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наглядової ради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088A8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84B71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31094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FF87F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D0E5C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C9A51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18E66C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7E08D96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4CE2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правління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6100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0BBD2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24FD1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CC764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9FF3A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11AE0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B0F62B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D3CF0D1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495A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DD93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22F79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42CC5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64621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D1B30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8A095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A54B0D" w14:textId="77777777" w:rsidR="005F1C00" w:rsidRPr="00675116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1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FC9BEBE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F332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адміністративно-управлінський персонал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A45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B1D0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5589A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4FBA9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77C01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D04A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E7A5A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48031F0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7742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працівники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F38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8EB78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E139E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350A5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98A6B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FFD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2DC8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5B2D986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881A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Середньомісячні витрати на оплату праці одного працівника (грн), усього, у тому числі: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1D53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E06C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80CE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34A9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057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AAC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B44B2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420ED60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FCDC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 наглядової ради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6654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7EC5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1E0F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0B2D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971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D05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B4CC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BA2358E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F31B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 правління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45D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969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F7E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218F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5405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1CCF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B1735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3D3F8DC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D72D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B44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0E39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7CC0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A2C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5ACA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C6E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118146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DA338BE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EB4E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посадовий оклад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702AB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8023/1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27123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B2555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3EAA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DA1B1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0F6C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B7938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69E8910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D2A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преміювання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20D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8023/2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A4127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2493D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07B5B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935DE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437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B5FD5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3264681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D0BD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інші виплати, передбачені законодавством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C3F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8023/3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D34A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99E11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1E33E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79F09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CEA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4E76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D417F95" w14:textId="77777777" w:rsidTr="00675116">
        <w:trPr>
          <w:cantSplit/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B897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адміністративно-управлінський працівник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4B8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F2C4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3670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373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F0CB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6AE2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62FA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60F978D" w14:textId="77777777" w:rsidTr="00675116">
        <w:trPr>
          <w:trHeight w:val="403"/>
        </w:trPr>
        <w:tc>
          <w:tcPr>
            <w:tcW w:w="19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8726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9122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A92B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AB4C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5B7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E72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7380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4C31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3054B95" w14:textId="77777777" w:rsidTr="00675116">
        <w:trPr>
          <w:trHeight w:val="40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F35EE56" w14:textId="77777777" w:rsidR="005F1C00" w:rsidRPr="005F1C00" w:rsidRDefault="005F1C00" w:rsidP="005F1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* при розрахунку середньомісячних витрат на оплату праці необхідне корегування формул залежно від звітного періоду (квартал, півріччя,                9 місяців), що потребує відповідно ділення на кількість місяців у звітному періоді.</w:t>
            </w:r>
          </w:p>
        </w:tc>
      </w:tr>
    </w:tbl>
    <w:p w14:paraId="0D31742A" w14:textId="77777777" w:rsidR="005F1C00" w:rsidRPr="005F1C00" w:rsidRDefault="005F1C00" w:rsidP="005F1C00">
      <w:pPr>
        <w:rPr>
          <w:rFonts w:ascii="Calibri" w:eastAsia="Times New Roman" w:hAnsi="Calibri" w:cs="Times New Roman"/>
          <w:sz w:val="1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6"/>
        <w:gridCol w:w="880"/>
        <w:gridCol w:w="5828"/>
        <w:gridCol w:w="3436"/>
      </w:tblGrid>
      <w:tr w:rsidR="005F1C00" w:rsidRPr="005F1C00" w14:paraId="1FD6D098" w14:textId="77777777" w:rsidTr="00F1117E">
        <w:trPr>
          <w:trHeight w:val="375"/>
        </w:trPr>
        <w:tc>
          <w:tcPr>
            <w:tcW w:w="18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422B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Керівник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  ___________________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85E9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__________________________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C2F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Власне ім'я ПРІЗВИЩЕ</w:t>
            </w:r>
          </w:p>
        </w:tc>
      </w:tr>
      <w:tr w:rsidR="005F1C00" w:rsidRPr="005F1C00" w14:paraId="0B088E68" w14:textId="77777777" w:rsidTr="00F1117E">
        <w:trPr>
          <w:trHeight w:val="402"/>
        </w:trPr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0D0D9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                                    (посада)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D03B4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7F7E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(підпис)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1FB8F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624BE181" w14:textId="77777777" w:rsidR="005F1C00" w:rsidRPr="005F1C00" w:rsidRDefault="005F1C00" w:rsidP="005F1C00">
      <w:pPr>
        <w:rPr>
          <w:rFonts w:ascii="Calibri" w:eastAsia="Times New Roman" w:hAnsi="Calibri" w:cs="Times New Roman"/>
        </w:rPr>
      </w:pPr>
      <w:r w:rsidRPr="005F1C00">
        <w:rPr>
          <w:rFonts w:ascii="Calibri" w:eastAsia="Times New Roman" w:hAnsi="Calibri" w:cs="Times New Roma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1"/>
        <w:gridCol w:w="621"/>
        <w:gridCol w:w="356"/>
        <w:gridCol w:w="540"/>
        <w:gridCol w:w="654"/>
        <w:gridCol w:w="803"/>
        <w:gridCol w:w="803"/>
        <w:gridCol w:w="654"/>
        <w:gridCol w:w="78"/>
        <w:gridCol w:w="643"/>
        <w:gridCol w:w="803"/>
        <w:gridCol w:w="145"/>
        <w:gridCol w:w="745"/>
        <w:gridCol w:w="72"/>
        <w:gridCol w:w="643"/>
        <w:gridCol w:w="121"/>
        <w:gridCol w:w="829"/>
        <w:gridCol w:w="25"/>
        <w:gridCol w:w="768"/>
        <w:gridCol w:w="876"/>
      </w:tblGrid>
      <w:tr w:rsidR="005F1C00" w:rsidRPr="005F1C00" w14:paraId="4FB8FA6A" w14:textId="77777777" w:rsidTr="00675116">
        <w:trPr>
          <w:trHeight w:val="37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F4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І. Інформація</w:t>
            </w:r>
          </w:p>
        </w:tc>
      </w:tr>
      <w:tr w:rsidR="005F1C00" w:rsidRPr="005F1C00" w14:paraId="67325EA6" w14:textId="77777777" w:rsidTr="00675116">
        <w:trPr>
          <w:trHeight w:val="33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8DF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 звіту про виконання фінансового плану за ___________ (квартал, рік)</w:t>
            </w:r>
          </w:p>
        </w:tc>
      </w:tr>
      <w:tr w:rsidR="005F1C00" w:rsidRPr="005F1C00" w14:paraId="088385D1" w14:textId="77777777" w:rsidTr="00AA7ACA">
        <w:trPr>
          <w:trHeight w:val="375"/>
        </w:trPr>
        <w:tc>
          <w:tcPr>
            <w:tcW w:w="358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F44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Перелік підприємств, які включені до консолідованого (зведеного) звіту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FA5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1F8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CB0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3DE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C4D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6C3B3982" w14:textId="77777777" w:rsidTr="00A4249C">
        <w:trPr>
          <w:trHeight w:val="615"/>
        </w:trPr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5E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</w:t>
            </w:r>
          </w:p>
        </w:tc>
        <w:tc>
          <w:tcPr>
            <w:tcW w:w="13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F12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підприємства</w:t>
            </w:r>
          </w:p>
        </w:tc>
        <w:tc>
          <w:tcPr>
            <w:tcW w:w="19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1A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діяльності</w:t>
            </w:r>
          </w:p>
        </w:tc>
      </w:tr>
      <w:tr w:rsidR="005F1C00" w:rsidRPr="005F1C00" w14:paraId="05896A72" w14:textId="77777777" w:rsidTr="00A4249C">
        <w:trPr>
          <w:trHeight w:val="112"/>
        </w:trPr>
        <w:tc>
          <w:tcPr>
            <w:tcW w:w="1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25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D0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18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5F1C00" w:rsidRPr="005F1C00" w14:paraId="458DAABE" w14:textId="77777777" w:rsidTr="00A4249C">
        <w:trPr>
          <w:trHeight w:val="160"/>
        </w:trPr>
        <w:tc>
          <w:tcPr>
            <w:tcW w:w="1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51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403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3CDD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E787C94" w14:textId="77777777" w:rsidTr="00A4249C">
        <w:trPr>
          <w:trHeight w:val="106"/>
        </w:trPr>
        <w:tc>
          <w:tcPr>
            <w:tcW w:w="1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26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14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D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B7754DC" w14:textId="77777777" w:rsidTr="00A4249C">
        <w:trPr>
          <w:trHeight w:val="375"/>
        </w:trPr>
        <w:tc>
          <w:tcPr>
            <w:tcW w:w="325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2AA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Інформація про бізнес підприємства (код рядка 1000 звіту)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4B3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A6C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9DF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1B1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460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791CBC68" w14:textId="77777777" w:rsidTr="00A4249C">
        <w:trPr>
          <w:trHeight w:val="795"/>
        </w:trPr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6A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Найменування видів діяльності за КВЕД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C7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AB5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</w:t>
            </w:r>
          </w:p>
        </w:tc>
        <w:tc>
          <w:tcPr>
            <w:tcW w:w="8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F92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Відхилення, 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 +/–</w:t>
            </w:r>
          </w:p>
        </w:tc>
        <w:tc>
          <w:tcPr>
            <w:tcW w:w="11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6573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Виконання, 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%</w:t>
            </w:r>
          </w:p>
        </w:tc>
      </w:tr>
      <w:tr w:rsidR="005F1C00" w:rsidRPr="005F1C00" w14:paraId="61175923" w14:textId="77777777" w:rsidTr="00A4249C">
        <w:trPr>
          <w:cantSplit/>
          <w:trHeight w:val="3270"/>
        </w:trPr>
        <w:tc>
          <w:tcPr>
            <w:tcW w:w="1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E36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44EFE9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чистий дохід  від реалізації продукції (товарів, робіт, послуг),     тис. грн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B4A367" w14:textId="77777777" w:rsidR="005F1C00" w:rsidRPr="00A4249C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A4249C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кількість продукції/наданих послуг, одиниця виміру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ED4D28" w14:textId="77777777" w:rsidR="005F1C00" w:rsidRPr="00A4249C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A4249C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ціна одиниці (вартість  продукції/     наданих послуг), грн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B5CDDA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чистий дохід  від реалізації продукції (товарів, робіт, послуг),     тис. грн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A6ECC4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продукції/наданих послуг, одиниця виміру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D5DEC0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ціна одиниці (вартість  продукції/наданих послуг), грн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CF4F25" w14:textId="77777777" w:rsidR="005F1C00" w:rsidRPr="00A4249C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</w:pPr>
            <w:r w:rsidRPr="00A4249C">
              <w:rPr>
                <w:rFonts w:ascii="Times New Roman" w:eastAsia="Times New Roman" w:hAnsi="Times New Roman" w:cs="Times New Roman"/>
                <w:sz w:val="19"/>
                <w:szCs w:val="19"/>
                <w:lang w:eastAsia="uk-UA"/>
              </w:rPr>
              <w:t>чистий дохід  від реалізації продукції (товарів, робіт, послуг),     тис. грн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1C0314" w14:textId="0263C63B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продукції/ наданих послуг, одиниця виміру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AED86D" w14:textId="46172CBE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ціна одиниці (вартість  продукції/     наданих послуг), грн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B1B659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чистий дохід  від реалізації продукції (товарів, робіт, послуг) 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AD4B9F" w14:textId="021C578F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продукції/наданих послуг 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3B040E" w14:textId="1457B6F5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 ціни одиниці  (вартості продукції/ наданих послуг)</w:t>
            </w:r>
          </w:p>
        </w:tc>
      </w:tr>
      <w:tr w:rsidR="005F1C00" w:rsidRPr="005F1C00" w14:paraId="1F21104B" w14:textId="77777777" w:rsidTr="00A4249C">
        <w:trPr>
          <w:trHeight w:val="375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7B9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3A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C0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E54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3F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C5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F63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63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7A1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9E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AFD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DDD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8D8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</w:tr>
      <w:tr w:rsidR="005F1C00" w:rsidRPr="005F1C00" w14:paraId="0529678C" w14:textId="77777777" w:rsidTr="00A4249C">
        <w:trPr>
          <w:trHeight w:val="375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D3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8B3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CA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48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322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44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10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71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672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47B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F79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2E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6B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1E755AB" w14:textId="77777777" w:rsidTr="00A4249C">
        <w:trPr>
          <w:trHeight w:val="375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09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26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C3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9E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11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01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102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619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D6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642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49B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1DB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6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565CE82" w14:textId="77777777" w:rsidTr="00A4249C">
        <w:trPr>
          <w:trHeight w:val="375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E3E5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27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AAC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FD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290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2A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55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C13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1C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109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DF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39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DF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5DB0583F" w14:textId="77777777" w:rsidR="005F1C00" w:rsidRPr="005F1C00" w:rsidRDefault="005F1C00" w:rsidP="005F1C0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C0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3. Формування фінансових результатів</w:t>
      </w: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r w:rsidRPr="005F1C0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089"/>
        <w:gridCol w:w="883"/>
        <w:gridCol w:w="1134"/>
        <w:gridCol w:w="1209"/>
        <w:gridCol w:w="1052"/>
        <w:gridCol w:w="883"/>
        <w:gridCol w:w="1445"/>
        <w:gridCol w:w="1379"/>
        <w:gridCol w:w="2486"/>
      </w:tblGrid>
      <w:tr w:rsidR="005F1C00" w:rsidRPr="005F1C00" w14:paraId="25C39711" w14:textId="77777777" w:rsidTr="00675116">
        <w:trPr>
          <w:trHeight w:val="416"/>
          <w:tblHeader/>
        </w:trPr>
        <w:tc>
          <w:tcPr>
            <w:tcW w:w="1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64F0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2160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 рядка 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418F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 наростаючим підсумком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початку року</w:t>
            </w:r>
          </w:p>
        </w:tc>
        <w:tc>
          <w:tcPr>
            <w:tcW w:w="25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F3A7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Звітний період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 (квартал, рік)</w:t>
            </w:r>
          </w:p>
        </w:tc>
      </w:tr>
      <w:tr w:rsidR="005F1C00" w:rsidRPr="005F1C00" w14:paraId="54B7CDAA" w14:textId="77777777" w:rsidTr="00675116">
        <w:trPr>
          <w:trHeight w:val="1272"/>
          <w:tblHeader/>
        </w:trPr>
        <w:tc>
          <w:tcPr>
            <w:tcW w:w="1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72FD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3C5B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5D4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минулий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рік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4E2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поточний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 рік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8578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31C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628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відхилення,  +/–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F5F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виконання,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 %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14F9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пояснення та обґрунтування відхилення від запланованого рівня доходів/витрат                               </w:t>
            </w:r>
          </w:p>
        </w:tc>
      </w:tr>
      <w:tr w:rsidR="005F1C00" w:rsidRPr="005F1C00" w14:paraId="17608464" w14:textId="77777777" w:rsidTr="00675116">
        <w:trPr>
          <w:trHeight w:val="198"/>
          <w:tblHeader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9E3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4B3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27E4C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000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5A6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C2E3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F5824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445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43EF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5F1C00" w:rsidRPr="005F1C00" w14:paraId="2A6CB09E" w14:textId="77777777" w:rsidTr="00675116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3B11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Доходи і витрати (деталізація)</w:t>
            </w:r>
          </w:p>
        </w:tc>
      </w:tr>
      <w:tr w:rsidR="005F1C00" w:rsidRPr="005F1C00" w14:paraId="5B970720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0765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88B26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03E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A75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51A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601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B1B3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0173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7C46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7CE67E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930B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CDB6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FB2F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216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746F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9FF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AB46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7C6C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2C2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0BD1553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53F3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сировину та основні матеріали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71E9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C3E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DD39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BAD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C19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3958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B83B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864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92B6FCB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7D6D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Витрати на паливо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9A6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E4FB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4FC0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50BC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2BC7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531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1D5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E50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C4B6B7B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CAD7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електроенергію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8801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6803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1AEF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25D0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69AF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411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AB42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E7C8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6AA91A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728E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7CF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DF5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154D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1A1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6A8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647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2EE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1D8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E965651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2F4E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A536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F73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DE6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21D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119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24F1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11F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B916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2EE74DA" w14:textId="77777777" w:rsidTr="00675116">
        <w:trPr>
          <w:cantSplit/>
          <w:trHeight w:val="1125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A2DD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DE8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E3EE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04F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6F7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0C33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D8A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58D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1C2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C8BA494" w14:textId="77777777" w:rsidTr="00675116">
        <w:trPr>
          <w:cantSplit/>
          <w:trHeight w:val="375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5A8B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 основних засобів і нематеріальних активів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7107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F42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24FF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2909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102B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1D9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7DE3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73E7A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B07E322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5753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Рентна плата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F9D3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E608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AF5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50F6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C5F9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B41A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16B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6EE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3281BCE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16AD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Інші витрати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C8BA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56AF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476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068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213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BA16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CC9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403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4A23152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F6CD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Валовий прибуток (збиток)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BFB7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BB7D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8E1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B7F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40BB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300B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F49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104C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3B7632D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AF28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 витрати, у тому числі: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45FE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1AF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88B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891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D7EB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31BD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F7C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F62A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F06C942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4810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6AE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33C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A513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A842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C5F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A26B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D11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3A9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D7F4B15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3DF5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оренду службових автомобілів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CCC5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768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C8E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243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B19F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F01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91D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EA5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4D18593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05F5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консалтингові послуги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73A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186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E90B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38A1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454C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4AB9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75E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CB8F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41482C5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E0CB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страхові послуги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A26F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68A5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5B1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CC97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910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242E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E04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CF4B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EF97930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9903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аудиторські послуги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D6C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2E6F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3F1B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BEA4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814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D9A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5159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A84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3A73135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AE75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службові відрядження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940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D72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C617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3F3D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F32C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B35A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588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291F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B885394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7B52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зв’язок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8DF0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80D3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0CC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247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FF2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6B8C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C289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E62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E227B48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B0D5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B7B6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9EC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4229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0306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DE4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240C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CEB4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A4D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7378B6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02AA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257E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270E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285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80D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5736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980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244B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22F9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6918A92" w14:textId="77777777" w:rsidTr="00675116">
        <w:trPr>
          <w:cantSplit/>
          <w:trHeight w:val="855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C552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A6A9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805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51BF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F48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D019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29C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980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DF0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F54693E" w14:textId="77777777" w:rsidTr="00675116">
        <w:trPr>
          <w:cantSplit/>
          <w:trHeight w:val="855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DAB8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92AA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5809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2DE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9C1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671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EC4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296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5F9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6BD3703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6571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574EC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681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487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AFD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A502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2F5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2C4D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765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60FFD1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42EE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страхування загальногосподарського персоналу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832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F95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DEF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ACCC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E099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2BA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8E9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700A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C1A9097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D956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організаційно-технічні послуги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96A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256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699E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C10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A802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3A07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F49C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DFD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B4E0BE1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9DE1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консультаційні та інформаційні послуги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A5E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53E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47C9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CC4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A010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509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8F5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A28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99A93BB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AA39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юридичні послуги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36E9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6654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941F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5936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4A00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AE1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7A82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B14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DBBF10B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245C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 з оцінки майна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DC8D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4EB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53AD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ED08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37C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D0F9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B4D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EAB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36A98F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B28D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охорону праці загальногосподарського персоналу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FB4F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731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141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AD7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E95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A25E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C86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6363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A4C4B68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B5CE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7D89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D0E9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4B8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C63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3948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5054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894F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895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BFC166C" w14:textId="77777777" w:rsidTr="00675116">
        <w:trPr>
          <w:cantSplit/>
          <w:trHeight w:val="855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5832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утримання основних фондів, інших необоротних активів загальногосподарського використання,  у тому числі: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5A6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F224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2E6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EB94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66C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B9AE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34FD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B9BF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ABC050B" w14:textId="77777777" w:rsidTr="00675116">
        <w:trPr>
          <w:cantSplit/>
          <w:trHeight w:val="402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4FB1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поліпшення основних фондів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514A4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1050/1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AF3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4169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3FF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C0E7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360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D62A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DE2A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3096F9A" w14:textId="77777777" w:rsidTr="00675116">
        <w:trPr>
          <w:cantSplit/>
          <w:trHeight w:val="402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A469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інші адміністративні витрати (розшифрувати)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2252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757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313F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325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0251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BB7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4301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629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67A625E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B45F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збут, у тому числі: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906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A06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183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588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FB03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72D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74E9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EEA2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0266C0D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C759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транспортні витрати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D8A3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F2B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B5E7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3CC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2D39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B382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5AE7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21E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1B5FC58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C25D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зберігання та упаковку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53B9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B10E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5397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ACD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B817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2E0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BEE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7FBD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004A37F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E722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DB5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6327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A386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3857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4E8C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3B2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4A56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A61B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62A21DC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1011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309C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9D5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FDF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C6F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C42C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BCA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A3F2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4ECB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29059D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1FF0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 основних засобів і нематеріальних активів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810D4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81C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7C9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8AA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ABA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74F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8130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F17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B67A4D6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3E64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рекламу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4E7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FCF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996D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C103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605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DFC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7D17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C37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46ED026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BA6D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 на збут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AC85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B587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CB5C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74FA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71C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CC2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FE2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1CA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B08D60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4374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доходи, усього, у тому числі: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3A0A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0B4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948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4B2A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609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82E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2EDC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871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21515F2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8182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курсові різниці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32D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408E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60A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8B9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FC6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DCE5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1D5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8B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0F20E7C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7A7A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нетипові операційні доходи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86B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5691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D3E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393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2CA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F498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455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11A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CBBA9F1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2A51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доходи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24D29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036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94D1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031E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6E8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A77C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335F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AF31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9FECC3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3696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витрати, усього, у тому числі: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063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5E45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6ACD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15A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B67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6E8E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1263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4702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C4A17B2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D9AE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курсові різниці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D1F0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70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065B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AB6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6C5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D6C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B1BB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3059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D9C82E3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BD71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нетипові операційні витрати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7558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859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8DF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31F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AF5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E28C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F466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D2E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478C7CF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641D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благодійну допомогу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7B2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53F6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E9F5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3EB0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B5EC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EE0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135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8D67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D3DC7AE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6209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до резерву сумнівних боргів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6D639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2D2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2645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F863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DB3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CFF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4714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ACD2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2F15A4F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24EF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до недержавних пенсійних фондів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CB4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1BA9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159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2BB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B1E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0949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01C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C597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3102175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2835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витрати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6212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2F95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431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CC2F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0FF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18B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CB5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A67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AFD0B76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0672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Фінансовий результат від операційної діяльності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E1773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6659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46D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60B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407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CC7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8D1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AA5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3808EEF" w14:textId="77777777" w:rsidTr="00675116">
        <w:trPr>
          <w:cantSplit/>
          <w:trHeight w:val="402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D597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Дохід від участі в капіталі (розшифрувати)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4E6C3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A84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7FD0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2D9C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A424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E39B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8449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B65E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8B45EDF" w14:textId="77777777" w:rsidTr="00675116">
        <w:trPr>
          <w:cantSplit/>
          <w:trHeight w:val="402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815A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Втрати від участі в капіталі (розшифрувати)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395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167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D7A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299B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EA6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6A03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C377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99F6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C009EBE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87CE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фінансові доходи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CBFB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313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722D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1C0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CC93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FDC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A84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163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CE48D70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6B67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Фінансові витрати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2CC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C9E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879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73A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5089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7AC6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D292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1B40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5F1E57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30F8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доходи, усього, у тому числі: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7820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484D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9D3D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1033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48D6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256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E614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660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560CBE1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D50B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курсові різниці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D41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376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C8CB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EEEF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36E0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1B22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C5C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E09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EE9CAB1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A425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інші доходи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FE80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47DD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CE7F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BCB6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795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A89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41E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5C3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250F838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1A45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витрати, усього, у тому числі: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9A4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DEE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9759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175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0DB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D33F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E694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8F87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50AF6C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F7A6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курсові різниці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67C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073B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3C8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58BB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D2D1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6B3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A624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9F43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3E3098B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A732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 (розшифрувати)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1196B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F864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F3A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5BD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EB9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7FE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C866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C54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B385728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1FF2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Фінансовий результат до оподаткування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D7277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2742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DAC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87E3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EAE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923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3D13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D81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E898003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4654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з податку на прибуток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E6D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B820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7CE5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38EE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D710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52BB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A40E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9A8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2B202D3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0D33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Дохід з податку на прибуток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40D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0C86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5E72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25A3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B40D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3BB7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ACC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3F3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3E92715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31AD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C886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599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8F2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424C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38C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0E3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407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2CF5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2D2A8E2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D085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72A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748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523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1E3A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7CBD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4FF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99C2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80C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80B197E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5CA5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фінансовий результат, у тому числі: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0E0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7AC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0CF7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4E9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AD7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9360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9E9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8803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C14628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DBF0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прибуток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F567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10CE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936E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B80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C47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16A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5434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23CD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235680E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5139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збиток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D37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8A3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046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EB3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B167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A8B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61C9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3E0D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7A8AF0E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5B3B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доходів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CF43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0947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BF6C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681C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CF7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BCAB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C8D0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BD2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36C8C93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08B7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035D3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B48D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7303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241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754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137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7492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E63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DF6B4AE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9EA8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Неконтрольована частка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5F7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79E6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4022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4336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462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A83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393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8B2F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4DFC96B" w14:textId="77777777" w:rsidTr="00675116">
        <w:trPr>
          <w:cantSplit/>
          <w:trHeight w:val="75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E2FD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EBITDA 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(фінансовий результат від операційної діяльності, рядок 1100 + амортизація, рядок 1430)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ECAB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28B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F2F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C04D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2C27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BFE1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F99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20D2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5C20BB5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EDA7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Елементи операційних витрат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F39A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4A21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C7E4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4CC0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4BDE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717B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5D9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4D6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6E6586A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7FB4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 витрати, у тому числі: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02C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DD84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F1DD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9B4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E22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8D4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88AD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3808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1DB4D93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ABC2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сировину та основні матеріали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707E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3E0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3DE6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8D8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F75A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204F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6AFB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FA3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30C7DC5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BE6F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паливо та енергію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18F83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6FE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031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F72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6F6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B52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B0B6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1EF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4B1AF7E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1C35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EE98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38D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A17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46E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B818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5602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77E6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930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B7D03C3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6155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8E91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12A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F11C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8E9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45B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3DB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827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5557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6784766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60C9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1E7C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A3F1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22D1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7C05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B8BD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1CC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F24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D51C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09BD70F" w14:textId="77777777" w:rsidTr="00675116">
        <w:trPr>
          <w:cantSplit/>
          <w:trHeight w:val="402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7B56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D6DD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785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A904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D354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2B87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AAF5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5E3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708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C63F689" w14:textId="77777777" w:rsidTr="00675116">
        <w:trPr>
          <w:cantSplit/>
          <w:trHeight w:val="375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62D1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4CD8F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C877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5FD9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E01B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39E9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714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ADEC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03A9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14:paraId="51F5DD81" w14:textId="77777777" w:rsidR="005F1C00" w:rsidRPr="005F1C00" w:rsidRDefault="005F1C00" w:rsidP="005F1C00">
      <w:pPr>
        <w:spacing w:after="0"/>
        <w:rPr>
          <w:rFonts w:ascii="Calibri" w:eastAsia="Times New Roman" w:hAnsi="Calibri" w:cs="Times New Roman"/>
          <w:sz w:val="24"/>
        </w:rPr>
      </w:pPr>
    </w:p>
    <w:tbl>
      <w:tblPr>
        <w:tblW w:w="500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28"/>
        <w:gridCol w:w="872"/>
        <w:gridCol w:w="5813"/>
        <w:gridCol w:w="3463"/>
      </w:tblGrid>
      <w:tr w:rsidR="005F1C00" w:rsidRPr="005F1C00" w14:paraId="26D5CDC5" w14:textId="77777777" w:rsidTr="00F1117E">
        <w:trPr>
          <w:trHeight w:val="375"/>
        </w:trPr>
        <w:tc>
          <w:tcPr>
            <w:tcW w:w="181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3F81E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Керівник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  ______________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</w:t>
            </w:r>
          </w:p>
        </w:tc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66F47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__________________________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DAE5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Власне ім'я ПРІЗВИЩЕ</w:t>
            </w:r>
          </w:p>
        </w:tc>
      </w:tr>
      <w:tr w:rsidR="005F1C00" w:rsidRPr="005F1C00" w14:paraId="148FADEF" w14:textId="77777777" w:rsidTr="00F1117E">
        <w:trPr>
          <w:trHeight w:val="402"/>
        </w:trPr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43BEB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                       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val="en-US" w:eastAsia="uk-UA"/>
              </w:rPr>
              <w:t xml:space="preserve">  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(посада)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7EBD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</w:tc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E5E1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val="en-US" w:eastAsia="uk-UA"/>
              </w:rPr>
              <w:t xml:space="preserve">                                     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(підпис)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D1F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67105894" w14:textId="77777777" w:rsidR="005F1C00" w:rsidRPr="005F1C00" w:rsidRDefault="005F1C00" w:rsidP="005F1C00">
      <w:pPr>
        <w:rPr>
          <w:rFonts w:ascii="Times New Roman" w:eastAsia="Times New Roman" w:hAnsi="Times New Roman" w:cs="Times New Roman"/>
          <w:sz w:val="24"/>
          <w:szCs w:val="24"/>
        </w:rPr>
      </w:pPr>
      <w:r w:rsidRPr="005F1C0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9230CCA" w14:textId="77777777" w:rsidR="005F1C00" w:rsidRPr="005F1C00" w:rsidRDefault="005F1C00" w:rsidP="005F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</w:pPr>
      <w:r w:rsidRPr="005F1C00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lastRenderedPageBreak/>
        <w:t>IІ. Розрахунки з бюджетом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94"/>
        <w:gridCol w:w="932"/>
        <w:gridCol w:w="1185"/>
        <w:gridCol w:w="1236"/>
        <w:gridCol w:w="851"/>
        <w:gridCol w:w="785"/>
        <w:gridCol w:w="1341"/>
        <w:gridCol w:w="1495"/>
      </w:tblGrid>
      <w:tr w:rsidR="005F1C00" w:rsidRPr="005F1C00" w14:paraId="19B90B71" w14:textId="77777777" w:rsidTr="00675116">
        <w:trPr>
          <w:trHeight w:val="991"/>
          <w:tblHeader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98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Найменування показника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97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Код рядка 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35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Факт наростаючим підсумком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br/>
              <w:t>з початку року</w:t>
            </w:r>
          </w:p>
        </w:tc>
        <w:tc>
          <w:tcPr>
            <w:tcW w:w="4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3D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Звітний період (квартал, рік)</w:t>
            </w:r>
          </w:p>
        </w:tc>
      </w:tr>
      <w:tr w:rsidR="005F1C00" w:rsidRPr="005F1C00" w14:paraId="6F5D53E9" w14:textId="77777777" w:rsidTr="00675116">
        <w:trPr>
          <w:trHeight w:val="780"/>
          <w:tblHeader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84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626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C9C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минулий рік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D89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поточний рік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13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план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76B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факт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2F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Відхилення, +/–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955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виконання,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br/>
              <w:t xml:space="preserve"> %</w:t>
            </w:r>
          </w:p>
        </w:tc>
      </w:tr>
      <w:tr w:rsidR="005F1C00" w:rsidRPr="005F1C00" w14:paraId="2AA6F312" w14:textId="77777777" w:rsidTr="00675116">
        <w:trPr>
          <w:trHeight w:val="198"/>
          <w:tblHeader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0BD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8D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8D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768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32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5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4CF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51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8</w:t>
            </w:r>
          </w:p>
        </w:tc>
      </w:tr>
      <w:tr w:rsidR="005F1C00" w:rsidRPr="005F1C00" w14:paraId="479AFDB7" w14:textId="77777777" w:rsidTr="00675116">
        <w:trPr>
          <w:trHeight w:val="450"/>
        </w:trPr>
        <w:tc>
          <w:tcPr>
            <w:tcW w:w="14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7C34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Розподіл чистого прибутку</w:t>
            </w:r>
          </w:p>
        </w:tc>
      </w:tr>
      <w:tr w:rsidR="005F1C00" w:rsidRPr="005F1C00" w14:paraId="185727AC" w14:textId="77777777" w:rsidTr="00675116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328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Чистий фінансовий результат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C8E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1200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078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B0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1B9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18C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F7C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B90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4A6DE17F" w14:textId="77777777" w:rsidTr="00675116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BB1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3CE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2000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B5C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103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3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6E2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71D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E3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77FF7358" w14:textId="77777777" w:rsidTr="00675116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910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Коригування, зміна облікової політики (розшифрувати)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068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01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60C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342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D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F1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03F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403FC405" w14:textId="77777777" w:rsidTr="00675116">
        <w:trPr>
          <w:trHeight w:val="6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FBE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Скоригований залишок нерозподіленого прибутку (непокритого збитку) на початок звітного періоду, усього, у тому числі: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3C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2009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E9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002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2E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12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5B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5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5FE31286" w14:textId="77777777" w:rsidTr="00675116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30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4A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514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03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569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C9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DB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99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430307B3" w14:textId="77777777" w:rsidTr="00675116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9A0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державними унітарними підприємствами та їх об'єднаннями до державного бюджету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3E2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36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88D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44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07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24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0B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71E3C83A" w14:textId="77777777" w:rsidTr="00675116">
        <w:trPr>
          <w:trHeight w:val="8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2E2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господарськими товариствами, у статутному капіталі яких більше 50 відсотків акцій (часток) належать державі, на виплату дивідендів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622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8A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08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BE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259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99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4BF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018F9850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566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у тому числі на державну частку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69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2012/1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A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2C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B30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EBB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5D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3A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7D5F9AA7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E50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Перенесено з додаткового капіталу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AD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9DF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68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40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DB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FC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99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1228E4B9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F8C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Розвиток виробництва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74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ECD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D3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FEC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B4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4B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3C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47CA16EB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40A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у тому числі за основними видами діяльності за КВЕД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4B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9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70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869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5B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A05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F51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4074296A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006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lastRenderedPageBreak/>
              <w:t>Резервний фонд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35E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75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AF8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E0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28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C5E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58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7390CCB0" w14:textId="77777777" w:rsidTr="00675116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ABF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Інші фонди (розшифрувати)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D2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AD3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67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D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CD1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AFD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BC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4116C743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60A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Інші цілі (розшифрувати)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523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CB4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CDE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63A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7A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F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919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0C236EBD" w14:textId="77777777" w:rsidTr="00675116">
        <w:trPr>
          <w:trHeight w:val="8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2FC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C85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2070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DD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9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103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81D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04F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A59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552916C0" w14:textId="77777777" w:rsidTr="00675116">
        <w:trPr>
          <w:trHeight w:val="450"/>
        </w:trPr>
        <w:tc>
          <w:tcPr>
            <w:tcW w:w="14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C11F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Сплата податків, зборів та інших обов'язкових платежів</w:t>
            </w:r>
          </w:p>
        </w:tc>
      </w:tr>
      <w:tr w:rsidR="005F1C00" w:rsidRPr="005F1C00" w14:paraId="5879FDD0" w14:textId="77777777" w:rsidTr="00675116">
        <w:trPr>
          <w:trHeight w:val="8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B98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AB4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2110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C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232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84B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19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7F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F8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078A1614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EBD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податок на прибуток підприємств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FB7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B6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B4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C73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6B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7B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8D7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600EA750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BCE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E5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9A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E0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559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73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43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BC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441B64DE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963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498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2E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4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4A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BAF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(    )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9E0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35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21040A7B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76E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акцизний податок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8F7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219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9C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B49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A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797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F5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0D3D7247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D6A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рентна плата за транспортування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2A9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1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7A7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BF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38D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E6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3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186B1715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E2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рентна плата за користування надрами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8B2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DD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C1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5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538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50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40D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50424A3D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4E7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податок на доходи фізичних осіб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93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FE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9F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D7A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051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5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8D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710EB781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F53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інші податки та збори (розшифрувати)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AD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7BE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44F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44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4B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13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6A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362C6D70" w14:textId="77777777" w:rsidTr="00675116">
        <w:trPr>
          <w:trHeight w:val="7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BE2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lastRenderedPageBreak/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EC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2120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9B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37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F2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9A1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C4F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0D2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1A1CDB41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1F5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податок на доходи фізичних осіб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AC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DF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11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C6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5A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9E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94C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5B6A739E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FAF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земельний податок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CC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795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E65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4D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92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003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30E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15390F69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79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орендна плата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9B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B81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942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E29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DA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0F9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A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1F5EA5BF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E81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інші податки та збори (розшифрувати)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95F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10B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BF8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B5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9A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5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30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63291551" w14:textId="77777777" w:rsidTr="00675116">
        <w:trPr>
          <w:trHeight w:val="4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662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CB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2130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705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B3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F0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7C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FF9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50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00637730" w14:textId="77777777" w:rsidTr="00675116">
        <w:trPr>
          <w:trHeight w:val="7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BD8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127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80A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177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B1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65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BD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E8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593F627A" w14:textId="77777777" w:rsidTr="00675116">
        <w:trPr>
          <w:trHeight w:val="11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0A9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EA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89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D58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D01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51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F9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4D2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004B989D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BA9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митні платежі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E5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DE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3C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2A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162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CC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574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0CFCA598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73A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FB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6F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4A3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F4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8F0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479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91F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641EC11C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5FE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інші податки, збори та платежі (розшифрувати)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11A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94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363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C4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587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54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E41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758825CB" w14:textId="77777777" w:rsidTr="00675116">
        <w:trPr>
          <w:trHeight w:val="3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33F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Погашення податкового боргу, усього, у тому числі: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D6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2140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5B4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1E4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30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92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10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166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6D75C825" w14:textId="77777777" w:rsidTr="00675116">
        <w:trPr>
          <w:trHeight w:val="8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C08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lastRenderedPageBreak/>
              <w:t>погашення реструктуризованих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B8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AA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BE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15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E4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BFB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8EC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6E0EAAAC" w14:textId="77777777" w:rsidTr="00675116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369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інші (штрафи, пені, неустойки) (розшифрувати)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2DB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2142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CBE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31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4B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B0B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591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7D7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0EA2F94A" w14:textId="77777777" w:rsidTr="00675116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790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Усього виплат на користь держави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D4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2200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B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07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82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CF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06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073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</w:tbl>
    <w:p w14:paraId="1D424ECC" w14:textId="77777777" w:rsidR="005F1C00" w:rsidRPr="005F1C00" w:rsidRDefault="005F1C00" w:rsidP="005F1C00">
      <w:pPr>
        <w:spacing w:after="0"/>
        <w:rPr>
          <w:rFonts w:ascii="Calibri" w:eastAsia="Times New Roman" w:hAnsi="Calibri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42"/>
        <w:gridCol w:w="352"/>
        <w:gridCol w:w="3780"/>
        <w:gridCol w:w="4045"/>
      </w:tblGrid>
      <w:tr w:rsidR="005F1C00" w:rsidRPr="005F1C00" w14:paraId="39D55AD2" w14:textId="77777777" w:rsidTr="00F1117E">
        <w:trPr>
          <w:trHeight w:val="375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D5A37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Керівник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  ______________________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EC6D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__________________________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4E22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Власне ім'я ПРІЗВИЩЕ</w:t>
            </w:r>
          </w:p>
        </w:tc>
      </w:tr>
      <w:tr w:rsidR="005F1C00" w:rsidRPr="005F1C00" w14:paraId="61E86E88" w14:textId="77777777" w:rsidTr="00F1117E">
        <w:trPr>
          <w:trHeight w:val="402"/>
        </w:trPr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0A03E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                    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val="en-US" w:eastAsia="uk-UA"/>
              </w:rPr>
              <w:t xml:space="preserve">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(посада)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44980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89EA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(підпис)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E727A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2CE551EA" w14:textId="77777777" w:rsidR="005F1C00" w:rsidRPr="005F1C00" w:rsidRDefault="005F1C00" w:rsidP="005F1C00">
      <w:pPr>
        <w:rPr>
          <w:rFonts w:ascii="Times New Roman" w:eastAsia="Times New Roman" w:hAnsi="Times New Roman" w:cs="Times New Roman"/>
          <w:szCs w:val="24"/>
        </w:rPr>
      </w:pPr>
      <w:r w:rsidRPr="005F1C00">
        <w:rPr>
          <w:rFonts w:ascii="Times New Roman" w:eastAsia="Times New Roman" w:hAnsi="Times New Roman" w:cs="Times New Roman"/>
          <w:szCs w:val="24"/>
        </w:rPr>
        <w:br w:type="page"/>
      </w:r>
    </w:p>
    <w:p w14:paraId="7484572B" w14:textId="77777777" w:rsidR="005F1C00" w:rsidRPr="005F1C00" w:rsidRDefault="005F1C00" w:rsidP="005F1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ІІІ. Рух грошових коштів (за прямим методом)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5"/>
        <w:gridCol w:w="906"/>
        <w:gridCol w:w="1558"/>
        <w:gridCol w:w="1558"/>
        <w:gridCol w:w="1069"/>
        <w:gridCol w:w="1109"/>
        <w:gridCol w:w="1456"/>
        <w:gridCol w:w="1389"/>
      </w:tblGrid>
      <w:tr w:rsidR="005F1C00" w:rsidRPr="005F1C00" w14:paraId="32969B05" w14:textId="77777777" w:rsidTr="00675116">
        <w:trPr>
          <w:trHeight w:val="626"/>
          <w:tblHeader/>
        </w:trPr>
        <w:tc>
          <w:tcPr>
            <w:tcW w:w="1894" w:type="pct"/>
            <w:vMerge w:val="restart"/>
            <w:shd w:val="clear" w:color="auto" w:fill="auto"/>
            <w:vAlign w:val="center"/>
            <w:hideMark/>
          </w:tcPr>
          <w:p w14:paraId="141112A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14:paraId="6E0602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1070" w:type="pct"/>
            <w:gridSpan w:val="2"/>
            <w:shd w:val="clear" w:color="auto" w:fill="auto"/>
            <w:vAlign w:val="center"/>
            <w:hideMark/>
          </w:tcPr>
          <w:p w14:paraId="779388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Факт наростаючим підсумком 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початку року</w:t>
            </w:r>
          </w:p>
        </w:tc>
        <w:tc>
          <w:tcPr>
            <w:tcW w:w="1725" w:type="pct"/>
            <w:gridSpan w:val="4"/>
            <w:shd w:val="clear" w:color="auto" w:fill="auto"/>
            <w:noWrap/>
            <w:vAlign w:val="center"/>
            <w:hideMark/>
          </w:tcPr>
          <w:p w14:paraId="71F72D6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Звітний період (квартал, рік)</w:t>
            </w:r>
          </w:p>
        </w:tc>
      </w:tr>
      <w:tr w:rsidR="005F1C00" w:rsidRPr="005F1C00" w14:paraId="2EDD2685" w14:textId="77777777" w:rsidTr="00675116">
        <w:trPr>
          <w:trHeight w:val="483"/>
          <w:tblHeader/>
        </w:trPr>
        <w:tc>
          <w:tcPr>
            <w:tcW w:w="1894" w:type="pct"/>
            <w:vMerge/>
            <w:shd w:val="clear" w:color="auto" w:fill="auto"/>
            <w:vAlign w:val="center"/>
            <w:hideMark/>
          </w:tcPr>
          <w:p w14:paraId="56C5E25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  <w:hideMark/>
          </w:tcPr>
          <w:p w14:paraId="0089D19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23981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минулий рік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33BB5D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поточний рік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4BC38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3C9909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6BD7C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відхилення,  +/–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E6F4CA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виконання, %</w:t>
            </w:r>
          </w:p>
        </w:tc>
      </w:tr>
      <w:tr w:rsidR="005F1C00" w:rsidRPr="005F1C00" w14:paraId="7D58D1E8" w14:textId="77777777" w:rsidTr="00675116">
        <w:trPr>
          <w:trHeight w:val="198"/>
          <w:tblHeader/>
        </w:trPr>
        <w:tc>
          <w:tcPr>
            <w:tcW w:w="1894" w:type="pct"/>
            <w:shd w:val="clear" w:color="auto" w:fill="auto"/>
            <w:vAlign w:val="center"/>
            <w:hideMark/>
          </w:tcPr>
          <w:p w14:paraId="751B937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14:paraId="3DF4D2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44A16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948E2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5C32880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9984F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330AF1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DBAABA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5F1C00" w:rsidRPr="005F1C00" w14:paraId="7B59194B" w14:textId="77777777" w:rsidTr="00675116">
        <w:trPr>
          <w:trHeight w:val="37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53799BC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 Рух коштів у результаті операційної діяльності</w:t>
            </w:r>
          </w:p>
        </w:tc>
      </w:tr>
      <w:tr w:rsidR="005F1C00" w:rsidRPr="005F1C00" w14:paraId="5E56C364" w14:textId="77777777" w:rsidTr="00675116">
        <w:trPr>
          <w:cantSplit/>
          <w:trHeight w:val="499"/>
        </w:trPr>
        <w:tc>
          <w:tcPr>
            <w:tcW w:w="1894" w:type="pct"/>
            <w:shd w:val="clear" w:color="auto" w:fill="auto"/>
            <w:vAlign w:val="center"/>
            <w:hideMark/>
          </w:tcPr>
          <w:p w14:paraId="242C5ED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Надходження грошових коштів від операційної діяльності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53E22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BAF702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46D614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33AB37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4E03DD0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5435E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49EE2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37A46FA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4192A94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Виручка від реалізації продукції (товарів, робіт, послуг)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274A3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F9EC05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844EA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6F43C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2C642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AF8D96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7B986E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DF47960" w14:textId="77777777" w:rsidTr="00675116">
        <w:trPr>
          <w:cantSplit/>
          <w:trHeight w:val="313"/>
        </w:trPr>
        <w:tc>
          <w:tcPr>
            <w:tcW w:w="1894" w:type="pct"/>
            <w:shd w:val="clear" w:color="auto" w:fill="auto"/>
            <w:vAlign w:val="center"/>
            <w:hideMark/>
          </w:tcPr>
          <w:p w14:paraId="6501E1F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податків і зборів, у тому числі: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4460E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E99D71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EDC8C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7E0334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C00AC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0E27F9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C44FE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5AA8CAE" w14:textId="77777777" w:rsidTr="00675116">
        <w:trPr>
          <w:cantSplit/>
          <w:trHeight w:val="321"/>
        </w:trPr>
        <w:tc>
          <w:tcPr>
            <w:tcW w:w="1894" w:type="pct"/>
            <w:shd w:val="clear" w:color="auto" w:fill="auto"/>
            <w:vAlign w:val="center"/>
            <w:hideMark/>
          </w:tcPr>
          <w:p w14:paraId="56E1495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податку на додану вартість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BC6829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3030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98BBB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0B2AF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21027B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0D161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4B9D899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5B401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8B1051F" w14:textId="77777777" w:rsidTr="00675116">
        <w:trPr>
          <w:cantSplit/>
          <w:trHeight w:val="187"/>
        </w:trPr>
        <w:tc>
          <w:tcPr>
            <w:tcW w:w="1894" w:type="pct"/>
            <w:shd w:val="clear" w:color="auto" w:fill="auto"/>
            <w:vAlign w:val="center"/>
            <w:hideMark/>
          </w:tcPr>
          <w:p w14:paraId="4AE3A86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Цільове фінансування, у тому числі: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ABF81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FE2A8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570B8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060E0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F8EAE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FD8D7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CBEA44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6AF8099" w14:textId="77777777" w:rsidTr="00675116">
        <w:trPr>
          <w:cantSplit/>
          <w:trHeight w:val="337"/>
        </w:trPr>
        <w:tc>
          <w:tcPr>
            <w:tcW w:w="1894" w:type="pct"/>
            <w:shd w:val="clear" w:color="auto" w:fill="auto"/>
            <w:vAlign w:val="center"/>
            <w:hideMark/>
          </w:tcPr>
          <w:p w14:paraId="7A1E3B1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бюджетне фінансування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4CEEB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126D20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95523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2324E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EF1119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13BCE7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E6D00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E578B79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75E561C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надходження (розшифрувати)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BE59E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2F9F6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A6C07E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5D77E76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BF56D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170F7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5C47F6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D38EED4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6F8E75A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авансів від покупців і замовників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7435EB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3050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E9508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67A43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B7B00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08D5BB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A87D2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7B1DB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E49CB86" w14:textId="77777777" w:rsidTr="00675116">
        <w:trPr>
          <w:cantSplit/>
          <w:trHeight w:val="402"/>
        </w:trPr>
        <w:tc>
          <w:tcPr>
            <w:tcW w:w="1894" w:type="pct"/>
            <w:shd w:val="clear" w:color="auto" w:fill="auto"/>
            <w:vAlign w:val="center"/>
            <w:hideMark/>
          </w:tcPr>
          <w:p w14:paraId="2C2EFA6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14934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07E986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3AA244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13F793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4B1AD5C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F880B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11F068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19B3057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101197C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DF909F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60143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97A2A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7EC1996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64269D6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8717B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4A038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3210A06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799A56E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позики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10448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C5042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E0E56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70BFF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25EF3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FA935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970B0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799098F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358A589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774FBC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DEC159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504942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7BB457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08B312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6E9EB3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6F106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F83BA25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4510AB6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надходження (розшифрувати)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B8D9E2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2F966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4E7EE7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0B49B9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BC2689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C3451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E15A5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EE0C4A7" w14:textId="77777777" w:rsidTr="00675116">
        <w:trPr>
          <w:cantSplit/>
          <w:trHeight w:val="402"/>
        </w:trPr>
        <w:tc>
          <w:tcPr>
            <w:tcW w:w="1894" w:type="pct"/>
            <w:shd w:val="clear" w:color="auto" w:fill="auto"/>
            <w:vAlign w:val="center"/>
            <w:hideMark/>
          </w:tcPr>
          <w:p w14:paraId="6B88F4A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Витрачання грошових коштів від операційної діяльності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01EBB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3100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60662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DF638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59ED2E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B2AD44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51FAB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AF973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FB6ACB4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3FE5230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Розрахунки за продукцію (товари, роботи та послуги)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47E37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932BF9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AED63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009E09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5FAF4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78B49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591A6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ACA0BDB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6E0C3B8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Розрахунки з оплати праці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6545E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DAB88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88E5A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82AE2B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404836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D5D23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9317E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13AC209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2435A86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Відрахування на соціальні заходи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98940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3130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17179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95ECA1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47CBF0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60B88E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35148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04564D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17F6CD6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463287A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коштів за короткостроковими зобов'язаннями, у тому числі: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B8AAB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1F0BB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B4B1D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BA731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2824CB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69A59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A73A4A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D0CBB20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607F17F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6C86BB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1D8989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D633F5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38195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D54A97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3F6B5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A9F51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B68959A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1C73A8B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позики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C1B881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73F87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B441A9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EBBDA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7C133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9D9247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A5935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FC6E784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564008F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1A3D0C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48D4A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B651DC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13480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64148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17E8E0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F1B92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92AF703" w14:textId="77777777" w:rsidTr="00675116">
        <w:trPr>
          <w:cantSplit/>
          <w:trHeight w:val="720"/>
        </w:trPr>
        <w:tc>
          <w:tcPr>
            <w:tcW w:w="1894" w:type="pct"/>
            <w:shd w:val="clear" w:color="auto" w:fill="auto"/>
            <w:vAlign w:val="center"/>
            <w:hideMark/>
          </w:tcPr>
          <w:p w14:paraId="5CAC636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Зобов’язання з податків, зборів та інших обов’язкових платежів, у тому числі: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C6F60C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7E1A3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64EA3A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71E889B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00F91C9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FCA62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24341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9D9D0D4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705301D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прибуток підприємств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B7B319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02AFB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C05D2B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5670CF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40C247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83DC4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4A85B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67091D4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342D4C3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додану вартість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8D2269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1200A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54C77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187C55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0AA74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6420B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EB024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F68CF5E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67973DC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акцизний податок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0297A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24F07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CDAE8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52030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EE2E06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40C823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90567B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6D6E45A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32E8149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рентна плата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C6B2E6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6E063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9566B9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36B23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039F73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ACCE5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1856D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1ADF25E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0D0346F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доходи фізичних осіб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1C50A6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F2DDC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D5DD5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3C600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E09FF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09CB9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794C7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8A887DC" w14:textId="77777777" w:rsidTr="00675116">
        <w:trPr>
          <w:cantSplit/>
          <w:trHeight w:val="495"/>
        </w:trPr>
        <w:tc>
          <w:tcPr>
            <w:tcW w:w="1894" w:type="pct"/>
            <w:shd w:val="clear" w:color="auto" w:fill="auto"/>
            <w:hideMark/>
          </w:tcPr>
          <w:p w14:paraId="4937E3F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зобов’язання з податків і зборів, у тому числі: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0324F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3156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51B25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D882D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C4897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7E8C7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82AA30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6BD56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184942F" w14:textId="77777777" w:rsidTr="00675116">
        <w:trPr>
          <w:cantSplit/>
          <w:trHeight w:val="765"/>
        </w:trPr>
        <w:tc>
          <w:tcPr>
            <w:tcW w:w="1894" w:type="pct"/>
            <w:shd w:val="clear" w:color="auto" w:fill="auto"/>
            <w:vAlign w:val="center"/>
            <w:hideMark/>
          </w:tcPr>
          <w:p w14:paraId="1470BF9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473C8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3156/1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8EBF1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E9D04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8C3BC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81DDF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D03CA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58D87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D17EB9D" w14:textId="77777777" w:rsidTr="00675116">
        <w:trPr>
          <w:cantSplit/>
          <w:trHeight w:val="1110"/>
        </w:trPr>
        <w:tc>
          <w:tcPr>
            <w:tcW w:w="1894" w:type="pct"/>
            <w:shd w:val="clear" w:color="auto" w:fill="auto"/>
            <w:vAlign w:val="center"/>
            <w:hideMark/>
          </w:tcPr>
          <w:p w14:paraId="3635C19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74FA02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3156/2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4BF04A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F216A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00E242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98D29D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78B99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19C87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88C0EFC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09B6AF5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інші платежі (розшифрувати)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07082A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75029E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964BE2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8E0280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A6C55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907E2F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E9BC2C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DDC0FF8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00277FF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коштів до бюджету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665C7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3160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99DBB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33337D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5EF0D59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83E7B0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0019B3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8ABB2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5FA6885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3E5D815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витрачання (розшифрувати)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4380E8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591E05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857D27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7C3181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232E84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46052B2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F54743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3214D9F" w14:textId="77777777" w:rsidTr="00675116">
        <w:trPr>
          <w:cantSplit/>
          <w:trHeight w:val="402"/>
        </w:trPr>
        <w:tc>
          <w:tcPr>
            <w:tcW w:w="1894" w:type="pct"/>
            <w:shd w:val="clear" w:color="auto" w:fill="auto"/>
            <w:vAlign w:val="center"/>
            <w:hideMark/>
          </w:tcPr>
          <w:p w14:paraId="2288A5A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рух коштів від операційної діяльності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F481B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3195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C49BA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38A0A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1C1EA6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74A4ED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8BFEE7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62B38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870A49E" w14:textId="77777777" w:rsidTr="00675116">
        <w:trPr>
          <w:cantSplit/>
          <w:trHeight w:val="402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3FABAF4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II. Рух коштів у результаті інвестиційної діяльності</w:t>
            </w:r>
          </w:p>
        </w:tc>
      </w:tr>
      <w:tr w:rsidR="005F1C00" w:rsidRPr="005F1C00" w14:paraId="6C541F25" w14:textId="77777777" w:rsidTr="00675116">
        <w:trPr>
          <w:cantSplit/>
          <w:trHeight w:val="402"/>
        </w:trPr>
        <w:tc>
          <w:tcPr>
            <w:tcW w:w="1894" w:type="pct"/>
            <w:shd w:val="clear" w:color="auto" w:fill="auto"/>
            <w:vAlign w:val="center"/>
            <w:hideMark/>
          </w:tcPr>
          <w:p w14:paraId="5468091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Надходження грошових коштів від інвестиційної діяльності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632242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3200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CA0DF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2A09A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65C7F3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0588B92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932B2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9033D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5D332B3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723BBCA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8C180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27437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F8645F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D3817C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BF647A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2288BC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886C8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D9B18AB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524CD40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надходження від продажу акцій та облігацій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86E99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5F96F5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D30F6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5A63141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2605B9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44B991B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E17AED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1C93CDD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120E123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Надходження від реалізації необоротних активів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0DCB2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3220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DC703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6D98F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3605E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03060D6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A3D87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58EC93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E1EAE36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7030988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від отриманих відсотків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357DC9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3225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CB56DA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73BBA3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5963AC1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FCCEB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363557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4D302C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E86C4A0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0A0E3B9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дивідендів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F11C2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3230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75B2D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FE6AF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FE4E67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2B6AB6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7DADC3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23F39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A430CC8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0331ECB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від деривативів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D520F7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3235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028989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07368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6816E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E7293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C8A35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D2547D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FF0C2A1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494E152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надходження (розшифрувати)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38EFB8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3240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F5402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4F277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4E102A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672FEE3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4D20E7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980DED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A9AAF25" w14:textId="77777777" w:rsidTr="00675116">
        <w:trPr>
          <w:cantSplit/>
          <w:trHeight w:val="402"/>
        </w:trPr>
        <w:tc>
          <w:tcPr>
            <w:tcW w:w="1894" w:type="pct"/>
            <w:shd w:val="clear" w:color="auto" w:fill="auto"/>
            <w:vAlign w:val="center"/>
            <w:hideMark/>
          </w:tcPr>
          <w:p w14:paraId="3267781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Витрачання грошових коштів від інвестиційної діяльності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67645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3255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25D95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B37CB6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68223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09A168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0232C2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0626A7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DF7FA7B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2B3DF17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Витрачання на придбання фінансових інвестицій, у тому числі: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2651F9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3260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C7A01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F92D2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EA481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8185F8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A16559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5DEC3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BF6B457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1D51046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витрачання на придбання акцій та облігацій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8235E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3265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FED48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CFD04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19EB23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028D1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90011C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2B670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8848CA4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327137D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C78E3F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4CF3E6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D9A83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BA3B24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61FABB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AEFBE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A6D272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8D8A903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3014384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придбання (створення) основних засобів (розшифрувати)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2BF1D2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8CE77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3DB84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76DA4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44EA7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87C40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1BC88C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29E1AD8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2AD8CD0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капітальне будівництво (розшифрувати)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A3F5A6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B7B930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EC4788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2512F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6FA2E9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7F1C34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0DE7E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EC1D22D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26788FE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придбання (створення) нематеріальних активів (розшифрувати)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A3697E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B6DFE6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5C4FF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5197E02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4A800E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DCAF3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DF7995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2EBDEA1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6CA8FE0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необоротні активи (розшифрувати)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A276D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59053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CECFBB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A81F7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26F6FC3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C3672A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FD9D5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3A01553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0DC8B98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Виплати за деривативами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8815CB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3280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5CF6E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1BF41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13BAB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4925E3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4D8F245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77236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803751E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6F5EDD6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платежі (розшифрувати)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5619B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3290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C91B62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D066DB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AAC7E2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6710C5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9F436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8D53F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7066CE2" w14:textId="77777777" w:rsidTr="00675116">
        <w:trPr>
          <w:cantSplit/>
          <w:trHeight w:val="402"/>
        </w:trPr>
        <w:tc>
          <w:tcPr>
            <w:tcW w:w="1894" w:type="pct"/>
            <w:shd w:val="clear" w:color="auto" w:fill="auto"/>
            <w:vAlign w:val="center"/>
            <w:hideMark/>
          </w:tcPr>
          <w:p w14:paraId="47B0D4F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рух коштів від інвестиційної діяльності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5E6019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3295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3D8924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67017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753B45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DE19A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302D1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E3DE1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9CABEE7" w14:textId="77777777" w:rsidTr="00675116">
        <w:trPr>
          <w:cantSplit/>
          <w:trHeight w:val="198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6C8BC9D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III. Рух коштів у результаті фінансової діяльності</w:t>
            </w:r>
          </w:p>
        </w:tc>
      </w:tr>
      <w:tr w:rsidR="005F1C00" w:rsidRPr="005F1C00" w14:paraId="1C98F283" w14:textId="77777777" w:rsidTr="00675116">
        <w:trPr>
          <w:cantSplit/>
          <w:trHeight w:val="402"/>
        </w:trPr>
        <w:tc>
          <w:tcPr>
            <w:tcW w:w="1894" w:type="pct"/>
            <w:shd w:val="clear" w:color="auto" w:fill="auto"/>
            <w:vAlign w:val="center"/>
            <w:hideMark/>
          </w:tcPr>
          <w:p w14:paraId="020A8B8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99835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3300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F43A01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060FCB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3CB4C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939EC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E3F3A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AC1EC75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5682F08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329C534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від власного капіталу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2345DE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E044CB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5FF55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F86C83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00BB647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00AAA9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43FFA0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6861B28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48E11C7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F0EA9A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08F0E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B323C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14D31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9811C7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492E43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EEC9E6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FCA80C6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01CC8E6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F8084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05E5B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EF77B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575A7E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45BAA0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3ADCB5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D5E90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A31F32A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66BAEB2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позики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BDCB6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D44AE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EE208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06B9F8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BD4309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65931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6D2A5D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C553114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194A70F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7DCA45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699C4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4103D4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E0B4D1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229961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12DB0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0E1AA7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27122A0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1B48BFA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надходження (розшифрувати)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0ED6A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F2B9F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7A11A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A7FE7C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27EC3D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D10652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905112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6DE915F" w14:textId="77777777" w:rsidTr="00675116">
        <w:trPr>
          <w:cantSplit/>
          <w:trHeight w:val="402"/>
        </w:trPr>
        <w:tc>
          <w:tcPr>
            <w:tcW w:w="1894" w:type="pct"/>
            <w:shd w:val="clear" w:color="auto" w:fill="auto"/>
            <w:vAlign w:val="center"/>
            <w:hideMark/>
          </w:tcPr>
          <w:p w14:paraId="494A12D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Витрачання грошових коштів від фінансової діяльності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9C19D3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3330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3B9596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8A728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0FC2A73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99578C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647C3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A2CE1C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79013FC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437BA99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Витрачання на викуп власних акцій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A2551D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3335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4C216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4D896A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4197A1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006E69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6CE57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4F0739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92BC9EF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5D5B605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Повернення коштів за довгостроковими зобов'язаннями, у тому числі: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58BF9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5FCA03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79A78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BFA900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67482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EC55B9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458AE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B15C70C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3FEE905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E24547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2CA15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D96852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27F76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2EE82E9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C4F6F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E681C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928CF64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3D82035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позики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FC6A3F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28D8E5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B9A04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EADA5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6BFCB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6FFEE9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370CB0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8E29227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7DA8E3A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33169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999437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7BEEB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726605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4EFA65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726876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C24552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47C9F2A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670DC0B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Сплата дивідендів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5A7824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63CB38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1C1346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C049A9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7AAF2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4170D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37D99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494C639" w14:textId="77777777" w:rsidTr="00675116">
        <w:trPr>
          <w:cantSplit/>
          <w:trHeight w:val="435"/>
        </w:trPr>
        <w:tc>
          <w:tcPr>
            <w:tcW w:w="1894" w:type="pct"/>
            <w:shd w:val="clear" w:color="auto" w:fill="auto"/>
            <w:vAlign w:val="center"/>
            <w:hideMark/>
          </w:tcPr>
          <w:p w14:paraId="6BF305F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Витрачення на сплату відсотків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539C54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45307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05B00A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2E3490C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1A336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D6EB1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A93D66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DA3A90C" w14:textId="77777777" w:rsidTr="00675116">
        <w:trPr>
          <w:cantSplit/>
          <w:trHeight w:val="465"/>
        </w:trPr>
        <w:tc>
          <w:tcPr>
            <w:tcW w:w="1894" w:type="pct"/>
            <w:shd w:val="clear" w:color="auto" w:fill="auto"/>
            <w:vAlign w:val="center"/>
            <w:hideMark/>
          </w:tcPr>
          <w:p w14:paraId="2A8530F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Витрачення на сплату заборгованості з фінансової оренди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2B4D07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DAE69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71CDD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196A21B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79B1A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45592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1EA895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DF13C3B" w14:textId="77777777" w:rsidTr="00675116">
        <w:trPr>
          <w:cantSplit/>
          <w:trHeight w:val="360"/>
        </w:trPr>
        <w:tc>
          <w:tcPr>
            <w:tcW w:w="1894" w:type="pct"/>
            <w:shd w:val="clear" w:color="auto" w:fill="auto"/>
            <w:vAlign w:val="center"/>
            <w:hideMark/>
          </w:tcPr>
          <w:p w14:paraId="7A98EE0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платежі (розшифрувати)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7F147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3380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E51178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8004C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E871FA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0D76C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3766B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10D15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94B3F30" w14:textId="77777777" w:rsidTr="00675116">
        <w:trPr>
          <w:cantSplit/>
          <w:trHeight w:val="353"/>
        </w:trPr>
        <w:tc>
          <w:tcPr>
            <w:tcW w:w="1894" w:type="pct"/>
            <w:shd w:val="clear" w:color="auto" w:fill="auto"/>
            <w:vAlign w:val="center"/>
            <w:hideMark/>
          </w:tcPr>
          <w:p w14:paraId="7AA06CB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рух коштів від фінансової діяльності 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77774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3395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CC42D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D02011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0F11C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CCE4E9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1A9698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B41E06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520F9DE" w14:textId="77777777" w:rsidTr="00675116">
        <w:trPr>
          <w:cantSplit/>
          <w:trHeight w:val="219"/>
        </w:trPr>
        <w:tc>
          <w:tcPr>
            <w:tcW w:w="1894" w:type="pct"/>
            <w:shd w:val="clear" w:color="auto" w:fill="auto"/>
            <w:vAlign w:val="center"/>
            <w:hideMark/>
          </w:tcPr>
          <w:p w14:paraId="16C3F7D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рух грошових коштів за звітний період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708DA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3400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9C2FFA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8D575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FF6F6C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70658E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31E613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F84CFB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97730F9" w14:textId="77777777" w:rsidTr="00675116">
        <w:trPr>
          <w:cantSplit/>
          <w:trHeight w:val="228"/>
        </w:trPr>
        <w:tc>
          <w:tcPr>
            <w:tcW w:w="1894" w:type="pct"/>
            <w:shd w:val="clear" w:color="auto" w:fill="auto"/>
            <w:vAlign w:val="center"/>
            <w:hideMark/>
          </w:tcPr>
          <w:p w14:paraId="3D1EA37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Залишок коштів на початок періоду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B71388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192BDB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58580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D9534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2005F6C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FD9E0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480BA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377D93E" w14:textId="77777777" w:rsidTr="00675116">
        <w:trPr>
          <w:cantSplit/>
          <w:trHeight w:val="377"/>
        </w:trPr>
        <w:tc>
          <w:tcPr>
            <w:tcW w:w="1894" w:type="pct"/>
            <w:shd w:val="clear" w:color="auto" w:fill="auto"/>
            <w:vAlign w:val="center"/>
            <w:hideMark/>
          </w:tcPr>
          <w:p w14:paraId="4C9EB1F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Вплив зміни валютних курсів на залишок коштів 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F1E7E6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3410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FE483F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CA89F3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BF193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DA99D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F135A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48A94B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E2E901F" w14:textId="77777777" w:rsidTr="00675116">
        <w:trPr>
          <w:cantSplit/>
          <w:trHeight w:val="385"/>
        </w:trPr>
        <w:tc>
          <w:tcPr>
            <w:tcW w:w="1894" w:type="pct"/>
            <w:shd w:val="clear" w:color="auto" w:fill="auto"/>
            <w:vAlign w:val="center"/>
            <w:hideMark/>
          </w:tcPr>
          <w:p w14:paraId="47D5F22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Залишок коштів на кінець періоду</w:t>
            </w:r>
          </w:p>
        </w:tc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5B842D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3415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8EA4A6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F34AF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732B6B1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63B76EF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F2933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AB433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14:paraId="4B5BB1CE" w14:textId="77777777" w:rsidR="005F1C00" w:rsidRPr="005F1C00" w:rsidRDefault="005F1C00" w:rsidP="005F1C00">
      <w:pPr>
        <w:rPr>
          <w:rFonts w:ascii="Calibri" w:eastAsia="Times New Roman" w:hAnsi="Calibri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6"/>
        <w:gridCol w:w="1349"/>
        <w:gridCol w:w="5359"/>
        <w:gridCol w:w="3436"/>
      </w:tblGrid>
      <w:tr w:rsidR="005F1C00" w:rsidRPr="005F1C00" w14:paraId="5732E7A5" w14:textId="77777777" w:rsidTr="00F1117E">
        <w:trPr>
          <w:trHeight w:val="375"/>
        </w:trPr>
        <w:tc>
          <w:tcPr>
            <w:tcW w:w="19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0FCB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Керівник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  ______________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__________</w:t>
            </w: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AA9F0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__________________________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417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Власне ім'я ПРІЗВИЩЕ</w:t>
            </w:r>
          </w:p>
        </w:tc>
      </w:tr>
      <w:tr w:rsidR="005F1C00" w:rsidRPr="005F1C00" w14:paraId="3BD5766F" w14:textId="77777777" w:rsidTr="00F1117E">
        <w:trPr>
          <w:trHeight w:val="402"/>
        </w:trPr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ED97A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                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val="en-US" w:eastAsia="uk-UA"/>
              </w:rPr>
              <w:t xml:space="preserve">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(посада)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DFE56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70139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(підпис)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ACF8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072D42DD" w14:textId="77777777" w:rsidR="005F1C00" w:rsidRPr="005F1C00" w:rsidRDefault="005F1C00" w:rsidP="005F1C00">
      <w:pPr>
        <w:rPr>
          <w:rFonts w:ascii="Times New Roman" w:eastAsia="Times New Roman" w:hAnsi="Times New Roman" w:cs="Times New Roman"/>
          <w:szCs w:val="24"/>
        </w:rPr>
      </w:pPr>
    </w:p>
    <w:p w14:paraId="6E6AD726" w14:textId="77777777" w:rsidR="005F1C00" w:rsidRPr="005F1C00" w:rsidRDefault="005F1C00" w:rsidP="005F1C00">
      <w:pPr>
        <w:rPr>
          <w:rFonts w:ascii="Times New Roman" w:eastAsia="Times New Roman" w:hAnsi="Times New Roman" w:cs="Times New Roman"/>
          <w:szCs w:val="24"/>
        </w:rPr>
      </w:pPr>
      <w:r w:rsidRPr="005F1C00">
        <w:rPr>
          <w:rFonts w:ascii="Times New Roman" w:eastAsia="Times New Roman" w:hAnsi="Times New Roman" w:cs="Times New Roman"/>
          <w:szCs w:val="24"/>
        </w:rPr>
        <w:br w:type="page"/>
      </w:r>
    </w:p>
    <w:p w14:paraId="13CCB5DB" w14:textId="77777777" w:rsidR="005F1C00" w:rsidRPr="005F1C00" w:rsidRDefault="005F1C00" w:rsidP="005F1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uk-UA"/>
        </w:rPr>
      </w:pPr>
      <w:r w:rsidRPr="005F1C00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lastRenderedPageBreak/>
        <w:t xml:space="preserve">IV. Капітальні інвестиції </w:t>
      </w:r>
    </w:p>
    <w:tbl>
      <w:tblPr>
        <w:tblW w:w="5043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97"/>
        <w:gridCol w:w="870"/>
        <w:gridCol w:w="1641"/>
        <w:gridCol w:w="1742"/>
        <w:gridCol w:w="1596"/>
        <w:gridCol w:w="1596"/>
        <w:gridCol w:w="1887"/>
        <w:gridCol w:w="1656"/>
      </w:tblGrid>
      <w:tr w:rsidR="005F1C00" w:rsidRPr="005F1C00" w14:paraId="0A75AD6C" w14:textId="77777777" w:rsidTr="00675116">
        <w:trPr>
          <w:trHeight w:val="850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95F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1ECF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Код рядка </w:t>
            </w:r>
          </w:p>
          <w:p w14:paraId="2B6CD1C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8B826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Факт наростаючим підсумком з початку року</w:t>
            </w:r>
          </w:p>
        </w:tc>
        <w:tc>
          <w:tcPr>
            <w:tcW w:w="6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504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Звітний період (квартал, рік)</w:t>
            </w:r>
          </w:p>
        </w:tc>
      </w:tr>
      <w:tr w:rsidR="005F1C00" w:rsidRPr="005F1C00" w14:paraId="6770C184" w14:textId="77777777" w:rsidTr="00675116">
        <w:trPr>
          <w:trHeight w:val="823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AB3D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2345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FDE4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минулий рік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E30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поточний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572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план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67F37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42C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відхилення,  +/–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DA43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виконання, %</w:t>
            </w:r>
          </w:p>
        </w:tc>
      </w:tr>
      <w:tr w:rsidR="005F1C00" w:rsidRPr="005F1C00" w14:paraId="27D1181F" w14:textId="77777777" w:rsidTr="00675116">
        <w:trPr>
          <w:trHeight w:val="198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CDD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50E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FFCC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3 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2200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3D1C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2ED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467B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DB016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8</w:t>
            </w:r>
          </w:p>
        </w:tc>
      </w:tr>
      <w:tr w:rsidR="005F1C00" w:rsidRPr="005F1C00" w14:paraId="22441525" w14:textId="77777777" w:rsidTr="00675116">
        <w:trPr>
          <w:trHeight w:val="75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7192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Капітальні інвестиції, усього, у тому числі: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ABE5D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4000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D8E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E4DF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33D5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4859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52B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1083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404104B0" w14:textId="77777777" w:rsidTr="00675116">
        <w:trPr>
          <w:trHeight w:val="402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C020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капітальне будівництво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15F13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4010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30FA3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BBF73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C7EE9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D8C3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8A5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B57B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28CBAA00" w14:textId="77777777" w:rsidTr="00675116">
        <w:trPr>
          <w:trHeight w:val="402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D9B7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придбання (виготовлення) основних засобів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231C8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4020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9FBCC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DA702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CF920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E3523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96A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850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7D860646" w14:textId="77777777" w:rsidTr="00675116">
        <w:trPr>
          <w:trHeight w:val="39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59A7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49B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4030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F31A7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09B2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CE59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06ABC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B6D7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3266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0D8AFAAF" w14:textId="77777777" w:rsidTr="00675116">
        <w:trPr>
          <w:trHeight w:val="402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BB41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придбання (створення) нематеріальних активів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908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4040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7A6B7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38CD3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E6C6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12E57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B9C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6168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5E0205C0" w14:textId="77777777" w:rsidTr="00675116">
        <w:trPr>
          <w:trHeight w:val="420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FC38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D9F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4050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1F885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7EB0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01474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D86BA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646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092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  <w:tr w:rsidR="005F1C00" w:rsidRPr="005F1C00" w14:paraId="3CFF5493" w14:textId="77777777" w:rsidTr="00675116">
        <w:trPr>
          <w:trHeight w:val="375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A37EF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капітальний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4B09B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4060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FD971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58D7B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181D2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E42D6" w14:textId="77777777" w:rsidR="005F1C00" w:rsidRPr="005F1C00" w:rsidRDefault="005F1C00" w:rsidP="005F1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6D4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8B4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</w:t>
            </w:r>
          </w:p>
        </w:tc>
      </w:tr>
    </w:tbl>
    <w:p w14:paraId="2A5C51B0" w14:textId="77777777" w:rsidR="005F1C00" w:rsidRPr="005F1C00" w:rsidRDefault="005F1C00" w:rsidP="005F1C00">
      <w:pPr>
        <w:rPr>
          <w:rFonts w:ascii="Calibri" w:eastAsia="Times New Roman" w:hAnsi="Calibri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6"/>
        <w:gridCol w:w="880"/>
        <w:gridCol w:w="5828"/>
        <w:gridCol w:w="3436"/>
      </w:tblGrid>
      <w:tr w:rsidR="005F1C00" w:rsidRPr="005F1C00" w14:paraId="37435502" w14:textId="77777777" w:rsidTr="00F1117E">
        <w:trPr>
          <w:trHeight w:val="375"/>
        </w:trPr>
        <w:tc>
          <w:tcPr>
            <w:tcW w:w="18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B68E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Керівник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  __________________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96DB1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__________________________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FE0E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Власне ім'я ПРІЗВИЩЕ</w:t>
            </w:r>
          </w:p>
        </w:tc>
      </w:tr>
      <w:tr w:rsidR="005F1C00" w:rsidRPr="005F1C00" w14:paraId="406B1BDE" w14:textId="77777777" w:rsidTr="00F1117E">
        <w:trPr>
          <w:trHeight w:val="402"/>
        </w:trPr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2100D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               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val="en-US" w:eastAsia="uk-UA"/>
              </w:rPr>
              <w:t xml:space="preserve">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 (посада)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962F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C750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(підпис)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6A772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6818ECA9" w14:textId="77777777" w:rsidR="005F1C00" w:rsidRPr="005F1C00" w:rsidRDefault="005F1C00" w:rsidP="005F1C00">
      <w:pPr>
        <w:rPr>
          <w:rFonts w:ascii="Times New Roman" w:eastAsia="Times New Roman" w:hAnsi="Times New Roman" w:cs="Times New Roman"/>
          <w:szCs w:val="24"/>
        </w:rPr>
      </w:pPr>
      <w:r w:rsidRPr="005F1C00">
        <w:rPr>
          <w:rFonts w:ascii="Times New Roman" w:eastAsia="Times New Roman" w:hAnsi="Times New Roman" w:cs="Times New Roman"/>
          <w:szCs w:val="24"/>
        </w:rPr>
        <w:br w:type="page"/>
      </w:r>
    </w:p>
    <w:p w14:paraId="1F3C0782" w14:textId="77777777" w:rsidR="005F1C00" w:rsidRPr="005F1C00" w:rsidRDefault="005F1C00" w:rsidP="005F1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V. Інформація щодо отримання та повернення залучених коштів</w:t>
      </w:r>
    </w:p>
    <w:tbl>
      <w:tblPr>
        <w:tblW w:w="0" w:type="auto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1"/>
        <w:gridCol w:w="336"/>
        <w:gridCol w:w="1275"/>
        <w:gridCol w:w="1366"/>
        <w:gridCol w:w="567"/>
        <w:gridCol w:w="567"/>
        <w:gridCol w:w="567"/>
        <w:gridCol w:w="567"/>
        <w:gridCol w:w="469"/>
        <w:gridCol w:w="600"/>
        <w:gridCol w:w="600"/>
        <w:gridCol w:w="600"/>
        <w:gridCol w:w="600"/>
        <w:gridCol w:w="600"/>
        <w:gridCol w:w="600"/>
        <w:gridCol w:w="600"/>
        <w:gridCol w:w="859"/>
        <w:gridCol w:w="988"/>
        <w:gridCol w:w="1103"/>
      </w:tblGrid>
      <w:tr w:rsidR="005F1C00" w:rsidRPr="005F1C00" w14:paraId="1F18D902" w14:textId="77777777" w:rsidTr="00675116">
        <w:trPr>
          <w:trHeight w:val="1133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8C03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Зобов'язання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F314D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Заборгованість за кредитами на початок року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23BB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Отримано залучених коштів за звітний період</w:t>
            </w:r>
          </w:p>
        </w:tc>
        <w:tc>
          <w:tcPr>
            <w:tcW w:w="58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68BDC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Повернено залучених коштів за звітний період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487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Заборгованість за кредитами на кінець року</w:t>
            </w:r>
          </w:p>
        </w:tc>
      </w:tr>
      <w:tr w:rsidR="005F1C00" w:rsidRPr="005F1C00" w14:paraId="4727B476" w14:textId="77777777" w:rsidTr="00675116">
        <w:trPr>
          <w:trHeight w:val="1350"/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9F47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B33A7A3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B2D31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259AA2C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4E21B06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3822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основного боргу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431B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відсотки, нараховані протягом року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4DB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відсотки сплачені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508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курсові різниці (сума основного боргу)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(+/-)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A8F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курсові різниці (відсотки)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(+/-)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25B0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5A31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числі:</w:t>
            </w:r>
          </w:p>
        </w:tc>
      </w:tr>
      <w:tr w:rsidR="005F1C00" w:rsidRPr="005F1C00" w14:paraId="430890FD" w14:textId="77777777" w:rsidTr="00675116">
        <w:trPr>
          <w:cantSplit/>
          <w:trHeight w:val="1480"/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2E8B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7544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91BC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основного боргу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BA86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відсотки нараховані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7CAE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02A8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7E6C6DCE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20BD8634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21D23C67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19640826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2D994D48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6D3694D3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61F86267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10E3FE16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15973E5A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663FCA8D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A647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8FD93AF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основного боргу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317619C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відсотки нараховані</w:t>
            </w:r>
          </w:p>
        </w:tc>
      </w:tr>
      <w:tr w:rsidR="005F1C00" w:rsidRPr="005F1C00" w14:paraId="7F544788" w14:textId="77777777" w:rsidTr="00675116">
        <w:trPr>
          <w:trHeight w:val="17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F024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7BC8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96E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19F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1A97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F58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512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20A9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0309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87DE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75B08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219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8D0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C525C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7879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2A1B4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4D3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28D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73C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</w:tr>
      <w:tr w:rsidR="005F1C00" w:rsidRPr="005F1C00" w14:paraId="24DB62E9" w14:textId="77777777" w:rsidTr="00675116">
        <w:trPr>
          <w:trHeight w:val="7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91C0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Довгострокові зобов'язання, усього,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у тому числі: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5EB1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8154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B491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331E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EBD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5C72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6328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   )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C6B1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04036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26D6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C58F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D02C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11FA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837E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4E0B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DEA3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EB4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76E3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</w:tr>
      <w:tr w:rsidR="005F1C00" w:rsidRPr="005F1C00" w14:paraId="224D88EC" w14:textId="77777777" w:rsidTr="00675116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E49F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7F0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4F23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C1C7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CD2D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C0E16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558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F1CA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ADBC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F3D0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55B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2D0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B4D3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CF78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A13F7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0C023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D868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E58E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6A0A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</w:tr>
      <w:tr w:rsidR="005F1C00" w:rsidRPr="005F1C00" w14:paraId="6B4B42CC" w14:textId="77777777" w:rsidTr="00675116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A9B4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4C3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ACA8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B855E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C4C6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6BE6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444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020D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48FD6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E005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075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341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51FD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398D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AE47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7C89B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B35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08AC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8F1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</w:tr>
      <w:tr w:rsidR="005F1C00" w:rsidRPr="005F1C00" w14:paraId="71148E91" w14:textId="77777777" w:rsidTr="00675116">
        <w:trPr>
          <w:trHeight w:val="7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E6F9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Короткострокові зобов'язання, усього,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у тому числі: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CBC4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F5B9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87B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C956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0D55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2A10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92CF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0DDC6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CC9CB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47D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0EE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2F90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97C4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2B49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7198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A9E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B84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574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</w:tr>
      <w:tr w:rsidR="005F1C00" w:rsidRPr="005F1C00" w14:paraId="27DC505B" w14:textId="77777777" w:rsidTr="00675116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E518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B784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0E38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669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66FB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86B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F7F9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F532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68E1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669AD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E2B2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B42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BAA4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FE4A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4589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D7D5A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D1D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16E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044C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</w:tr>
      <w:tr w:rsidR="005F1C00" w:rsidRPr="005F1C00" w14:paraId="0535830D" w14:textId="77777777" w:rsidTr="00675116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36B6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C3F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B16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4A17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2E0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0B61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890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2EC9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AB84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CD68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E1B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1D70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2548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8168A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7BB0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00EB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205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A23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E90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</w:tr>
      <w:tr w:rsidR="005F1C00" w:rsidRPr="005F1C00" w14:paraId="11173FC9" w14:textId="77777777" w:rsidTr="00675116">
        <w:trPr>
          <w:trHeight w:val="7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14AD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фінансові зобов'язання, 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усього,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у тому числі: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0C7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889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D4A9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2C7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70C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75E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2B6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1EB9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89D4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5C1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87A4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273D4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7681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158A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3DDA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A623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609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6D8C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59D5F7C" w14:textId="77777777" w:rsidTr="00675116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6AE4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9A73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11B1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D8EB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3D0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428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4E2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E69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9C49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717F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E388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BE4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E5D1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E6E19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9900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780D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75E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9C12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3451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9621D6B" w14:textId="77777777" w:rsidTr="00675116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50EC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5F13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3B8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493B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7BA5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33FAF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E9B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1A22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65B4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698E7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B17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1E3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(   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5E947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329A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2700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1378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D091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2B4A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89F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675116" w:rsidRPr="005F1C00" w14:paraId="3B8054C4" w14:textId="77777777" w:rsidTr="00675116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F51A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BA3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78A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57F9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CB3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D61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1374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21C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CB03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207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73C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8BBF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0A97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1D17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D5B2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FE03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92B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E08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369D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</w:tbl>
    <w:p w14:paraId="4540C01D" w14:textId="77777777" w:rsidR="005F1C00" w:rsidRPr="005F1C00" w:rsidRDefault="005F1C00" w:rsidP="005F1C00">
      <w:pPr>
        <w:spacing w:after="0"/>
        <w:rPr>
          <w:rFonts w:ascii="Calibri" w:eastAsia="Times New Roman" w:hAnsi="Calibri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6"/>
        <w:gridCol w:w="880"/>
        <w:gridCol w:w="5828"/>
        <w:gridCol w:w="3436"/>
      </w:tblGrid>
      <w:tr w:rsidR="005F1C00" w:rsidRPr="005F1C00" w14:paraId="74E08FE1" w14:textId="77777777" w:rsidTr="00F1117E">
        <w:trPr>
          <w:trHeight w:val="375"/>
        </w:trPr>
        <w:tc>
          <w:tcPr>
            <w:tcW w:w="18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6FB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Керівник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  __________________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B60F0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__________________________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B5D2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Власне ім'я ПРІЗВИЩЕ</w:t>
            </w:r>
          </w:p>
        </w:tc>
      </w:tr>
      <w:tr w:rsidR="005F1C00" w:rsidRPr="005F1C00" w14:paraId="504C2D72" w14:textId="77777777" w:rsidTr="00F1117E">
        <w:trPr>
          <w:trHeight w:val="402"/>
        </w:trPr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FCA33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               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val="en-US" w:eastAsia="uk-UA"/>
              </w:rPr>
              <w:t xml:space="preserve">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 (посада)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0E9E8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5165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(підпис)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97956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157846C2" w14:textId="77777777" w:rsidR="005F1C00" w:rsidRPr="005F1C00" w:rsidRDefault="005F1C00" w:rsidP="005F1C00">
      <w:pPr>
        <w:rPr>
          <w:rFonts w:ascii="Calibri" w:eastAsia="Times New Roman" w:hAnsi="Calibri" w:cs="Times New Roman"/>
        </w:rPr>
      </w:pPr>
    </w:p>
    <w:p w14:paraId="423F39DF" w14:textId="77777777" w:rsidR="005F1C00" w:rsidRPr="005F1C00" w:rsidRDefault="005F1C00" w:rsidP="005F1C00">
      <w:pPr>
        <w:rPr>
          <w:rFonts w:ascii="Times New Roman" w:eastAsia="Times New Roman" w:hAnsi="Times New Roman" w:cs="Times New Roman"/>
          <w:sz w:val="16"/>
          <w:szCs w:val="24"/>
        </w:rPr>
      </w:pPr>
      <w:r w:rsidRPr="005F1C00">
        <w:rPr>
          <w:rFonts w:ascii="Times New Roman" w:eastAsia="Times New Roman" w:hAnsi="Times New Roman" w:cs="Times New Roman"/>
          <w:sz w:val="16"/>
          <w:szCs w:val="24"/>
        </w:rPr>
        <w:br w:type="page"/>
      </w:r>
    </w:p>
    <w:p w14:paraId="0E9BFF19" w14:textId="77777777" w:rsidR="005F1C00" w:rsidRPr="005F1C00" w:rsidRDefault="005F1C00" w:rsidP="005F1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F1C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VІ. Джерела капітальних інвестицій</w:t>
      </w:r>
    </w:p>
    <w:p w14:paraId="119628D1" w14:textId="77777777" w:rsidR="005F1C00" w:rsidRPr="005F1C00" w:rsidRDefault="005F1C00" w:rsidP="005F1C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8"/>
          <w:lang w:eastAsia="uk-UA"/>
        </w:rPr>
      </w:pPr>
      <w:r w:rsidRPr="005F1C00">
        <w:rPr>
          <w:rFonts w:ascii="Times New Roman" w:eastAsia="Times New Roman" w:hAnsi="Times New Roman" w:cs="Times New Roman"/>
          <w:i/>
          <w:sz w:val="20"/>
          <w:szCs w:val="28"/>
          <w:lang w:eastAsia="uk-UA"/>
        </w:rPr>
        <w:t>тис. грн (без ПДВ)</w:t>
      </w:r>
    </w:p>
    <w:tbl>
      <w:tblPr>
        <w:tblW w:w="1445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2"/>
        <w:gridCol w:w="3319"/>
        <w:gridCol w:w="709"/>
        <w:gridCol w:w="425"/>
        <w:gridCol w:w="567"/>
        <w:gridCol w:w="425"/>
        <w:gridCol w:w="567"/>
        <w:gridCol w:w="567"/>
        <w:gridCol w:w="567"/>
        <w:gridCol w:w="567"/>
        <w:gridCol w:w="567"/>
        <w:gridCol w:w="425"/>
        <w:gridCol w:w="567"/>
        <w:gridCol w:w="567"/>
        <w:gridCol w:w="426"/>
        <w:gridCol w:w="425"/>
        <w:gridCol w:w="567"/>
        <w:gridCol w:w="567"/>
        <w:gridCol w:w="567"/>
        <w:gridCol w:w="425"/>
        <w:gridCol w:w="567"/>
        <w:gridCol w:w="709"/>
      </w:tblGrid>
      <w:tr w:rsidR="005F1C00" w:rsidRPr="005F1C00" w14:paraId="6498C464" w14:textId="77777777" w:rsidTr="00675116">
        <w:trPr>
          <w:trHeight w:val="499"/>
          <w:tblHeader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89F6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75B0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об’єкта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CE38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Залучення кредитних коштів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0A74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Бюджетне фінансування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E19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Власні кошти (розшифрувати)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F3A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джерела (розшифрувати)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3AC6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</w:tr>
      <w:tr w:rsidR="005F1C00" w:rsidRPr="005F1C00" w14:paraId="2AB5C483" w14:textId="77777777" w:rsidTr="00675116">
        <w:trPr>
          <w:trHeight w:val="499"/>
          <w:tblHeader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3260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AC5C54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02E61F4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E709EB6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1859A7D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відхилення,  +/–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D847651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виконання,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DBBD127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95382D5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3CF1207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відхилення,  +/–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9F3588E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виконання,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7991A66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7969A96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7B55D08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відхилення,  +/–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3BEF584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виконання, %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FDD9B3A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398C47B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6B6764F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відхилення,  +/–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0E55D16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виконання,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A30EB2A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1BA5963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5040E78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відхилення,  +/–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7ABF3D3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виконання, %</w:t>
            </w:r>
          </w:p>
        </w:tc>
      </w:tr>
      <w:tr w:rsidR="005F1C00" w:rsidRPr="005F1C00" w14:paraId="302D2A6A" w14:textId="77777777" w:rsidTr="00675116">
        <w:trPr>
          <w:trHeight w:val="1424"/>
          <w:tblHeader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0ADC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E57A37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766A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9B44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6476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D65E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B069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8A71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0290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3D1E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97B1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4F7D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54AD4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4585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D093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6A0F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A5A2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27BD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6AF5E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27A1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1E4F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9F587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F1C00" w:rsidRPr="005F1C00" w14:paraId="3D1B06DB" w14:textId="77777777" w:rsidTr="00675116">
        <w:trPr>
          <w:trHeight w:val="375"/>
          <w:tblHeader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0ED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DEB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B109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79D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ACB9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175A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ACB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C2C2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70E4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C0E3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A2B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4C6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9F93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B2F6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6CD5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FBE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BE3B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B5AD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9AE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437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253C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469C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</w:tr>
      <w:tr w:rsidR="005F1C00" w:rsidRPr="005F1C00" w14:paraId="7A99EBC4" w14:textId="77777777" w:rsidTr="00675116">
        <w:trPr>
          <w:trHeight w:val="40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2DA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D6E2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капітальне будівництво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882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8ED0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9ED6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543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425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E97D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4532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6A13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273B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F40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9A19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8856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3AC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E8D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4BA7B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EC0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D438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4327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1B1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0431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8938443" w14:textId="77777777" w:rsidTr="00675116">
        <w:trPr>
          <w:trHeight w:val="40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6C36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404E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придбання (виготовлення) основних засобів (розшифрувати)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E4B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0E4F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BE1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686D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018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AC0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2C53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3C9F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8929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BFC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2DCA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8A4C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533A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BD96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FF35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685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605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7DEB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7822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8AEB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80B2174" w14:textId="77777777" w:rsidTr="00675116">
        <w:trPr>
          <w:trHeight w:val="40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5D9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26B8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458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748F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6D05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49F8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908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9F7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848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1C59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645D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2190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800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0ED3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8097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F77C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25EC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A406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54F9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A1E3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68BE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13DC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1F9622A" w14:textId="77777777" w:rsidTr="00675116">
        <w:trPr>
          <w:trHeight w:val="84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F412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A4318C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придбання (створення) нематеріальних активів (розшифрувати про ліцензійне програмне забезпечення)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9AF0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C969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A83D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0862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859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1EF9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23A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41E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33A5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2306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822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8F55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8A66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4A62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796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55A0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AF8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D2DE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6C7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7A3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03E17C8" w14:textId="77777777" w:rsidTr="00675116">
        <w:trPr>
          <w:trHeight w:val="75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7CAA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5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2659FD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модернізація, модифікація (добудова, дообладнання, реконструкція) (розшифрувати)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1BFA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2BE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BF01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63A7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E6D4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238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BF6C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602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A725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181A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865F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BD32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12C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7C70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B693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FCDE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BD55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5299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8CFA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439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8537B65" w14:textId="77777777" w:rsidTr="00675116">
        <w:trPr>
          <w:trHeight w:val="40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3045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6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B19D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капітальний ремонт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9F29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D57C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CAE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DBBD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AFEB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B93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C91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CB59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F60B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DED7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B2B9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53A3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8414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E0C9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548E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BB10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2EF7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ABD7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27D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3F4C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4E237D4" w14:textId="77777777" w:rsidTr="00675116">
        <w:trPr>
          <w:trHeight w:val="499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5B1B58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CA0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4A61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5803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4F4E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3445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186F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35E8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E9F7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76B3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8D7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E7D8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24CA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38DB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17B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E6BC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A48C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6C1B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1CD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274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ADE6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135B31C" w14:textId="77777777" w:rsidTr="00675116">
        <w:trPr>
          <w:trHeight w:val="499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584C53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F8D7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4474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E8E3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2824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D0E1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2BE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AAAE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AEBD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61F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8F1E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5198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0945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716E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6AB8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0484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239B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C09F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78B0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D186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F171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54250646" w14:textId="77777777" w:rsidR="005F1C00" w:rsidRPr="005F1C00" w:rsidRDefault="005F1C00" w:rsidP="005F1C00">
      <w:pPr>
        <w:rPr>
          <w:rFonts w:ascii="Times New Roman" w:eastAsia="Times New Roman" w:hAnsi="Times New Roman" w:cs="Times New Roman"/>
          <w:sz w:val="16"/>
          <w:szCs w:val="24"/>
        </w:rPr>
      </w:pPr>
    </w:p>
    <w:p w14:paraId="2B6E81C0" w14:textId="77777777" w:rsidR="005F1C00" w:rsidRPr="005F1C00" w:rsidRDefault="005F1C00" w:rsidP="005F1C00">
      <w:pPr>
        <w:rPr>
          <w:rFonts w:ascii="Times New Roman" w:eastAsia="Times New Roman" w:hAnsi="Times New Roman" w:cs="Times New Roman"/>
          <w:sz w:val="16"/>
          <w:szCs w:val="24"/>
        </w:rPr>
      </w:pPr>
      <w:r w:rsidRPr="005F1C00">
        <w:rPr>
          <w:rFonts w:ascii="Times New Roman" w:eastAsia="Times New Roman" w:hAnsi="Times New Roman" w:cs="Times New Roman"/>
          <w:sz w:val="16"/>
          <w:szCs w:val="24"/>
        </w:rPr>
        <w:br w:type="page"/>
      </w:r>
    </w:p>
    <w:p w14:paraId="49745FD1" w14:textId="77777777" w:rsidR="005F1C00" w:rsidRPr="005F1C00" w:rsidRDefault="005F1C00" w:rsidP="005F1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F1C00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lastRenderedPageBreak/>
        <w:t>VІІ. Капітальне будівництво (рядок 4010 таблиці IV)</w:t>
      </w: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779"/>
        <w:gridCol w:w="1349"/>
        <w:gridCol w:w="1163"/>
        <w:gridCol w:w="1147"/>
        <w:gridCol w:w="1220"/>
        <w:gridCol w:w="1232"/>
        <w:gridCol w:w="1144"/>
        <w:gridCol w:w="1273"/>
        <w:gridCol w:w="711"/>
        <w:gridCol w:w="888"/>
        <w:gridCol w:w="1042"/>
        <w:gridCol w:w="1616"/>
        <w:gridCol w:w="996"/>
      </w:tblGrid>
      <w:tr w:rsidR="005F1C00" w:rsidRPr="005F1C00" w14:paraId="2548BC8E" w14:textId="77777777" w:rsidTr="00675116">
        <w:trPr>
          <w:trHeight w:val="424"/>
          <w:tblHeader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8CB03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№ з/п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050046C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Найменування об’єкта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8C654B1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Рік початку і закінчення будівництва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BABB949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Загальна кошторисна вартість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5EFE317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Первісна балансова вартість введених потужностей на початок звітного періоду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EE7D6E1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Незавершене будівництво на початок звітного періоду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B6CE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Звітний період (квартал, рік)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FFCA005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Інформація щодо проектно-кошторисної документації (стан розроблення, затвердження, у разі затвердження зазначити орган, яким затверджено, та відповідний документ)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993C712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Документ, яким затверджений титул будови, із зазначенням органу, який його погодив</w:t>
            </w:r>
          </w:p>
        </w:tc>
      </w:tr>
      <w:tr w:rsidR="005F1C00" w:rsidRPr="005F1C00" w14:paraId="0D313F68" w14:textId="77777777" w:rsidTr="00675116">
        <w:trPr>
          <w:trHeight w:val="275"/>
          <w:tblHeader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6643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EF302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80FF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9DDA9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96F58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395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822A00C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освоєння капітальних вкладень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362981E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293B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у тому числі 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A6F2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745E5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F1C00" w:rsidRPr="005F1C00" w14:paraId="284B971F" w14:textId="77777777" w:rsidTr="00675116">
        <w:trPr>
          <w:cantSplit/>
          <w:trHeight w:val="3844"/>
          <w:tblHeader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A2AC2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27343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BC0E1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364D6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02B33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62BF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1F79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4AA5B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AC855FB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власні кошти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2972765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кредитні кошти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BCF23C9" w14:textId="77777777" w:rsidR="005F1C00" w:rsidRPr="005F1C00" w:rsidRDefault="005F1C00" w:rsidP="005F1C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інші джерела (зазначити джерело)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CA48C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1501F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F1C00" w:rsidRPr="005F1C00" w14:paraId="476AA4E7" w14:textId="77777777" w:rsidTr="00675116">
        <w:trPr>
          <w:trHeight w:val="198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13C4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A25C9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6DCC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19D6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07F1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772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D937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2BC02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726B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61A4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C0B5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AC1E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D53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</w:tr>
      <w:tr w:rsidR="005F1C00" w:rsidRPr="005F1C00" w14:paraId="684E58A5" w14:textId="77777777" w:rsidTr="00675116">
        <w:trPr>
          <w:trHeight w:val="19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5072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0318B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FC6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CEA0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AA4A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B3E3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3D6EA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CB1E3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2EF2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CCC4E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6CE3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0D9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300B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096D34D3" w14:textId="77777777" w:rsidTr="00675116">
        <w:trPr>
          <w:trHeight w:val="19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ABAF2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56C654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55D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76E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408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649C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B80D3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DFAEE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4C2E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71275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BDEDB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154E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3A1A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502CA8D3" w14:textId="77777777" w:rsidTr="00675116">
        <w:trPr>
          <w:trHeight w:val="43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903C1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15F575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5810A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4227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B142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1361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842D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DED6F6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97701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740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EA1DC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4728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982D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701A06AC" w14:textId="77777777" w:rsidTr="00675116">
        <w:trPr>
          <w:trHeight w:val="172"/>
        </w:trPr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C558E2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A5B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   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4BDE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  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632F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  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E04B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   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8029F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  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990A9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  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F89D3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  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722BD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  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CAA9D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A2FD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14:paraId="317EDDD6" w14:textId="77777777" w:rsidR="005F1C00" w:rsidRPr="005F1C00" w:rsidRDefault="005F1C00" w:rsidP="005F1C00">
      <w:pPr>
        <w:spacing w:after="0"/>
        <w:rPr>
          <w:rFonts w:ascii="Calibri" w:eastAsia="Times New Roman" w:hAnsi="Calibri" w:cs="Times New Roman"/>
          <w:sz w:val="1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6"/>
        <w:gridCol w:w="880"/>
        <w:gridCol w:w="5828"/>
        <w:gridCol w:w="3436"/>
      </w:tblGrid>
      <w:tr w:rsidR="005F1C00" w:rsidRPr="005F1C00" w14:paraId="2C6AAAFD" w14:textId="77777777" w:rsidTr="00F1117E">
        <w:trPr>
          <w:trHeight w:val="375"/>
        </w:trPr>
        <w:tc>
          <w:tcPr>
            <w:tcW w:w="182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11D34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Керівник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  _________________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_________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9A3227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__________________________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82C920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Власне ім'я ПРІЗВИЩЕ</w:t>
            </w:r>
          </w:p>
        </w:tc>
      </w:tr>
      <w:tr w:rsidR="005F1C00" w:rsidRPr="005F1C00" w14:paraId="5FFBDD63" w14:textId="77777777" w:rsidTr="00F1117E">
        <w:trPr>
          <w:trHeight w:val="402"/>
        </w:trPr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E8800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               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val="en-US" w:eastAsia="uk-UA"/>
              </w:rPr>
              <w:t xml:space="preserve">            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 xml:space="preserve">        (посада)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24248A" w14:textId="77777777" w:rsidR="005F1C00" w:rsidRPr="005F1C00" w:rsidRDefault="005F1C00" w:rsidP="005F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9AB958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8"/>
                <w:lang w:eastAsia="uk-UA"/>
              </w:rPr>
              <w:t>(підпис)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C53E82" w14:textId="77777777" w:rsidR="005F1C00" w:rsidRPr="005F1C00" w:rsidRDefault="005F1C00" w:rsidP="005F1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5C6908D6" w14:textId="77777777" w:rsidR="005F1C00" w:rsidRPr="005F1C00" w:rsidRDefault="005F1C00" w:rsidP="005F1C00">
      <w:pPr>
        <w:spacing w:after="0"/>
        <w:rPr>
          <w:rFonts w:ascii="Times New Roman" w:eastAsia="Times New Roman" w:hAnsi="Times New Roman" w:cs="Times New Roman"/>
          <w:sz w:val="16"/>
          <w:szCs w:val="24"/>
        </w:rPr>
      </w:pPr>
    </w:p>
    <w:p w14:paraId="275F55A3" w14:textId="0F650A89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1E5B7" w14:textId="0AE65CF3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883FC" w14:textId="0A3C2CBF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C8032" w14:textId="276F0629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C2071" w14:textId="28858F2E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A8E75" w14:textId="6B7B39D9" w:rsidR="005F1C00" w:rsidRPr="00926893" w:rsidRDefault="005F1C00" w:rsidP="005F1C00">
      <w:pPr>
        <w:suppressAutoHyphens/>
        <w:spacing w:after="0" w:line="240" w:lineRule="auto"/>
        <w:ind w:firstLine="1247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68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Додаток </w:t>
      </w:r>
      <w:r w:rsidR="0092689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</w:p>
    <w:p w14:paraId="4637DF3E" w14:textId="77777777" w:rsidR="005F1C00" w:rsidRPr="00926893" w:rsidRDefault="005F1C00" w:rsidP="005F1C00">
      <w:pPr>
        <w:suppressAutoHyphens/>
        <w:spacing w:after="0" w:line="240" w:lineRule="auto"/>
        <w:ind w:firstLine="1247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6893">
        <w:rPr>
          <w:rFonts w:ascii="Times New Roman" w:eastAsia="Times New Roman" w:hAnsi="Times New Roman" w:cs="Times New Roman"/>
          <w:sz w:val="24"/>
          <w:szCs w:val="24"/>
          <w:lang w:eastAsia="zh-CN"/>
        </w:rPr>
        <w:t>до Порядку</w:t>
      </w:r>
    </w:p>
    <w:p w14:paraId="687C24F6" w14:textId="77777777" w:rsidR="005F1C00" w:rsidRPr="005F1C00" w:rsidRDefault="005F1C00" w:rsidP="005F1C00">
      <w:pPr>
        <w:suppressAutoHyphens/>
        <w:spacing w:after="0" w:line="240" w:lineRule="auto"/>
        <w:ind w:firstLine="1247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DA2F098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РОЗЛЯНУТО                                                                                                            ЗАТВЕРДЖЕНО  </w:t>
      </w:r>
    </w:p>
    <w:p w14:paraId="6EF4E164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                                         __________________________________________________</w:t>
      </w:r>
    </w:p>
    <w:p w14:paraId="4377A201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                                         (найменування органу, яким затверджено фінансовий план)</w:t>
      </w:r>
    </w:p>
    <w:p w14:paraId="5F8ED0C2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__________________________________________________</w:t>
      </w:r>
    </w:p>
    <w:p w14:paraId="04EB9EDD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                                                                                                          М. П. (посада, прізвище та власне ім'я, дата, підпис)</w:t>
      </w:r>
    </w:p>
    <w:p w14:paraId="5E3A257A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</w:t>
      </w:r>
    </w:p>
    <w:p w14:paraId="77BCA510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</w:t>
      </w:r>
    </w:p>
    <w:p w14:paraId="1B155EA9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DD3903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ПОГОДЖЕНО </w:t>
      </w:r>
    </w:p>
    <w:p w14:paraId="4AE0E3BC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8D6D41" w14:textId="77777777" w:rsidR="005F1C00" w:rsidRPr="005F1C00" w:rsidRDefault="005F1C00" w:rsidP="005F1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Фінансовий план на ___ рік</w:t>
      </w:r>
    </w:p>
    <w:p w14:paraId="3CA514CE" w14:textId="77777777" w:rsidR="005F1C00" w:rsidRPr="005F1C00" w:rsidRDefault="005F1C00" w:rsidP="005F1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2834"/>
        <w:gridCol w:w="1115"/>
        <w:gridCol w:w="288"/>
        <w:gridCol w:w="1476"/>
        <w:gridCol w:w="1176"/>
        <w:gridCol w:w="2592"/>
        <w:gridCol w:w="911"/>
      </w:tblGrid>
      <w:tr w:rsidR="005F1C00" w:rsidRPr="005F1C00" w14:paraId="02AE0A95" w14:textId="77777777" w:rsidTr="00F1117E">
        <w:trPr>
          <w:trHeight w:val="870"/>
        </w:trPr>
        <w:tc>
          <w:tcPr>
            <w:tcW w:w="24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1BF38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A9A4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</w:tcBorders>
            <w:noWrap/>
            <w:vAlign w:val="center"/>
            <w:hideMark/>
          </w:tcPr>
          <w:p w14:paraId="31DE330C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14:paraId="34591A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14:paraId="59508F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Внесення змін до затвердженого фінансового плану</w:t>
            </w:r>
          </w:p>
        </w:tc>
      </w:tr>
      <w:tr w:rsidR="005F1C00" w:rsidRPr="005F1C00" w14:paraId="53E04A9F" w14:textId="77777777" w:rsidTr="00F1117E">
        <w:trPr>
          <w:trHeight w:val="570"/>
        </w:trPr>
        <w:tc>
          <w:tcPr>
            <w:tcW w:w="1431" w:type="pct"/>
            <w:vMerge w:val="restart"/>
            <w:vAlign w:val="center"/>
            <w:hideMark/>
          </w:tcPr>
          <w:p w14:paraId="69D8B24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Підприємство  </w:t>
            </w:r>
          </w:p>
        </w:tc>
        <w:tc>
          <w:tcPr>
            <w:tcW w:w="1455" w:type="pct"/>
            <w:gridSpan w:val="3"/>
            <w:vMerge w:val="restart"/>
            <w:vAlign w:val="center"/>
            <w:hideMark/>
          </w:tcPr>
          <w:p w14:paraId="393CE1F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7" w:type="pct"/>
            <w:vMerge w:val="restart"/>
            <w:vAlign w:val="center"/>
            <w:hideMark/>
          </w:tcPr>
          <w:p w14:paraId="6FB638E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 ЄДРПОУ </w:t>
            </w:r>
          </w:p>
        </w:tc>
        <w:tc>
          <w:tcPr>
            <w:tcW w:w="404" w:type="pct"/>
            <w:vMerge w:val="restart"/>
            <w:vAlign w:val="center"/>
            <w:hideMark/>
          </w:tcPr>
          <w:p w14:paraId="3CB1737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7EA6B6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основний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(дата затвердження)</w:t>
            </w:r>
          </w:p>
        </w:tc>
        <w:tc>
          <w:tcPr>
            <w:tcW w:w="313" w:type="pct"/>
            <w:vMerge w:val="restart"/>
            <w:vAlign w:val="center"/>
            <w:hideMark/>
          </w:tcPr>
          <w:p w14:paraId="5CB62C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F1C00" w:rsidRPr="005F1C00" w14:paraId="25DB35FB" w14:textId="77777777" w:rsidTr="00F1117E">
        <w:trPr>
          <w:trHeight w:val="458"/>
        </w:trPr>
        <w:tc>
          <w:tcPr>
            <w:tcW w:w="1431" w:type="pct"/>
            <w:vMerge/>
            <w:vAlign w:val="center"/>
            <w:hideMark/>
          </w:tcPr>
          <w:p w14:paraId="5E9B936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55" w:type="pct"/>
            <w:gridSpan w:val="3"/>
            <w:vMerge/>
            <w:vAlign w:val="center"/>
            <w:hideMark/>
          </w:tcPr>
          <w:p w14:paraId="1173720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14EA173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14:paraId="738953F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0" w:type="pct"/>
            <w:vMerge/>
            <w:vAlign w:val="center"/>
            <w:hideMark/>
          </w:tcPr>
          <w:p w14:paraId="7666693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14:paraId="51E052F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F1C00" w:rsidRPr="005F1C00" w14:paraId="67D6F308" w14:textId="77777777" w:rsidTr="00F1117E">
        <w:trPr>
          <w:trHeight w:val="286"/>
        </w:trPr>
        <w:tc>
          <w:tcPr>
            <w:tcW w:w="1431" w:type="pct"/>
            <w:vAlign w:val="center"/>
            <w:hideMark/>
          </w:tcPr>
          <w:p w14:paraId="65B2A1C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Організаційно-правова форма </w:t>
            </w:r>
          </w:p>
        </w:tc>
        <w:tc>
          <w:tcPr>
            <w:tcW w:w="1455" w:type="pct"/>
            <w:gridSpan w:val="3"/>
            <w:vAlign w:val="center"/>
            <w:hideMark/>
          </w:tcPr>
          <w:p w14:paraId="10F4D6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7" w:type="pct"/>
            <w:vAlign w:val="center"/>
            <w:hideMark/>
          </w:tcPr>
          <w:p w14:paraId="1BCC9E0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КОПФГ</w:t>
            </w:r>
          </w:p>
        </w:tc>
        <w:tc>
          <w:tcPr>
            <w:tcW w:w="404" w:type="pct"/>
            <w:vAlign w:val="center"/>
            <w:hideMark/>
          </w:tcPr>
          <w:p w14:paraId="13D8778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726D19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змінений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(дата затвердження)</w:t>
            </w:r>
          </w:p>
        </w:tc>
        <w:tc>
          <w:tcPr>
            <w:tcW w:w="313" w:type="pct"/>
            <w:vMerge w:val="restart"/>
            <w:vAlign w:val="center"/>
            <w:hideMark/>
          </w:tcPr>
          <w:p w14:paraId="5E651B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F1C00" w:rsidRPr="005F1C00" w14:paraId="59664279" w14:textId="77777777" w:rsidTr="00F1117E">
        <w:trPr>
          <w:trHeight w:val="277"/>
        </w:trPr>
        <w:tc>
          <w:tcPr>
            <w:tcW w:w="1431" w:type="pct"/>
            <w:vAlign w:val="center"/>
            <w:hideMark/>
          </w:tcPr>
          <w:p w14:paraId="3C36619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Територія </w:t>
            </w:r>
          </w:p>
        </w:tc>
        <w:tc>
          <w:tcPr>
            <w:tcW w:w="1455" w:type="pct"/>
            <w:gridSpan w:val="3"/>
            <w:vAlign w:val="center"/>
            <w:hideMark/>
          </w:tcPr>
          <w:p w14:paraId="0D4B60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7" w:type="pct"/>
            <w:vAlign w:val="center"/>
            <w:hideMark/>
          </w:tcPr>
          <w:p w14:paraId="1FB3D69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КОАТУУ</w:t>
            </w:r>
          </w:p>
        </w:tc>
        <w:tc>
          <w:tcPr>
            <w:tcW w:w="404" w:type="pct"/>
            <w:vAlign w:val="center"/>
            <w:hideMark/>
          </w:tcPr>
          <w:p w14:paraId="513D0BD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90" w:type="pct"/>
            <w:vMerge/>
            <w:vAlign w:val="center"/>
            <w:hideMark/>
          </w:tcPr>
          <w:p w14:paraId="2DFC29E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14:paraId="3DE01A8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F1C00" w:rsidRPr="005F1C00" w14:paraId="465D955B" w14:textId="77777777" w:rsidTr="00F1117E">
        <w:trPr>
          <w:trHeight w:val="138"/>
        </w:trPr>
        <w:tc>
          <w:tcPr>
            <w:tcW w:w="1431" w:type="pct"/>
            <w:vAlign w:val="center"/>
          </w:tcPr>
          <w:p w14:paraId="4310F3D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Суб’єкт управління</w:t>
            </w:r>
          </w:p>
        </w:tc>
        <w:tc>
          <w:tcPr>
            <w:tcW w:w="1455" w:type="pct"/>
            <w:gridSpan w:val="3"/>
            <w:vAlign w:val="center"/>
          </w:tcPr>
          <w:p w14:paraId="7C67A8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07" w:type="pct"/>
            <w:vAlign w:val="center"/>
          </w:tcPr>
          <w:p w14:paraId="2FAA64E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СПОДУ</w:t>
            </w:r>
          </w:p>
        </w:tc>
        <w:tc>
          <w:tcPr>
            <w:tcW w:w="404" w:type="pct"/>
            <w:vAlign w:val="center"/>
          </w:tcPr>
          <w:p w14:paraId="36ED436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0" w:type="pct"/>
            <w:vAlign w:val="center"/>
          </w:tcPr>
          <w:p w14:paraId="473F0E8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3" w:type="pct"/>
            <w:vAlign w:val="center"/>
          </w:tcPr>
          <w:p w14:paraId="591CF13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F1C00" w:rsidRPr="005F1C00" w14:paraId="14B83C3B" w14:textId="77777777" w:rsidTr="00F1117E">
        <w:trPr>
          <w:trHeight w:val="115"/>
        </w:trPr>
        <w:tc>
          <w:tcPr>
            <w:tcW w:w="1431" w:type="pct"/>
            <w:vAlign w:val="center"/>
            <w:hideMark/>
          </w:tcPr>
          <w:p w14:paraId="0F37928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Вид економічної діяльності    </w:t>
            </w:r>
          </w:p>
        </w:tc>
        <w:tc>
          <w:tcPr>
            <w:tcW w:w="1455" w:type="pct"/>
            <w:gridSpan w:val="3"/>
            <w:vAlign w:val="center"/>
            <w:hideMark/>
          </w:tcPr>
          <w:p w14:paraId="61FC65E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7" w:type="pct"/>
            <w:vAlign w:val="center"/>
            <w:hideMark/>
          </w:tcPr>
          <w:p w14:paraId="2ADD751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за  КВЕД  </w:t>
            </w:r>
          </w:p>
        </w:tc>
        <w:tc>
          <w:tcPr>
            <w:tcW w:w="404" w:type="pct"/>
            <w:vAlign w:val="center"/>
            <w:hideMark/>
          </w:tcPr>
          <w:p w14:paraId="0CE1624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3D83E1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змінений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(дата затвердження)</w:t>
            </w:r>
          </w:p>
        </w:tc>
        <w:tc>
          <w:tcPr>
            <w:tcW w:w="313" w:type="pct"/>
            <w:vMerge w:val="restart"/>
            <w:vAlign w:val="center"/>
            <w:hideMark/>
          </w:tcPr>
          <w:p w14:paraId="076A512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F1C00" w:rsidRPr="005F1C00" w14:paraId="121E9DF4" w14:textId="77777777" w:rsidTr="00F1117E">
        <w:trPr>
          <w:trHeight w:val="231"/>
        </w:trPr>
        <w:tc>
          <w:tcPr>
            <w:tcW w:w="1431" w:type="pct"/>
            <w:vAlign w:val="center"/>
            <w:hideMark/>
          </w:tcPr>
          <w:p w14:paraId="7AEB6EF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Галузь     </w:t>
            </w:r>
          </w:p>
        </w:tc>
        <w:tc>
          <w:tcPr>
            <w:tcW w:w="1455" w:type="pct"/>
            <w:gridSpan w:val="3"/>
            <w:vAlign w:val="center"/>
            <w:hideMark/>
          </w:tcPr>
          <w:p w14:paraId="350CB0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7" w:type="pct"/>
            <w:vAlign w:val="center"/>
          </w:tcPr>
          <w:p w14:paraId="42E795C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ЗКГНГ</w:t>
            </w:r>
          </w:p>
        </w:tc>
        <w:tc>
          <w:tcPr>
            <w:tcW w:w="404" w:type="pct"/>
            <w:vAlign w:val="center"/>
          </w:tcPr>
          <w:p w14:paraId="496A67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0" w:type="pct"/>
            <w:vMerge/>
            <w:vAlign w:val="center"/>
            <w:hideMark/>
          </w:tcPr>
          <w:p w14:paraId="1202794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14:paraId="03F2BBE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F1C00" w:rsidRPr="005F1C00" w14:paraId="1C65994C" w14:textId="77777777" w:rsidTr="00F1117E">
        <w:trPr>
          <w:trHeight w:val="263"/>
        </w:trPr>
        <w:tc>
          <w:tcPr>
            <w:tcW w:w="1431" w:type="pct"/>
            <w:vAlign w:val="center"/>
            <w:hideMark/>
          </w:tcPr>
          <w:p w14:paraId="3B9E4CB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 економічної діяльності</w:t>
            </w:r>
          </w:p>
        </w:tc>
        <w:tc>
          <w:tcPr>
            <w:tcW w:w="1455" w:type="pct"/>
            <w:gridSpan w:val="3"/>
            <w:vAlign w:val="center"/>
            <w:hideMark/>
          </w:tcPr>
          <w:p w14:paraId="42F2EA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7" w:type="pct"/>
            <w:vAlign w:val="center"/>
          </w:tcPr>
          <w:p w14:paraId="7C102DF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КВЕД</w:t>
            </w:r>
          </w:p>
        </w:tc>
        <w:tc>
          <w:tcPr>
            <w:tcW w:w="404" w:type="pct"/>
            <w:vAlign w:val="center"/>
          </w:tcPr>
          <w:p w14:paraId="13C09C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0" w:type="pct"/>
            <w:vMerge w:val="restart"/>
            <w:vAlign w:val="center"/>
            <w:hideMark/>
          </w:tcPr>
          <w:p w14:paraId="5F3421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змінений 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(дата затвердження)</w:t>
            </w:r>
          </w:p>
        </w:tc>
        <w:tc>
          <w:tcPr>
            <w:tcW w:w="313" w:type="pct"/>
            <w:vMerge w:val="restart"/>
            <w:noWrap/>
            <w:vAlign w:val="center"/>
            <w:hideMark/>
          </w:tcPr>
          <w:p w14:paraId="6DF2F3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F1C00" w:rsidRPr="005F1C00" w14:paraId="0E398C5A" w14:textId="77777777" w:rsidTr="00F1117E">
        <w:trPr>
          <w:trHeight w:val="266"/>
        </w:trPr>
        <w:tc>
          <w:tcPr>
            <w:tcW w:w="1431" w:type="pct"/>
            <w:vAlign w:val="center"/>
            <w:hideMark/>
          </w:tcPr>
          <w:p w14:paraId="00B6B288" w14:textId="71672966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Одиниця виміру, тис.грн</w:t>
            </w:r>
          </w:p>
        </w:tc>
        <w:tc>
          <w:tcPr>
            <w:tcW w:w="2366" w:type="pct"/>
            <w:gridSpan w:val="5"/>
            <w:vAlign w:val="center"/>
            <w:hideMark/>
          </w:tcPr>
          <w:p w14:paraId="7BEBCE8A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Стандарти звітності П(с)БОУ </w:t>
            </w:r>
          </w:p>
        </w:tc>
        <w:tc>
          <w:tcPr>
            <w:tcW w:w="890" w:type="pct"/>
            <w:vMerge/>
            <w:vAlign w:val="center"/>
            <w:hideMark/>
          </w:tcPr>
          <w:p w14:paraId="205F7AB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14:paraId="09F4C51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F1C00" w:rsidRPr="005F1C00" w14:paraId="6A59541D" w14:textId="77777777" w:rsidTr="00F1117E">
        <w:trPr>
          <w:trHeight w:val="143"/>
        </w:trPr>
        <w:tc>
          <w:tcPr>
            <w:tcW w:w="1431" w:type="pct"/>
            <w:vAlign w:val="center"/>
          </w:tcPr>
          <w:p w14:paraId="50CA046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Форма власності</w:t>
            </w:r>
          </w:p>
        </w:tc>
        <w:tc>
          <w:tcPr>
            <w:tcW w:w="2366" w:type="pct"/>
            <w:gridSpan w:val="5"/>
            <w:vAlign w:val="center"/>
          </w:tcPr>
          <w:p w14:paraId="7116D31A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Стандарти звітності МСФЗ</w:t>
            </w:r>
          </w:p>
        </w:tc>
        <w:tc>
          <w:tcPr>
            <w:tcW w:w="890" w:type="pct"/>
            <w:vAlign w:val="center"/>
          </w:tcPr>
          <w:p w14:paraId="13AD92C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3" w:type="pct"/>
            <w:vAlign w:val="center"/>
          </w:tcPr>
          <w:p w14:paraId="04E5437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F1C00" w:rsidRPr="005F1C00" w14:paraId="513AE8CD" w14:textId="77777777" w:rsidTr="00F1117E">
        <w:trPr>
          <w:trHeight w:val="458"/>
        </w:trPr>
        <w:tc>
          <w:tcPr>
            <w:tcW w:w="1431" w:type="pct"/>
            <w:vAlign w:val="center"/>
            <w:hideMark/>
          </w:tcPr>
          <w:p w14:paraId="7FFCC55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Середньооблікова кількість штатних працівників</w:t>
            </w:r>
          </w:p>
        </w:tc>
        <w:tc>
          <w:tcPr>
            <w:tcW w:w="2366" w:type="pct"/>
            <w:gridSpan w:val="5"/>
            <w:vAlign w:val="center"/>
            <w:hideMark/>
          </w:tcPr>
          <w:p w14:paraId="1F2C38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90" w:type="pct"/>
            <w:vMerge w:val="restart"/>
            <w:vAlign w:val="center"/>
            <w:hideMark/>
          </w:tcPr>
          <w:p w14:paraId="7E8758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змінений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(дата затвердження)</w:t>
            </w:r>
          </w:p>
        </w:tc>
        <w:tc>
          <w:tcPr>
            <w:tcW w:w="313" w:type="pct"/>
            <w:vMerge w:val="restart"/>
            <w:noWrap/>
            <w:vAlign w:val="center"/>
            <w:hideMark/>
          </w:tcPr>
          <w:p w14:paraId="295C33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F1C00" w:rsidRPr="005F1C00" w14:paraId="6190004A" w14:textId="77777777" w:rsidTr="00F1117E">
        <w:trPr>
          <w:trHeight w:val="281"/>
        </w:trPr>
        <w:tc>
          <w:tcPr>
            <w:tcW w:w="1431" w:type="pct"/>
            <w:vAlign w:val="center"/>
            <w:hideMark/>
          </w:tcPr>
          <w:p w14:paraId="5C01F15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Місцезнаходження</w:t>
            </w:r>
          </w:p>
        </w:tc>
        <w:tc>
          <w:tcPr>
            <w:tcW w:w="2366" w:type="pct"/>
            <w:gridSpan w:val="5"/>
            <w:vAlign w:val="center"/>
            <w:hideMark/>
          </w:tcPr>
          <w:p w14:paraId="519379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90" w:type="pct"/>
            <w:vMerge/>
            <w:vAlign w:val="center"/>
            <w:hideMark/>
          </w:tcPr>
          <w:p w14:paraId="2197021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14:paraId="39392D6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F1C00" w:rsidRPr="005F1C00" w14:paraId="28A024BF" w14:textId="77777777" w:rsidTr="00F1117E">
        <w:trPr>
          <w:trHeight w:val="271"/>
        </w:trPr>
        <w:tc>
          <w:tcPr>
            <w:tcW w:w="1431" w:type="pct"/>
            <w:vAlign w:val="center"/>
            <w:hideMark/>
          </w:tcPr>
          <w:p w14:paraId="6C680D5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Телефон </w:t>
            </w:r>
          </w:p>
        </w:tc>
        <w:tc>
          <w:tcPr>
            <w:tcW w:w="3256" w:type="pct"/>
            <w:gridSpan w:val="6"/>
            <w:vAlign w:val="center"/>
            <w:hideMark/>
          </w:tcPr>
          <w:p w14:paraId="6ED4C97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3" w:type="pct"/>
            <w:noWrap/>
            <w:vAlign w:val="center"/>
            <w:hideMark/>
          </w:tcPr>
          <w:p w14:paraId="7442255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5F1C00" w:rsidRPr="005F1C00" w14:paraId="5A9133C7" w14:textId="77777777" w:rsidTr="00F1117E">
        <w:trPr>
          <w:trHeight w:val="261"/>
        </w:trPr>
        <w:tc>
          <w:tcPr>
            <w:tcW w:w="1431" w:type="pct"/>
            <w:vAlign w:val="center"/>
            <w:hideMark/>
          </w:tcPr>
          <w:p w14:paraId="22AE83A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Прізвище та власне ім'я керівника </w:t>
            </w:r>
          </w:p>
        </w:tc>
        <w:tc>
          <w:tcPr>
            <w:tcW w:w="3256" w:type="pct"/>
            <w:gridSpan w:val="6"/>
            <w:vAlign w:val="center"/>
            <w:hideMark/>
          </w:tcPr>
          <w:p w14:paraId="1BFCCC4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13" w:type="pct"/>
            <w:noWrap/>
            <w:vAlign w:val="center"/>
            <w:hideMark/>
          </w:tcPr>
          <w:p w14:paraId="4C364F6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</w:tbl>
    <w:p w14:paraId="0F7C41D2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570"/>
      </w:tblGrid>
      <w:tr w:rsidR="005F1C00" w:rsidRPr="005F1C00" w14:paraId="6E5FDF23" w14:textId="77777777" w:rsidTr="00F1117E">
        <w:trPr>
          <w:trHeight w:val="4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F5D7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5F1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ФІНАНСОВИЙ ПЛАН </w:t>
            </w:r>
          </w:p>
        </w:tc>
      </w:tr>
      <w:tr w:rsidR="005F1C00" w:rsidRPr="005F1C00" w14:paraId="75B19FC7" w14:textId="77777777" w:rsidTr="00F1117E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0033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 ________ рік</w:t>
            </w:r>
          </w:p>
        </w:tc>
      </w:tr>
      <w:tr w:rsidR="005F1C00" w:rsidRPr="005F1C00" w14:paraId="7D0FA4C8" w14:textId="77777777" w:rsidTr="00F1117E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4B7D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Основні фінансові показники</w:t>
            </w:r>
          </w:p>
        </w:tc>
      </w:tr>
    </w:tbl>
    <w:p w14:paraId="5C318BE2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114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741"/>
        <w:gridCol w:w="920"/>
        <w:gridCol w:w="1251"/>
        <w:gridCol w:w="1328"/>
        <w:gridCol w:w="1245"/>
        <w:gridCol w:w="1162"/>
        <w:gridCol w:w="471"/>
        <w:gridCol w:w="1004"/>
        <w:gridCol w:w="885"/>
        <w:gridCol w:w="885"/>
      </w:tblGrid>
      <w:tr w:rsidR="005F1C00" w:rsidRPr="005F1C00" w14:paraId="455C8F38" w14:textId="77777777" w:rsidTr="00675116">
        <w:trPr>
          <w:cantSplit/>
          <w:trHeight w:val="600"/>
          <w:tblHeader/>
        </w:trPr>
        <w:tc>
          <w:tcPr>
            <w:tcW w:w="1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047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0F0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Код рядка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19D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минулого року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842A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поточного року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209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Прогноз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на поточний рік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5AD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Плановий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рік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A4DA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 за кварталами</w:t>
            </w:r>
          </w:p>
        </w:tc>
      </w:tr>
      <w:tr w:rsidR="005F1C00" w:rsidRPr="005F1C00" w14:paraId="7B536E23" w14:textId="77777777" w:rsidTr="00675116">
        <w:trPr>
          <w:cantSplit/>
          <w:trHeight w:val="837"/>
          <w:tblHeader/>
        </w:trPr>
        <w:tc>
          <w:tcPr>
            <w:tcW w:w="1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F287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138C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AE27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E920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3C84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6B05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8F41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81B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40E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239E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IV</w:t>
            </w:r>
          </w:p>
        </w:tc>
      </w:tr>
      <w:tr w:rsidR="005F1C00" w:rsidRPr="005F1C00" w14:paraId="27F31336" w14:textId="77777777" w:rsidTr="00675116">
        <w:trPr>
          <w:cantSplit/>
          <w:trHeight w:val="402"/>
          <w:tblHeader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5292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8A1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867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F80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39B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F2C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DD0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E7D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0BF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B186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5F1C00" w:rsidRPr="005F1C00" w14:paraId="0BBD2510" w14:textId="77777777" w:rsidTr="00675116">
        <w:trPr>
          <w:cantSplit/>
          <w:trHeight w:val="49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4CD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Формування фінансових результатів</w:t>
            </w:r>
          </w:p>
        </w:tc>
      </w:tr>
      <w:tr w:rsidR="005F1C00" w:rsidRPr="005F1C00" w14:paraId="4F92A3C0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37DB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A20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5457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7DC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B78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A0B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D3E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A66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FDF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3F4C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BB5F7DD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0E9B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22F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6FE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048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0DF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AA0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210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BCE7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B4E1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0B9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C89FFC0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2C9E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Валовий прибуток/збиток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87D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26F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162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693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A0C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BF4A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6118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B0D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207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FD9FA38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5174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EBITDA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FAF74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D3BA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56B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429B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06E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2A5F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6A6CF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69363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52D5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578BF043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11EC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фінансовий результат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733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65D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22F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21B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31A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9B0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F3A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6FE6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AAF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62C304B" w14:textId="77777777" w:rsidTr="00675116">
        <w:trPr>
          <w:cantSplit/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D1A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ІІ. Сплата податків, зборів та інших обов'язкових платежів </w:t>
            </w:r>
          </w:p>
        </w:tc>
      </w:tr>
      <w:tr w:rsidR="005F1C00" w:rsidRPr="005F1C00" w14:paraId="3082B29F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59E7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прибуток підприємств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D006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4C8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C382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43C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48E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D8C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66C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370F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2C4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370A6994" w14:textId="77777777" w:rsidTr="00675116">
        <w:trPr>
          <w:cantSplit/>
          <w:trHeight w:val="75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B526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629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47C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2A3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BBCF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D1E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5EBA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D47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6DC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B6E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51CA3A8E" w14:textId="77777777" w:rsidTr="00675116">
        <w:trPr>
          <w:cantSplit/>
          <w:trHeight w:val="75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11FB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A9E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4DC6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74F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B62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920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438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47C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614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F2C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3FB1CA35" w14:textId="77777777" w:rsidTr="00675116">
        <w:trPr>
          <w:cantSplit/>
          <w:trHeight w:val="75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54B8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Відрахування частини чистого прибутку комунальними підприємствами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044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597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846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30A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6D0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01B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8D2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E0D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811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32FE48EA" w14:textId="77777777" w:rsidTr="00675116">
        <w:trPr>
          <w:cantSplit/>
          <w:trHeight w:val="126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728E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D8CAA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282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251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5C1B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509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F4D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3F3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3397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15DF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6874E1D4" w14:textId="77777777" w:rsidTr="00675116">
        <w:trPr>
          <w:cantSplit/>
          <w:trHeight w:val="504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FF95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виплат на користь держави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E8C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FEB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79C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AF7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1E7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2FA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106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D83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FCEF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9BDEF71" w14:textId="77777777" w:rsidTr="00675116">
        <w:trPr>
          <w:cantSplit/>
          <w:trHeight w:val="49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0870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IІІ. Капітальні інвестиції</w:t>
            </w:r>
          </w:p>
        </w:tc>
      </w:tr>
      <w:tr w:rsidR="005F1C00" w:rsidRPr="005F1C00" w14:paraId="1D83B4FB" w14:textId="77777777" w:rsidTr="00675116">
        <w:trPr>
          <w:cantSplit/>
          <w:trHeight w:val="402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79F6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Капітальні інвестиції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B65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EB7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C20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ADA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116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007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F9A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A68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7DE9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A0F3841" w14:textId="77777777" w:rsidTr="00675116">
        <w:trPr>
          <w:cantSplit/>
          <w:trHeight w:val="49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C2BE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ІV. Коефіцієнтний аналіз</w:t>
            </w:r>
          </w:p>
        </w:tc>
      </w:tr>
      <w:tr w:rsidR="005F1C00" w:rsidRPr="005F1C00" w14:paraId="4BCDC97D" w14:textId="77777777" w:rsidTr="00675116">
        <w:trPr>
          <w:cantSplit/>
          <w:trHeight w:val="39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4EDF05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Коефіцієнти рентабельності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72A85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54729A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6154B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9F690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31EF6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5DAAC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115B9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96701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2B6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CC3108C" w14:textId="77777777" w:rsidTr="00675116">
        <w:trPr>
          <w:trHeight w:val="112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79AE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рентабельності діяльності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(чистий фінансовий результат, рядок 1200 / чистий дохід від реалізації продукції (товарів, робіт, послуг), рядок 1000)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BF39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7A2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410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08F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51C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FD9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6A91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29A9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1A9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88F896A" w14:textId="77777777" w:rsidTr="00675116">
        <w:trPr>
          <w:trHeight w:val="180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EA93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Коефіцієнт рентабельності операційних витрат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(фінансовий результат від операційної діяльності, рядок 1100 / операційні витрати (собівартість реалізованої продукції (товарів, робіт, послуг)+адміністративні витрати+витрати на збут+інші операційні витрати), сума рядків 1010, 1030, 1060, 1080)</w:t>
            </w:r>
          </w:p>
          <w:p w14:paraId="448DB0F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9D5D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E17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F43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F912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176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9DE5F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48D13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4CB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1E0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624EB531" w14:textId="77777777" w:rsidTr="00675116">
        <w:trPr>
          <w:trHeight w:val="469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7705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зростання операційних витрат</w:t>
            </w:r>
          </w:p>
          <w:p w14:paraId="5DBD825C" w14:textId="6E63CF28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(операційні витрати (собівартість реалізованої продукції (товарів, робіт, послуг)+адміністративні витрати+витрати на збут+інші операційні витрати), сума рядків 1010, 1030, 1060, 1080 планового/звітного періоду) - (операційні витрати (собівартість реалізованої продукції (товарів, робіт, послуг)+адміністративні витрати+витрати на збут+інші операційні витрати), сума рядків 1010, 1030, 1060, 1080 попереднього планового/звітного періоду)) / (операційні витрати (собівартість реалізованої продукції (товарів, робіт, послуг)+адміністративні витрати+витрати на збут+інші операційні витрати) попереднього планового/звітного періоду, сума рядків 1010, 1030, 1060, 1080) мінус  індекс споживчих цін планового/звітного періоду)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EEB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02C4F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0BE9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CBCA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D96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1EB2A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7714B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205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EE6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0B88586E" w14:textId="77777777" w:rsidTr="00675116">
        <w:trPr>
          <w:cantSplit/>
          <w:trHeight w:val="108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A0C7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Коефіцієнт рентабельності EBITDA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(EBITDA, рядок 1300 / чистий дохід від реалізації продукції (товарів, робіт, послуг), рядок 1000)</w:t>
            </w:r>
          </w:p>
          <w:p w14:paraId="4B0E02A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87D7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33A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D6D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53A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4B2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B1331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C193E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11C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448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2ABDBF2B" w14:textId="77777777" w:rsidTr="00675116">
        <w:trPr>
          <w:cantSplit/>
          <w:trHeight w:val="91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5238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рентабельності власного капіталу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(чистий фінансовий результат, рядок 1200 / власний капітал, рядок 6080)</w:t>
            </w:r>
          </w:p>
          <w:p w14:paraId="28214C1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0B1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6363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BD1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220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7DA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E9968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01819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977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61C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5F850623" w14:textId="77777777" w:rsidTr="00675116">
        <w:trPr>
          <w:cantSplit/>
          <w:trHeight w:val="91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B9D3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рентабельності активів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(чистий фінансовий результат, рядок 1200 / сукупні активи, рядок 6020)</w:t>
            </w:r>
          </w:p>
          <w:p w14:paraId="71AB944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482A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5C5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098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56DA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C9E8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A4204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343EF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1EF4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668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048D20C9" w14:textId="77777777" w:rsidTr="00675116">
        <w:trPr>
          <w:cantSplit/>
          <w:trHeight w:val="262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9523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зростання доходів</w:t>
            </w:r>
          </w:p>
          <w:p w14:paraId="50E4F315" w14:textId="0DAC453A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(чистий дохід від реалізації продукції (товарів, робіт, послуг) планового/звітного періоду, рядок 1000 - чистий дохід від реалізації продукції (товарів, робіт, послуг) попереднього планового/звітного періоду, рядок 1000) / чистий дохід від реалізації продукції (товарів, робіт, послуг) попереднього планового/звітного періоду, рядок 1000) мінус індекс споживчих цін планового/звітного періоду)</w:t>
            </w:r>
          </w:p>
          <w:p w14:paraId="7A4E4F4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56C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D4830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753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964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629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1FC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4B22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442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63D5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92FF9A3" w14:textId="77777777" w:rsidTr="00675116">
        <w:trPr>
          <w:cantSplit/>
          <w:trHeight w:val="36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F662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Коефіцієнти платоспроможності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E04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503C5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E8C49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89FC5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5F47A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0B0BA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8C98E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91B57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A8868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2B031C7" w14:textId="77777777" w:rsidTr="00675116">
        <w:trPr>
          <w:cantSplit/>
          <w:trHeight w:val="144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8C5B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Коефіцієнт фінансової стійкості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(власний капітал, рядок 6080 / (довгострокові зобов'язання і забезпечення, рядок 6030 + поточні зобов'язання і забезпечення, рядок 6040))</w:t>
            </w:r>
          </w:p>
          <w:p w14:paraId="4A16061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3E5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521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268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45D1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470E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C528B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7654D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62D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676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0A94F905" w14:textId="77777777" w:rsidTr="00675116">
        <w:trPr>
          <w:cantSplit/>
          <w:trHeight w:val="72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2772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покриття EBITDA фінансових витрат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(EBITDA, рядок 1300 / фінансові витрати, рядок 1140)</w:t>
            </w:r>
          </w:p>
          <w:p w14:paraId="2E53226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5B01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203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001D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445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AF8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E0B32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04C10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2E5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B35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3584FDE1" w14:textId="77777777" w:rsidTr="00675116">
        <w:trPr>
          <w:cantSplit/>
          <w:trHeight w:val="180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1E9A5" w14:textId="24E86DAE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відношення боргу до EBITDA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(фінансові зобов'язання (короткострокові кредити банків, рядок 6041 + довгострокові кредити банків, рядок 6031) - (гроші та їх еквіваленти, рядок 6015 + поточні фінансові інвестиції, рядок 6014)) / EBITDA, рядок 1300)</w:t>
            </w:r>
          </w:p>
          <w:p w14:paraId="000D149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BC0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000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853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DAB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C54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407A7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68AE8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B95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0FF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3B9456AB" w14:textId="77777777" w:rsidTr="00675116">
        <w:trPr>
          <w:cantSplit/>
          <w:trHeight w:val="126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C81D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відношення боргу до власного капіталу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(фінансові зобов'язання (короткострокові кредити банків, рядок 6041 + довгострокові кредити банків, рядок 6031) / власний капітал, рядок 6080)</w:t>
            </w:r>
          </w:p>
          <w:p w14:paraId="5CDE24E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A2E7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5A42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788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579F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40F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A6D17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7CDE4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89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0C7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5A741FB6" w14:textId="77777777" w:rsidTr="00675116">
        <w:trPr>
          <w:trHeight w:val="108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DA68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відношення боргу до активів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((довгострокові зобов'язання і забезпечення, рядок 6030 + поточні зобов'язання і забезпечення, рядок 6040) / сукупні активи, рядок 6020)</w:t>
            </w:r>
          </w:p>
          <w:p w14:paraId="20797F2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0B2C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800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BA1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10C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C0B5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BDB54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9ED5F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436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5F4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403DBD6B" w14:textId="77777777" w:rsidTr="00675116">
        <w:trPr>
          <w:cantSplit/>
          <w:trHeight w:val="36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17C6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Коефіцієнти ліквідності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F76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9C3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D17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4B5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75A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4F6AF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8905D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6EB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FAF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2CCEE7A7" w14:textId="77777777" w:rsidTr="00675116">
        <w:trPr>
          <w:cantSplit/>
          <w:trHeight w:val="117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877E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Коефіцієнт поточної ліквідності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(оборотні активи, рядок 6010 / поточні зобов'язання і забезпечення, рядок 6040)</w:t>
            </w:r>
          </w:p>
          <w:p w14:paraId="433DCFE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5EE1E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E6D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AAD1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03B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6A0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8E90E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196A6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D52F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4C6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5C01B988" w14:textId="77777777" w:rsidTr="00675116">
        <w:trPr>
          <w:cantSplit/>
          <w:trHeight w:val="108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9CECE" w14:textId="03C47B1D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швидкої ліквідності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(оборотні активи, рядок 6010 - запаси, рядок 6011) / поточні зобов'язання і забезпечення, рядок 6040)</w:t>
            </w:r>
          </w:p>
          <w:p w14:paraId="5F9F863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C83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F8E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9C6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054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C8E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CB5B0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2F04A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91F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9ED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6F9E75EF" w14:textId="77777777" w:rsidTr="00675116">
        <w:trPr>
          <w:cantSplit/>
          <w:trHeight w:val="108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782D4" w14:textId="23B3C54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Коефіцієнт абсолютної ліквідності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(гроші та їх еквіваленти, рядок 6015 + поточні фінансові інвестиції, рядок 6014) / поточні зобов'язання і забезпечення, рядок 6040)</w:t>
            </w:r>
          </w:p>
          <w:p w14:paraId="71A2D27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1C6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E57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3CE8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65E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1A4E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02FDF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964D0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D617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2081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6E22E357" w14:textId="77777777" w:rsidTr="00675116">
        <w:trPr>
          <w:cantSplit/>
          <w:trHeight w:val="144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F489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 обороту дебіторської заборгованості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(дебіторська заборгованість за продукцію, товари, роботи, послуги, рядок 6012 *365 / чистий дохід від реалізації продукції (товарів, робіт, послуг), рядок 1000)</w:t>
            </w:r>
          </w:p>
          <w:p w14:paraId="2430789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EE10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B3E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967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8D2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3B4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26EEA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5FCCB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FE6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195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1A5048F0" w14:textId="77777777" w:rsidTr="00675116">
        <w:trPr>
          <w:cantSplit/>
          <w:trHeight w:val="144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8656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 обороту кредиторської заборгованості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(поточна кредиторська заборгованість за продукцію, товари, роботи, послуги, рядок 6042 *365 / собівартість реалізованої продукції (товарів, робіт, послуг), рядок 1010)</w:t>
            </w:r>
          </w:p>
          <w:p w14:paraId="64D6464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2FE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5034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237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127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268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656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E25AF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89186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3B1B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4E8B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1E05AD74" w14:textId="77777777" w:rsidTr="00675116">
        <w:trPr>
          <w:cantSplit/>
          <w:trHeight w:val="72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AE93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Довідково: індекс споживчих цін грудень до грудня попереднього року, відсотків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1CE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5040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BF772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075F4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9EB8F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E8ABA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CE57D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CBB62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D89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77AF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420A98D2" w14:textId="77777777" w:rsidTr="00675116">
        <w:trPr>
          <w:cantSplit/>
          <w:trHeight w:val="498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BEC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V. Звіт про фінансовий стан</w:t>
            </w:r>
          </w:p>
        </w:tc>
      </w:tr>
      <w:tr w:rsidR="005F1C00" w:rsidRPr="005F1C00" w14:paraId="626752B8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58E1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Необоротні активи, усього, у тому числі: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93E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B49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250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9F1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9CB7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F87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FCE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7E5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8F6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161C5A94" w14:textId="77777777" w:rsidTr="00675116">
        <w:trPr>
          <w:cantSplit/>
          <w:trHeight w:val="412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D59C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основні засоби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8EC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E44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7A3E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815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4694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-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8B77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434A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5511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3B24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464BADBF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BA1B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первісна вартість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074A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7C37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202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7D4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13E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1A7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4C1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BAD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0E5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5ABA451D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5627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знос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010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CB0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322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855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943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67B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5B6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E0C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E811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243373D0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A3E8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Оборотні активи, усього, у тому числі: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CB3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070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32F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A41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FD7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CD2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76C4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1CA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34F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433EDE23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ECA9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запаси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DF60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A275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52C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26E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68E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9AA9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284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C8D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D897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0534A416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CCAF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449C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FAA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1E6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589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552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537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753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4D8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821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74DA3985" w14:textId="77777777" w:rsidTr="00675116">
        <w:trPr>
          <w:cantSplit/>
          <w:trHeight w:val="372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7956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дебіторська заборгованість за розрахунками з бюджетом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BF0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5AF3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102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EDB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426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246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17EA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4C86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7E0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20EC9572" w14:textId="77777777" w:rsidTr="00675116">
        <w:trPr>
          <w:cantSplit/>
          <w:trHeight w:val="372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DA7C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фінансові інвестиції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7ACF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BB5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110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7AF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939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F90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ECFB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40D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630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12324AA8" w14:textId="77777777" w:rsidTr="00675116">
        <w:trPr>
          <w:cantSplit/>
          <w:trHeight w:val="372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DEC4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гроші та їх еквіваленти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E9D5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7C16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2F3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5E9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14A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42F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07BC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9FC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F92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5A440027" w14:textId="77777777" w:rsidTr="00675116">
        <w:trPr>
          <w:cantSplit/>
          <w:trHeight w:val="402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6DA1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активи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A3E2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F8A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148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46A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8B2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161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0C0F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6B2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A322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575E370F" w14:textId="77777777" w:rsidTr="00675116">
        <w:trPr>
          <w:cantSplit/>
          <w:trHeight w:val="372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6B24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зобов'язання і забезпечення, у тому числі: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347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972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D46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AA1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5E4E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AB9C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69F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17F5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EBB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2EB44CEC" w14:textId="77777777" w:rsidTr="00675116">
        <w:trPr>
          <w:cantSplit/>
          <w:trHeight w:val="372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3124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кредити банків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090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2F1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7FB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AEE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F07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DDF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C70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6C8E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5630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73AC8CD2" w14:textId="77777777" w:rsidTr="00675116">
        <w:trPr>
          <w:cantSplit/>
          <w:trHeight w:val="372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7C39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зобов'язання і забезпечення, у тому числі: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183B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417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97A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4FD1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F1D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940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404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AA8F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FCA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64E91206" w14:textId="77777777" w:rsidTr="00675116">
        <w:trPr>
          <w:cantSplit/>
          <w:trHeight w:val="372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3380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кредити банків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8E8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29B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9AE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79B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73C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BB0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BEE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C334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917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14BD717A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56AE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поточна кредиторська заборгованість за товари, роботи, послуги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35A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BF1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81E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F12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FE3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9D6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854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D9A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BF5B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3553E017" w14:textId="77777777" w:rsidTr="00675116">
        <w:trPr>
          <w:cantSplit/>
          <w:trHeight w:val="390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7178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поточна кредиторська заборгованість за розрахунками з бюджетом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F924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6043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C8D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D7F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24CE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E667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C82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DCB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2ACC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B6A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3537BEE7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8935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зобов'язання і забезпечення, у тому числі: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876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156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365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686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DF2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6F4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1FE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ABB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045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17F3174C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3703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гранти і субсидії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404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FA5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F8B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EC2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08B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6143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319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C12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C5A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15872A94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187F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фінансові запозичення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9E1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C26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321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1D4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975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E89B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568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874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C146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534E40D4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938F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Власний капітал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8B6D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6080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BF2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036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BFF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EE8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186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217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08FE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EBB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41ADEAEE" w14:textId="77777777" w:rsidTr="00675116">
        <w:trPr>
          <w:cantSplit/>
          <w:trHeight w:val="5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9E3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084220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BF218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VI. Кредитна політика</w:t>
            </w:r>
          </w:p>
        </w:tc>
      </w:tr>
      <w:tr w:rsidR="005F1C00" w:rsidRPr="005F1C00" w14:paraId="18C9960C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A758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Заборгованість за кредитами на початок періоду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B269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530D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ED5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687BE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64B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6193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7A5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8620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8BB5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5B6A5BB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DFC6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Отримано залучених коштів, усього, у тому числі: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92E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7FB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A6C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1A86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624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26F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414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B53B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879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9F9E34F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0E90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зобов'язання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F963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58A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CCB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497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2E3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CE8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11D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8A7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BF2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70FA1D20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227E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зобов'язання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20A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C8B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762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910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C0A3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125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DE4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1B5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9C0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78C28770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C4AC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фінансові зобов'язання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DEC1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71D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0F2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270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3FF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13F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0CB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261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D7E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3734C486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2DA7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Повернено залучених коштів, усього, у тому числі: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498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F85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37A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A60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846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5B3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36C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DE9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C9D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95E5EB3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4192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зобов'язання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5CA2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924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886B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541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D520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0F3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DDD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E6B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843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169D126F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3A6C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 зобов'язання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032C5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9CB7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F92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C1A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387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3A5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1CC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BE0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073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0D4E25F2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8E0B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фінансові зобов'язання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310B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7023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6948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C85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B78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81E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42F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40E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B5C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CEC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x </w:t>
            </w:r>
          </w:p>
        </w:tc>
      </w:tr>
      <w:tr w:rsidR="005F1C00" w:rsidRPr="005F1C00" w14:paraId="54BC9C10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25F6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Заборгованість за кредитами на кінець періоду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2A58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7030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4B4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DCD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9B0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1F6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D21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DB26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22D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5D7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F99A856" w14:textId="77777777" w:rsidTr="00675116">
        <w:trPr>
          <w:cantSplit/>
          <w:trHeight w:val="5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BBF45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VII. Дані про персонал та витрати на оплату праці</w:t>
            </w:r>
          </w:p>
        </w:tc>
      </w:tr>
      <w:tr w:rsidR="005F1C00" w:rsidRPr="005F1C00" w14:paraId="7679EF1B" w14:textId="77777777" w:rsidTr="00675116">
        <w:trPr>
          <w:cantSplit/>
          <w:trHeight w:val="121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BD95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Середня кількість працівників 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у тому числі: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CA5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179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C13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ECD7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D66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601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1345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2CC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AB0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4989B7C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6D22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наглядової ради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7DE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F97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375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631E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4823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567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EF7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7D50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385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428C499D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1CE5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правління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6E2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61A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39F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1CF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49EB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A08B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CD8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7667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1F3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33F558EB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0F49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E2FAB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87C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620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1FE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C7F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2996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38D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046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420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648ED215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0EEF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адміністративно-управлінський персонал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D1B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6E0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0F2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B1A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9AA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818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F44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D6A7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952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5172A12E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E636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7E58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CF2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6D1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0A75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086B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D6A6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7F3A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ACE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1D0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47B5C675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E417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4277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8010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614F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E4D6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B1E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C28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81F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E40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DF17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67C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72B3C93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B5A7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наглядової ради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A202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171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0D8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5E1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33E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475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9F1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05A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B52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584167FF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F9A3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правління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BD6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F48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67A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1E0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CE7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8FC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5AA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1B4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8EB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243D9AC7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F916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B03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2C3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7C0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CC9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7E8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C21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ACC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278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7F3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4137C668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79AE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адміністративно-управлінський персонал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EB5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906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269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7E9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920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29F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FE1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81D6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C842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3FB1629A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35AA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8739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7E61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2BF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D0F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1F1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836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E51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635C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A37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59E8735A" w14:textId="77777777" w:rsidTr="00675116">
        <w:trPr>
          <w:cantSplit/>
          <w:trHeight w:val="696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0940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Середньомісячні витрати на оплату праці одного працівника (грн), усього, у тому числі: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DA869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8020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AFA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6FB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E29F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BDF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6F4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D72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912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62B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9D3F11A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E34F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член наглядової ради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399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65A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FE6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3DD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3B6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F2B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32D7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350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E29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6C005867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542C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 правління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F4E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7CF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FF7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E1D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BFF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477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32D4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E15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54F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111B24B2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C4C5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керівник, усього, у тому числі: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9BF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79B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0D9C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FF6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C5CA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A61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9B59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87E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F7A7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307CD0C5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B69F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посадовий оклад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C6C5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8023/1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510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404B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631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55F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C8A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3F2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71A9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2C9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33CD2FC5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1D56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преміювання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4C7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8023/2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FC57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772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7AD9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A47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F73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A84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458B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CA5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4E042280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E5B0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інші виплати, передбачені законодавством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E6F9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8023/3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A1A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CF87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3F2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51E5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AD4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3BF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EA9D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57D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147F5827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C763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адміністративно-управлінський працівник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3F33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49B3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325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089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825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D3B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718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6E5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1AB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3FCE1ECF" w14:textId="77777777" w:rsidTr="00675116">
        <w:trPr>
          <w:cantSplit/>
          <w:trHeight w:val="375"/>
        </w:trPr>
        <w:tc>
          <w:tcPr>
            <w:tcW w:w="1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57C0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52EF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689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8C1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93B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1C2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3B3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5D6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57A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1DB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x</w:t>
            </w:r>
          </w:p>
        </w:tc>
      </w:tr>
      <w:tr w:rsidR="005F1C00" w:rsidRPr="005F1C00" w14:paraId="130D4A3C" w14:textId="77777777" w:rsidTr="00675116">
        <w:trPr>
          <w:trHeight w:val="375"/>
        </w:trPr>
        <w:tc>
          <w:tcPr>
            <w:tcW w:w="1928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180C8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49DDC1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7117E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52DEE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8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E249392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C3E42C6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B946DA3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83ED9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E2C360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120D16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408E3C56" w14:textId="77777777" w:rsidTr="00675116">
        <w:trPr>
          <w:trHeight w:val="347"/>
        </w:trPr>
        <w:tc>
          <w:tcPr>
            <w:tcW w:w="2237" w:type="pct"/>
            <w:gridSpan w:val="2"/>
            <w:shd w:val="clear" w:color="auto" w:fill="FFFFFF" w:themeFill="background1"/>
            <w:hideMark/>
          </w:tcPr>
          <w:p w14:paraId="7FE5AB1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Керівник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__________________________</w:t>
            </w:r>
          </w:p>
        </w:tc>
        <w:tc>
          <w:tcPr>
            <w:tcW w:w="1673" w:type="pct"/>
            <w:gridSpan w:val="4"/>
            <w:shd w:val="clear" w:color="auto" w:fill="FFFFFF" w:themeFill="background1"/>
            <w:hideMark/>
          </w:tcPr>
          <w:p w14:paraId="28E1CCF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</w:t>
            </w:r>
          </w:p>
        </w:tc>
        <w:tc>
          <w:tcPr>
            <w:tcW w:w="158" w:type="pct"/>
            <w:shd w:val="clear" w:color="auto" w:fill="FFFFFF" w:themeFill="background1"/>
            <w:noWrap/>
            <w:vAlign w:val="bottom"/>
            <w:hideMark/>
          </w:tcPr>
          <w:p w14:paraId="798166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1" w:type="pct"/>
            <w:gridSpan w:val="3"/>
            <w:shd w:val="clear" w:color="auto" w:fill="FFFFFF" w:themeFill="background1"/>
            <w:noWrap/>
            <w:hideMark/>
          </w:tcPr>
          <w:p w14:paraId="74356C7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Власне ім'я ПРІЗВИЩЕ</w:t>
            </w:r>
          </w:p>
        </w:tc>
      </w:tr>
      <w:tr w:rsidR="005F1C00" w:rsidRPr="005F1C00" w14:paraId="288077B8" w14:textId="77777777" w:rsidTr="00675116">
        <w:trPr>
          <w:trHeight w:val="375"/>
        </w:trPr>
        <w:tc>
          <w:tcPr>
            <w:tcW w:w="1928" w:type="pct"/>
            <w:shd w:val="clear" w:color="auto" w:fill="FFFFFF" w:themeFill="background1"/>
            <w:noWrap/>
            <w:hideMark/>
          </w:tcPr>
          <w:p w14:paraId="2BAD90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               (посада)</w:t>
            </w:r>
          </w:p>
        </w:tc>
        <w:tc>
          <w:tcPr>
            <w:tcW w:w="309" w:type="pct"/>
            <w:shd w:val="clear" w:color="auto" w:fill="FFFFFF" w:themeFill="background1"/>
            <w:noWrap/>
            <w:hideMark/>
          </w:tcPr>
          <w:p w14:paraId="3C9BAE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3" w:type="pct"/>
            <w:gridSpan w:val="4"/>
            <w:shd w:val="clear" w:color="auto" w:fill="FFFFFF" w:themeFill="background1"/>
            <w:noWrap/>
            <w:hideMark/>
          </w:tcPr>
          <w:p w14:paraId="3B8FB3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58" w:type="pct"/>
            <w:shd w:val="clear" w:color="auto" w:fill="FFFFFF" w:themeFill="background1"/>
            <w:noWrap/>
            <w:hideMark/>
          </w:tcPr>
          <w:p w14:paraId="12F8E6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31" w:type="pct"/>
            <w:gridSpan w:val="3"/>
            <w:shd w:val="clear" w:color="auto" w:fill="FFFFFF" w:themeFill="background1"/>
            <w:noWrap/>
            <w:hideMark/>
          </w:tcPr>
          <w:p w14:paraId="71A02A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637D8B82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24"/>
        <w:gridCol w:w="789"/>
        <w:gridCol w:w="789"/>
        <w:gridCol w:w="789"/>
        <w:gridCol w:w="792"/>
        <w:gridCol w:w="266"/>
        <w:gridCol w:w="266"/>
        <w:gridCol w:w="266"/>
        <w:gridCol w:w="266"/>
        <w:gridCol w:w="267"/>
        <w:gridCol w:w="267"/>
        <w:gridCol w:w="267"/>
        <w:gridCol w:w="267"/>
        <w:gridCol w:w="270"/>
        <w:gridCol w:w="1785"/>
      </w:tblGrid>
      <w:tr w:rsidR="005F1C00" w:rsidRPr="005F1C00" w14:paraId="03C96DC8" w14:textId="77777777" w:rsidTr="00F1117E">
        <w:trPr>
          <w:trHeight w:val="360"/>
        </w:trPr>
        <w:tc>
          <w:tcPr>
            <w:tcW w:w="4384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DE6DF" w14:textId="62CA6CEC" w:rsidR="005F1C00" w:rsidRPr="005F1C00" w:rsidRDefault="005039D3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                         </w:t>
            </w:r>
            <w:r w:rsidR="005F1C00"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Інформація до фінансового плану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EE1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F1C00" w:rsidRPr="005F1C00" w14:paraId="33713E78" w14:textId="77777777" w:rsidTr="00F1117E">
        <w:trPr>
          <w:trHeight w:val="270"/>
        </w:trPr>
        <w:tc>
          <w:tcPr>
            <w:tcW w:w="24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854AD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4713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C75E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77F4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25D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F9CA5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D5744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BAD5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96277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3FA6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A583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F85B7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D9409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EC2D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53C2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483A1308" w14:textId="77777777" w:rsidTr="00F1117E">
        <w:trPr>
          <w:trHeight w:val="36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6522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1. Перелік підприємств, які включені до консолідованого (зведеного) фінансового плану</w:t>
            </w:r>
          </w:p>
        </w:tc>
      </w:tr>
      <w:tr w:rsidR="005F1C00" w:rsidRPr="005F1C00" w14:paraId="0AFDB65F" w14:textId="77777777" w:rsidTr="00F1117E">
        <w:trPr>
          <w:trHeight w:val="37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F8FF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71E3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підприємства</w:t>
            </w:r>
          </w:p>
        </w:tc>
        <w:tc>
          <w:tcPr>
            <w:tcW w:w="14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64B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діяльності</w:t>
            </w:r>
          </w:p>
        </w:tc>
      </w:tr>
      <w:tr w:rsidR="005F1C00" w:rsidRPr="005F1C00" w14:paraId="39C0D6ED" w14:textId="77777777" w:rsidTr="00F1117E">
        <w:trPr>
          <w:trHeight w:val="37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4A12E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C52C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79E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5F1C00" w:rsidRPr="005F1C00" w14:paraId="01DEFB17" w14:textId="77777777" w:rsidTr="00F1117E">
        <w:trPr>
          <w:trHeight w:val="37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020B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83F40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802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62534758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214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792"/>
        <w:gridCol w:w="827"/>
        <w:gridCol w:w="787"/>
        <w:gridCol w:w="1091"/>
        <w:gridCol w:w="930"/>
        <w:gridCol w:w="930"/>
        <w:gridCol w:w="884"/>
        <w:gridCol w:w="930"/>
        <w:gridCol w:w="930"/>
        <w:gridCol w:w="884"/>
        <w:gridCol w:w="930"/>
        <w:gridCol w:w="930"/>
        <w:gridCol w:w="884"/>
        <w:gridCol w:w="930"/>
        <w:gridCol w:w="1535"/>
      </w:tblGrid>
      <w:tr w:rsidR="005F1C00" w:rsidRPr="005F1C00" w14:paraId="26A61DF7" w14:textId="77777777" w:rsidTr="005039D3">
        <w:trPr>
          <w:trHeight w:val="387"/>
        </w:trPr>
        <w:tc>
          <w:tcPr>
            <w:tcW w:w="32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FE4D85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 Інформація про бізнес підприємства (код рядка 1000 фінансового плану)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94C0BC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56D5F8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FF7D1A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133ED3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20D55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32AC34CE" w14:textId="77777777" w:rsidTr="005039D3">
        <w:trPr>
          <w:trHeight w:val="1423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843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видів діяльності за КВЕД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A83C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Питома вага в загальному обсязі реалізації, %</w:t>
            </w:r>
          </w:p>
        </w:tc>
        <w:tc>
          <w:tcPr>
            <w:tcW w:w="9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81E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Фактичний показник за _____ минулий рік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54E0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Плановий показник поточного_____ року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BF9F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Фактичний показник поточного року за останній звітний період ___________________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2C1A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Плановий ______  рік</w:t>
            </w:r>
          </w:p>
        </w:tc>
      </w:tr>
      <w:tr w:rsidR="005F1C00" w:rsidRPr="005F1C00" w14:paraId="29D31C81" w14:textId="77777777" w:rsidTr="005039D3">
        <w:trPr>
          <w:cantSplit/>
          <w:trHeight w:val="3102"/>
        </w:trPr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2967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E02D541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 минулий рік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DBBF4C8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 плановий рік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EAA7226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чистий дохід  від реалізації продукції (товарів, робіт, послуг), тис. грн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BE9FF50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продукції/             наданих послуг, одиниця виміру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AF45BED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ціна одиниці (вартість  продукції/наданих послуг), грн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B779853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чистий дохід  від реалізації продукції (товарів, робіт, послуг), тис. грн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61B5A22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продукції/             наданих послуг, одиниця виміру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25D83BF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ціна одиниці (вартість  продукції/наданих послуг), грн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8941579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чистий дохід  від реалізації продукції (товарів, робіт, послуг), тис. грн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40889B1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продукції/             наданих послуг, одиниця виміру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69710C2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ціна одиниці (вартість  продукції/наданих послуг), грн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C6ACAEE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чистий дохід  від реалізації продукції (товарів, робіт, послуг), тис. грн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7F7C807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продукції/             наданих послуг, одиниця виміру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7C19DE5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ціна одиниці     (вартість  продукції/наданих послуг), грн</w:t>
            </w:r>
          </w:p>
        </w:tc>
      </w:tr>
      <w:tr w:rsidR="005F1C00" w:rsidRPr="005F1C00" w14:paraId="038DAE75" w14:textId="77777777" w:rsidTr="005039D3">
        <w:trPr>
          <w:trHeight w:val="372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951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C6D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1201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8D75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AEF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DEC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7D0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B60F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E2AF4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C0E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932E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1F4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8D4D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FD9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828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</w:tr>
      <w:tr w:rsidR="005F1C00" w:rsidRPr="005F1C00" w14:paraId="47A8147C" w14:textId="77777777" w:rsidTr="005039D3">
        <w:trPr>
          <w:trHeight w:val="372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A6FF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5DF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62E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4F7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70C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910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E8C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D6B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00F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FF7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E11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B847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628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2F4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F63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DD825DE" w14:textId="77777777" w:rsidTr="005039D3">
        <w:trPr>
          <w:trHeight w:val="372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6B15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D22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EE86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67D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404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4C8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E2D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7B7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9CF3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3C6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44E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568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3D47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BAF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2F7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1FD03E3" w14:textId="77777777" w:rsidTr="005039D3">
        <w:trPr>
          <w:trHeight w:val="372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1A5A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D59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DCE8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8D6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B143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4AB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B75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987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6B2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FF1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F167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E736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E26E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69E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1D5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14:paraId="028AEE1D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zh-CN"/>
        </w:rPr>
      </w:pPr>
    </w:p>
    <w:p w14:paraId="1CD4079E" w14:textId="0AC18243" w:rsidR="005F1C00" w:rsidRPr="005F1C00" w:rsidRDefault="005F1C00" w:rsidP="005F1C00">
      <w:pPr>
        <w:tabs>
          <w:tab w:val="left" w:pos="12645"/>
          <w:tab w:val="left" w:pos="13171"/>
          <w:tab w:val="left" w:pos="13516"/>
          <w:tab w:val="left" w:pos="138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 w:type="page"/>
      </w: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3. Формування фінансових результатів</w:t>
      </w: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ab/>
      </w:r>
      <w:r w:rsidRPr="005F1C0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5F1C0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tbl>
      <w:tblPr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87"/>
        <w:gridCol w:w="885"/>
        <w:gridCol w:w="1328"/>
        <w:gridCol w:w="1258"/>
        <w:gridCol w:w="1345"/>
        <w:gridCol w:w="1377"/>
        <w:gridCol w:w="888"/>
        <w:gridCol w:w="737"/>
        <w:gridCol w:w="737"/>
        <w:gridCol w:w="737"/>
        <w:gridCol w:w="1881"/>
      </w:tblGrid>
      <w:tr w:rsidR="005F1C00" w:rsidRPr="005F1C00" w14:paraId="06FD471B" w14:textId="77777777" w:rsidTr="005039D3">
        <w:trPr>
          <w:cantSplit/>
          <w:trHeight w:val="768"/>
          <w:tblHeader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4F9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AAA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Код рядка 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23BA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Факт</w:t>
            </w: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br/>
              <w:t>минулого року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67C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План</w:t>
            </w: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br/>
              <w:t>поточного року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ACC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Прогноз</w:t>
            </w: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br/>
              <w:t>на поточний</w:t>
            </w: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 рік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2EA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Плановий рік </w:t>
            </w: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br/>
              <w:t>(усього)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EE2D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У тому числі за кварталами 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5F0A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Пояснення та обґрунтування до запланованого рівня доходів/витрат</w:t>
            </w:r>
          </w:p>
        </w:tc>
      </w:tr>
      <w:tr w:rsidR="005F1C00" w:rsidRPr="005F1C00" w14:paraId="4210E5ED" w14:textId="77777777" w:rsidTr="005039D3">
        <w:trPr>
          <w:cantSplit/>
          <w:trHeight w:val="208"/>
          <w:tblHeader/>
        </w:trPr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D788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5A2D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4FD1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EB6F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E30D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4A5E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DB4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5A9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BA0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E4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ІV </w:t>
            </w:r>
          </w:p>
        </w:tc>
        <w:tc>
          <w:tcPr>
            <w:tcW w:w="64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0448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F1C00" w:rsidRPr="005F1C00" w14:paraId="67CCC692" w14:textId="77777777" w:rsidTr="005039D3">
        <w:trPr>
          <w:cantSplit/>
          <w:trHeight w:val="360"/>
          <w:tblHeader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517F8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539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BC1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7FC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F42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BB2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A5D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FD0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F3F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116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5FB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</w:tr>
      <w:tr w:rsidR="005F1C00" w:rsidRPr="005F1C00" w14:paraId="5AA15A7B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AB51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21C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5AE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C61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3D6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A23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FAF7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B71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8C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2F1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28ADD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5A3A6DE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910E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B31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DDB7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95C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6B5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6C0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BA50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70F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95C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257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6C72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37F6D45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5823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сировину та основні матеріали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163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5F8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3F3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E9D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BF8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70B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B0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76E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9E7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77B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169CB2A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F9B0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Витрати на паливо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A2B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36C7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54E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5D8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0A5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45F3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57B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291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3A9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78D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C7AD803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3D5A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електроенергію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79D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A449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6C0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537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E0B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0C0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43C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A11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444F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C7E3C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BA19E76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DA8E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5A08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B2E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8D8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333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84E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1E9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025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595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87C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F42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F27ACEF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8E2F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71B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FA92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91D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5FA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4A2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9D8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47F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665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EF1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443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A2FE756" w14:textId="77777777" w:rsidTr="005039D3">
        <w:trPr>
          <w:cantSplit/>
          <w:trHeight w:val="930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22FA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B09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AED1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6CF2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589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ACC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544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99E4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9EA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2E4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6177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C5EAEDD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A885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 основних засобів і нематеріальних активів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C36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5A4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D160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3466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02C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940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80AB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097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B35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ABF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07ECA69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7359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Рентна плата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0C6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6C11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976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6D7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9B5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7E91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619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037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FCA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B7CDE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6A3F7E2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7D6D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AC9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C7A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379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8655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48CF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038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1E7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3DD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73C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6F7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1605D36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9463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Валовий прибуток (збиток)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B746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5C85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4B9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3DD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852F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3F5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0B7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C80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1CB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A1A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242A22F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4948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 витрати, у тому числі: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236D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107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8C1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BEA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040A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D7F8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1D46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D568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CF8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6D5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F0F2098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4957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750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C77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086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316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A046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6B7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182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9DF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BCA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2727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2F3D54A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2325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оренду службових автомобілів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3477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9A23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190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064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89AA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123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F458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AE6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4CD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2DD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A423991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A45C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консалтингові послуги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4EC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F87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E8B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CB2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ACB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B64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0E20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B5F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357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B9E2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B160B0B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7495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страхові послуги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65EE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2E5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42A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9C0B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36E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EF5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9976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1AB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A79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308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144421F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2849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аудиторські послуги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5FF7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5FA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705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C7CA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65C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A215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DA0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594A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3971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731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61194B9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968F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службові відрядження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2DA7E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FE5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FA4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73A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AF5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DC8D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E2E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51B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D9B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923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0331885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33B8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зв’язок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90487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9F3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C54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F73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E707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CCF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A1E9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533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8D3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5C9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A288D3D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0736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98B1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42F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F03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9F1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B23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4D8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71B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368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183A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64AC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6DA1E26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F514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EBF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2AB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0250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8EC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294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E32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76A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D15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5E50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F81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3DFADA9" w14:textId="77777777" w:rsidTr="005039D3">
        <w:trPr>
          <w:cantSplit/>
          <w:trHeight w:val="720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378D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F8C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24D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46F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E3C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06D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040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B43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BA1C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A77E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5E7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15F5730" w14:textId="77777777" w:rsidTr="005039D3">
        <w:trPr>
          <w:cantSplit/>
          <w:trHeight w:val="720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5DE6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00C2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9B0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78E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4D9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F2A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362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8B0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C06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6D3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183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F2D47A5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07EA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727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1B5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B37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595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3C73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EE37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965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764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525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9F6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1E2BF9D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281D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страхування загальногосподарського персоналу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DC33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F149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65E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C30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BBB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E54F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E8BF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CE6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410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E86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47330C4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DD84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організаційно-технічні послуги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BE16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319E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4B0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17D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AB9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396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FDA2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189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6F3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940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A1305EC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2B4A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консультаційні та інформаційні послуги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968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5424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D9B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0E09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5449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5C9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159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367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10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6C51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3CEEB19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72C8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юридичні послуги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D483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53A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909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5950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323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7DBA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239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CBC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4F6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A717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39DC4F5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DD8E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 з оцінки майна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6DF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A32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DBF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F5F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56F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A12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652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4DE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05B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28E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820BAE1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9C60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охорону праці загальногосподарського персоналу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F62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230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3D7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E60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9FF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DA3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D33C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87D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9511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69E2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A16C264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E1B9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6424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07D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607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BA1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A71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D11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82C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07D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C9D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5E84B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B2698E1" w14:textId="77777777" w:rsidTr="005039D3">
        <w:trPr>
          <w:cantSplit/>
          <w:trHeight w:val="720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C429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витрати на утримання основних фондів, інших необоротних активів загальногосподарського використання,  у тому числі: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040AB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B5F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8AFB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AC9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152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B5A6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713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2D5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2B2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37CF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2837B82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3CDC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поліпшення основних фондів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9FD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1050/1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33FF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956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589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CE5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800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236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7AF2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85C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3ECE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3C9D668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6092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адміністративні витрати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A49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16B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0E5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9AC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1FA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2284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01A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405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690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9003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5CC909A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335D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збут, у тому числі: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6303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441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8CE0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4111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0B4E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93D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34A1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D3B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F498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37C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F469894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4422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транспортні витрати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9D2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172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CA4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775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B28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AD7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CBF8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B93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0B5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4F0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D81CAC8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830C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зберігання та упаковку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3C8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306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2897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106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CAB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663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71B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07F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ECB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B02B8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B3E20BA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D291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2ED17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6A8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FDB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B63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D18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D41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FC0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F52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8AD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C1AE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90983BF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A65C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F2D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085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5B4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B5C4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0F6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7EC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B5E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EB41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01F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0FF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9CB0AE8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0136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 основних засобів і нематеріальних активів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40D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F7B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E05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C39B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E4C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A18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E67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F4B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2C2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71B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9511788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E338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рекламу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BCCA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74A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512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5CB0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A2D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D61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B85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B71E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CDBF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6E9B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FE93FC7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08A8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 на збут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D054B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F80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D83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F13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E8BE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ACC7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251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6355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A1F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DE29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D3130EF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079B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доходи, усього, у тому числі: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9C20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4BB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6FD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F3BE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AB0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7F66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439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2BE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DB8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AA9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4C86BD8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F064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курсові різниці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10E09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57C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659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EA51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165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C98F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5D8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CA4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6688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7489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6567D35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E0A1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нетипові операційні доходи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371A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2602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F44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20E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98D9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A63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2AC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D90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007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9D46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1AB8CC8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E5BE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доходи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7A9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C8F7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90F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041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E95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98D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14C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A88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69D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F8D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2438A72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4811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витрати, усього, у тому числі: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91E2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7A7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F01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E0B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663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B65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057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6B0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9E8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CB8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CBC4CF9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2EBF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курсові різниці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23C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F2F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BAD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DDC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56B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B28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E99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6E1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461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F13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B9C254D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1AA5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нетипові операційні витрати 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50F3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B11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49F7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5FA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8DD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2EB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CC5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268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E09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939A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B6AFD07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FE94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благодійну допомогу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4BD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7205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06B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668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A13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8BAB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03A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02A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9CC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4EE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DE853A3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9D05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до резерву сумнівних боргів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3B12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51B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8EB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1FB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A50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FAAD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9367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A8C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A29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3EE5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D623E01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D86C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до недержавних пенсійних фондів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8876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9AB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B1E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4BA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716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087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67F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788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81F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5E013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A163E60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172B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витрати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AEC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3C4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805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70F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F6F7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43B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E9B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6A7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C10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04C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E3C1AE9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3D1B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Фінансовий результат від операційної діяльності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09E5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8239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913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279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CB9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51D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98F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A2E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A1B3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D3B1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FF988A3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138B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Дохід від участі в капіталі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4A40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648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992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6EB2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80CB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D72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8CD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745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20B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846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0E29240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BC70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Втрати від участі в капіталі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F547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791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F41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661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3C6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EF4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7C3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498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9A7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1B3C3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B429639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193E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фінансові доходи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6368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216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22E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CEE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69F9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5E7E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F81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82F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84C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5B16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0194BE7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A0D8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Фінансові витрати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6DC5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115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246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BCD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73C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B846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239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11F2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4E2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07E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B1E6132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1C39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доходи, усього, у тому числі: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88C0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100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FCF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8D7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F9F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2B2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8CE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6A4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F03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AC0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719DCE2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37E0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курсові різниці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5A0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44B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6BE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7D5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51A4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F00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8550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31B4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B46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B84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4AC67BA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BB00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доходи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BF1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8CA7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D28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84F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29E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454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96E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242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492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99F9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A20F282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43EC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Інші витрати, усього, у тому числі: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B9745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221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3AA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0B9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599C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B5F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616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AE8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B811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442A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FE353F8" w14:textId="77777777" w:rsidTr="005039D3">
        <w:trPr>
          <w:cantSplit/>
          <w:trHeight w:val="510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4412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курсові різниці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4BD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C33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944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004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0DC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92C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6E4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300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685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0E7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9F6A64E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917E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витрати (розшифрувати)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B6C5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DA5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B36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0D51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BD6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EC2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E1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36C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652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C74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6BFB4D1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6F39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Фінансовий результат до оподаткування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C18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BE5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446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8CF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28A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B40F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7A6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5E97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A76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BF6C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C251B50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8BD0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з податку на прибуток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855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1D7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8CE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1FCC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BB0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7F2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232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C698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83C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F1A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4E18964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5BED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Дохід з податку на прибуток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795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017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F44A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8D7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337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CDF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D01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8ED6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778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162A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0DA9255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07F1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7A2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D03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15F6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5CE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D2D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6A5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8DE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CC4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8EE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5FF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0EB696D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C77F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02CA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D90D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9B0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3E42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5B23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3E6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2AE5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6C6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B8B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2BA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98D873F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8506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фінансовий результат, у тому числі: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0E5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B32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58D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F588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3402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1ED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456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68B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3AD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FCAD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5DA03C8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A502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прибуток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32DBD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792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909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3E0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E93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1DB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C09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B819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65C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E8A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D2DBB79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FE4B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збиток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8587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C2B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0F6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E30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1A9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2FB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14A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D52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8A1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F5C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A68B6E1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E0AA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доходів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B0ED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44E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757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E9F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937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3B7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F78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D0E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070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D6A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91D4B31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C9BA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BF4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CA5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8F3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46A8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76B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9986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8336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8F9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5FF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DFCF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9C1ECC8" w14:textId="77777777" w:rsidTr="005039D3">
        <w:trPr>
          <w:cantSplit/>
          <w:trHeight w:val="360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A8B5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Неконтрольована частка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1F67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A32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660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A7A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8DF1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3998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582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0D8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00A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79B2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164637D" w14:textId="77777777" w:rsidTr="005039D3">
        <w:trPr>
          <w:cantSplit/>
          <w:trHeight w:val="76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5A06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EBITDA 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(фінансовий результат від операційної діяльності, рядок 1100 + амортизація, рядок 1430)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770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30D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81C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BDC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BC3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ECF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184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F31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CC74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BE5FE9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0D6B2A6" w14:textId="77777777" w:rsidTr="005039D3">
        <w:trPr>
          <w:cantSplit/>
          <w:trHeight w:val="21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95F3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Елементи операційних витрат</w:t>
            </w:r>
          </w:p>
        </w:tc>
      </w:tr>
      <w:tr w:rsidR="005F1C00" w:rsidRPr="005F1C00" w14:paraId="24B7DE51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052D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 витрати, у тому числі: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C6AE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3F22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EB97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E9D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377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A7C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DA6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906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3011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F03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E186C52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89D1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сировину та основні матеріали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1083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4063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FDB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CF8F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79C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38D1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8942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986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BC5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B8E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9034969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0419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паливо та енергію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E0C90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CA1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120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416E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0A5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0589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3F0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C8E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594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BF1E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2AF4B12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3FA3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43DF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B068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5B9E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A16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1CA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667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AD8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281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166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C57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98A75E6" w14:textId="77777777" w:rsidTr="005039D3">
        <w:trPr>
          <w:cantSplit/>
          <w:trHeight w:val="375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FE81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D708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F04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BCDF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836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441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9B5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C01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7AA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1F0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9C8A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D11F114" w14:textId="77777777" w:rsidTr="005039D3">
        <w:trPr>
          <w:cantSplit/>
          <w:trHeight w:val="70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9BD3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3BC2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340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276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80A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C59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688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EB0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13F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BBC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97B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5F1331E" w14:textId="77777777" w:rsidTr="005039D3">
        <w:trPr>
          <w:cantSplit/>
          <w:trHeight w:val="70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A68A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6DA7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FB7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9F9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322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732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576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1DA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548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C60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7C9F1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D526A11" w14:textId="77777777" w:rsidTr="005039D3">
        <w:trPr>
          <w:cantSplit/>
          <w:trHeight w:val="70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2CAF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71EB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72D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B7A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8F9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37D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186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1D63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3C4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988B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E55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14:paraId="7DBBDE45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20"/>
        <w:tblW w:w="498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4"/>
        <w:gridCol w:w="272"/>
        <w:gridCol w:w="406"/>
        <w:gridCol w:w="4089"/>
        <w:gridCol w:w="1091"/>
        <w:gridCol w:w="2875"/>
        <w:gridCol w:w="75"/>
        <w:gridCol w:w="275"/>
        <w:gridCol w:w="75"/>
        <w:gridCol w:w="276"/>
        <w:gridCol w:w="78"/>
        <w:gridCol w:w="158"/>
        <w:gridCol w:w="79"/>
      </w:tblGrid>
      <w:tr w:rsidR="005F1C00" w:rsidRPr="005F1C00" w14:paraId="5EFBAEA3" w14:textId="77777777" w:rsidTr="00F1117E">
        <w:trPr>
          <w:trHeight w:val="375"/>
        </w:trPr>
        <w:tc>
          <w:tcPr>
            <w:tcW w:w="1737" w:type="pct"/>
            <w:gridSpan w:val="2"/>
            <w:vAlign w:val="center"/>
            <w:hideMark/>
          </w:tcPr>
          <w:p w14:paraId="2B4B03F0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val="en-US" w:eastAsia="uk-UA"/>
              </w:rPr>
            </w:pPr>
            <w:r w:rsidRPr="005F1C00">
              <w:rPr>
                <w:b/>
                <w:sz w:val="24"/>
                <w:szCs w:val="24"/>
                <w:lang w:eastAsia="uk-UA"/>
              </w:rPr>
              <w:t>Керівник</w:t>
            </w:r>
            <w:r w:rsidRPr="005F1C00">
              <w:rPr>
                <w:sz w:val="24"/>
                <w:szCs w:val="24"/>
                <w:lang w:eastAsia="uk-UA"/>
              </w:rPr>
              <w:t xml:space="preserve">    _____________________</w:t>
            </w:r>
            <w:r w:rsidRPr="005F1C00">
              <w:rPr>
                <w:sz w:val="24"/>
                <w:szCs w:val="24"/>
                <w:lang w:val="en-US" w:eastAsia="uk-UA"/>
              </w:rPr>
              <w:t>_______</w:t>
            </w:r>
          </w:p>
        </w:tc>
        <w:tc>
          <w:tcPr>
            <w:tcW w:w="140" w:type="pct"/>
            <w:noWrap/>
            <w:vAlign w:val="center"/>
            <w:hideMark/>
          </w:tcPr>
          <w:p w14:paraId="77E2E63A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08" w:type="pct"/>
            <w:noWrap/>
            <w:vAlign w:val="center"/>
            <w:hideMark/>
          </w:tcPr>
          <w:p w14:paraId="56A72951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_______________________</w:t>
            </w:r>
          </w:p>
        </w:tc>
        <w:tc>
          <w:tcPr>
            <w:tcW w:w="376" w:type="pct"/>
            <w:hideMark/>
          </w:tcPr>
          <w:p w14:paraId="65E8F824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  <w:tc>
          <w:tcPr>
            <w:tcW w:w="1016" w:type="pct"/>
            <w:gridSpan w:val="2"/>
            <w:noWrap/>
            <w:vAlign w:val="bottom"/>
            <w:hideMark/>
          </w:tcPr>
          <w:p w14:paraId="3584769D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Власне ім'я ПРІЗВИЩЕ</w:t>
            </w:r>
          </w:p>
        </w:tc>
        <w:tc>
          <w:tcPr>
            <w:tcW w:w="121" w:type="pct"/>
            <w:gridSpan w:val="2"/>
            <w:hideMark/>
          </w:tcPr>
          <w:p w14:paraId="35C73057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  <w:tc>
          <w:tcPr>
            <w:tcW w:w="121" w:type="pct"/>
            <w:gridSpan w:val="2"/>
            <w:noWrap/>
            <w:hideMark/>
          </w:tcPr>
          <w:p w14:paraId="35964223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  <w:tc>
          <w:tcPr>
            <w:tcW w:w="80" w:type="pct"/>
            <w:gridSpan w:val="2"/>
            <w:noWrap/>
            <w:hideMark/>
          </w:tcPr>
          <w:p w14:paraId="60740BF5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</w:tr>
      <w:tr w:rsidR="005F1C00" w:rsidRPr="005F1C00" w14:paraId="5B0B37F4" w14:textId="77777777" w:rsidTr="00F1117E">
        <w:trPr>
          <w:gridAfter w:val="1"/>
          <w:wAfter w:w="27" w:type="pct"/>
          <w:trHeight w:val="375"/>
        </w:trPr>
        <w:tc>
          <w:tcPr>
            <w:tcW w:w="1644" w:type="pct"/>
            <w:hideMark/>
          </w:tcPr>
          <w:p w14:paraId="78678DFC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eastAsia="uk-UA"/>
              </w:rPr>
              <w:t>(посада)</w:t>
            </w:r>
          </w:p>
        </w:tc>
        <w:tc>
          <w:tcPr>
            <w:tcW w:w="94" w:type="pct"/>
            <w:hideMark/>
          </w:tcPr>
          <w:p w14:paraId="37BEF688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140" w:type="pct"/>
            <w:noWrap/>
            <w:hideMark/>
          </w:tcPr>
          <w:p w14:paraId="34048E28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1408" w:type="pct"/>
            <w:noWrap/>
            <w:hideMark/>
          </w:tcPr>
          <w:p w14:paraId="2DCE6AB3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eastAsia="uk-UA"/>
              </w:rPr>
              <w:t>(підпис)</w:t>
            </w:r>
          </w:p>
        </w:tc>
        <w:tc>
          <w:tcPr>
            <w:tcW w:w="376" w:type="pct"/>
            <w:hideMark/>
          </w:tcPr>
          <w:p w14:paraId="62E02A85" w14:textId="77777777" w:rsidR="005F1C00" w:rsidRPr="005F1C00" w:rsidRDefault="005F1C00" w:rsidP="005F1C00">
            <w:pPr>
              <w:suppressAutoHyphens/>
              <w:rPr>
                <w:szCs w:val="24"/>
                <w:lang w:eastAsia="uk-UA"/>
              </w:rPr>
            </w:pPr>
          </w:p>
        </w:tc>
        <w:tc>
          <w:tcPr>
            <w:tcW w:w="990" w:type="pct"/>
            <w:noWrap/>
            <w:hideMark/>
          </w:tcPr>
          <w:p w14:paraId="4CCC13D2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1" w:type="pct"/>
            <w:gridSpan w:val="2"/>
            <w:noWrap/>
            <w:hideMark/>
          </w:tcPr>
          <w:p w14:paraId="4C214185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1" w:type="pct"/>
            <w:gridSpan w:val="2"/>
            <w:noWrap/>
            <w:hideMark/>
          </w:tcPr>
          <w:p w14:paraId="32DB6A2D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  <w:tc>
          <w:tcPr>
            <w:tcW w:w="79" w:type="pct"/>
            <w:gridSpan w:val="2"/>
            <w:noWrap/>
            <w:hideMark/>
          </w:tcPr>
          <w:p w14:paraId="2685188A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</w:tr>
    </w:tbl>
    <w:p w14:paraId="586E72F7" w14:textId="77777777" w:rsidR="005F1C00" w:rsidRPr="005F1C00" w:rsidRDefault="005F1C00" w:rsidP="005F1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IІ. Розрахунки з бюджетом</w:t>
      </w:r>
    </w:p>
    <w:tbl>
      <w:tblPr>
        <w:tblW w:w="4916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03"/>
        <w:gridCol w:w="905"/>
        <w:gridCol w:w="1377"/>
        <w:gridCol w:w="1328"/>
        <w:gridCol w:w="1328"/>
        <w:gridCol w:w="1326"/>
        <w:gridCol w:w="736"/>
        <w:gridCol w:w="959"/>
        <w:gridCol w:w="1016"/>
        <w:gridCol w:w="1137"/>
      </w:tblGrid>
      <w:tr w:rsidR="005F1C00" w:rsidRPr="005F1C00" w14:paraId="7F2CF263" w14:textId="77777777" w:rsidTr="005039D3">
        <w:trPr>
          <w:cantSplit/>
          <w:trHeight w:val="825"/>
          <w:tblHeader/>
        </w:trPr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03D5A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57D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Код рядка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6B38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 минулого року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113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 поточного року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747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Прогноз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поточний рік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CFD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Плановий рік 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(усього)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50B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тому числі за кварталами </w:t>
            </w:r>
          </w:p>
        </w:tc>
      </w:tr>
      <w:tr w:rsidR="005F1C00" w:rsidRPr="005F1C00" w14:paraId="5F9F025A" w14:textId="77777777" w:rsidTr="005039D3">
        <w:trPr>
          <w:cantSplit/>
          <w:trHeight w:val="152"/>
          <w:tblHeader/>
        </w:trPr>
        <w:tc>
          <w:tcPr>
            <w:tcW w:w="1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5BAF4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1408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5DC0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7CA7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F3F3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9618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00AA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59D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897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B62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ІV </w:t>
            </w:r>
          </w:p>
        </w:tc>
      </w:tr>
      <w:tr w:rsidR="005F1C00" w:rsidRPr="005F1C00" w14:paraId="1F8A6024" w14:textId="77777777" w:rsidTr="005039D3">
        <w:trPr>
          <w:cantSplit/>
          <w:trHeight w:val="143"/>
          <w:tblHeader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22A11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CE7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B1F7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339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2122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094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0786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7F8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BEA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120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5F1C00" w:rsidRPr="005F1C00" w14:paraId="2F623363" w14:textId="77777777" w:rsidTr="005039D3">
        <w:trPr>
          <w:cantSplit/>
          <w:trHeight w:val="23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709D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Розподіл чистого прибутку</w:t>
            </w:r>
          </w:p>
        </w:tc>
      </w:tr>
      <w:tr w:rsidR="005F1C00" w:rsidRPr="005F1C00" w14:paraId="17213DBC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5A171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  <w:t>Чистий фінансовий результат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35653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8B2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2B7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411C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B6C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641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983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357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08A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6E13386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4A0BE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B8202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6FDB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13FF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077F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836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3FD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968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30B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916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D1F6DFD" w14:textId="77777777" w:rsidTr="005039D3">
        <w:trPr>
          <w:cantSplit/>
          <w:trHeight w:val="49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825B7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AEDF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2070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911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B68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9FE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379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05C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E8A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0573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E59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947A836" w14:textId="77777777" w:rsidTr="005039D3">
        <w:trPr>
          <w:cantSplit/>
          <w:trHeight w:val="35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B59F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Сплата податків, зборів та інших обов'язкових платежів </w:t>
            </w:r>
          </w:p>
        </w:tc>
      </w:tr>
      <w:tr w:rsidR="005F1C00" w:rsidRPr="005F1C00" w14:paraId="62A5AC74" w14:textId="77777777" w:rsidTr="005039D3">
        <w:trPr>
          <w:cantSplit/>
          <w:trHeight w:val="49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0CD1A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473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D26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9071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1BB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65B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5BA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E53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258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871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65EA60E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D5C8D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податок на прибуток підприємств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6AC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E61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969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2C9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E6A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1D2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5B5B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839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0C9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12CA4F0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15643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278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352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F37B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9E9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235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578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ECAA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05C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FF4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082BEB9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C0590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24A3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0DB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F8C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5FF6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2CF7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D7D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98C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7962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905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657B1B9B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DBAF9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акцизний податок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C6C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C14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6E5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D4F9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21F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0A8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CC1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E561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A9AA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B8D26B0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DEF29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рентна плата за транспортування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0D1F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B29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7E5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D58B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1FD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6B6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EAF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699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258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29F1129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12093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рентна плата за користування надрами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7CC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D6F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9D9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6F1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631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FC9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F2E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FC8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D7D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1801153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6231E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податок на доходи фізичних осіб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0525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49A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8A6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7A37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5F0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39A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22B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C81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0CE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76DA935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254F6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інші податки та збори (розшифрувати)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65043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025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CCF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6F17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9BE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D8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938E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961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69B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CFE2889" w14:textId="77777777" w:rsidTr="005039D3">
        <w:trPr>
          <w:cantSplit/>
          <w:trHeight w:val="48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01257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6AC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E4B3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96F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EC3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E15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C1CF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FAF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852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7517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E6D215D" w14:textId="77777777" w:rsidTr="005039D3">
        <w:trPr>
          <w:cantSplit/>
          <w:trHeight w:val="372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6600F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податок на доходи фізичних осіб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40AF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9121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8D4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896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E2C9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20B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5DB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877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A2F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2B2F86B" w14:textId="77777777" w:rsidTr="005039D3">
        <w:trPr>
          <w:cantSplit/>
          <w:trHeight w:val="372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A5C24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земельний податок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B01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DA2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CF0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50C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CEE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EB8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04B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94D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F83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A092B77" w14:textId="77777777" w:rsidTr="005039D3">
        <w:trPr>
          <w:cantSplit/>
          <w:trHeight w:val="372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F0D5E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орендна плата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4B89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EAB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47D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325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364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0D82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23F1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B42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5A2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CB86EDD" w14:textId="77777777" w:rsidTr="005039D3">
        <w:trPr>
          <w:cantSplit/>
          <w:trHeight w:val="372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D57B0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інші податки та збори (розшифрувати)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DD8C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B31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E35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75EF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41A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8E7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92D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211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71A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E21387C" w14:textId="77777777" w:rsidTr="005039D3">
        <w:trPr>
          <w:cantSplit/>
          <w:trHeight w:val="48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81CFE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2A7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D721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DA0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38D1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995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2CB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75E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C6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FB6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FADBA51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80DB1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2E1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9DA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E76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B78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831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6D11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08C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2D5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217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2C19764" w14:textId="77777777" w:rsidTr="005039D3">
        <w:trPr>
          <w:cantSplit/>
          <w:trHeight w:val="82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D184C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F87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D54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24B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8D9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EFE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35F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5C1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EA9B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28B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FC81A40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D99D0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митні платежі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69531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522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802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3F19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91F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AA5B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4E0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892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1ED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83AF440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A3ED3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CFC9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4AC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DEE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0885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C3D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1A43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668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503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5F5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5962667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B9396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інші податки, збори та платежі (розшифрувати)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DD064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7B3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D8F6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2CD8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300C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23C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1FED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BA3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0EE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D252475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4C207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  <w:lastRenderedPageBreak/>
              <w:t>Погашення податкового боргу, усього, у тому числі: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86A0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16A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8A8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CBDD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C6A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A18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9CC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E3E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5CB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B8468CD" w14:textId="77777777" w:rsidTr="005039D3">
        <w:trPr>
          <w:cantSplit/>
          <w:trHeight w:val="75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F4946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погашення реструктуризованих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D8BC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84E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9EC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7AF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4F1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314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0E8F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5267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07C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74887E8" w14:textId="77777777" w:rsidTr="005039D3">
        <w:trPr>
          <w:cantSplit/>
          <w:trHeight w:val="37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B5450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інші (штрафи, пені, неустойки) (розшифрувати)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625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80C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D85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A4D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117A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4AE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B6F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D222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416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2806D89" w14:textId="77777777" w:rsidTr="005039D3">
        <w:trPr>
          <w:cantSplit/>
          <w:trHeight w:val="52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929AC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uk-UA"/>
              </w:rPr>
              <w:t>Усього виплат на користь держави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9D4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F381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7EA7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B2A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E3F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4C8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2E9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1AC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304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</w:tbl>
    <w:p w14:paraId="13F6E329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222"/>
        <w:gridCol w:w="222"/>
        <w:gridCol w:w="222"/>
        <w:gridCol w:w="222"/>
        <w:gridCol w:w="5779"/>
        <w:gridCol w:w="694"/>
        <w:gridCol w:w="2957"/>
      </w:tblGrid>
      <w:tr w:rsidR="005F1C00" w:rsidRPr="005F1C00" w14:paraId="635815A2" w14:textId="77777777" w:rsidTr="00F1117E">
        <w:trPr>
          <w:trHeight w:val="407"/>
        </w:trPr>
        <w:tc>
          <w:tcPr>
            <w:tcW w:w="1608" w:type="pct"/>
            <w:gridSpan w:val="3"/>
            <w:vAlign w:val="bottom"/>
            <w:hideMark/>
          </w:tcPr>
          <w:p w14:paraId="01754CD4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5F1C00">
              <w:rPr>
                <w:b/>
                <w:bCs/>
                <w:sz w:val="24"/>
                <w:szCs w:val="24"/>
                <w:lang w:eastAsia="uk-UA"/>
              </w:rPr>
              <w:t xml:space="preserve">Керівник  </w:t>
            </w:r>
            <w:r w:rsidRPr="005F1C00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Pr="005F1C00">
              <w:rPr>
                <w:bCs/>
                <w:sz w:val="24"/>
                <w:szCs w:val="24"/>
                <w:lang w:val="en-US" w:eastAsia="uk-UA"/>
              </w:rPr>
              <w:t>___</w:t>
            </w:r>
            <w:r w:rsidRPr="005F1C00">
              <w:rPr>
                <w:bCs/>
                <w:sz w:val="24"/>
                <w:szCs w:val="24"/>
                <w:lang w:eastAsia="uk-UA"/>
              </w:rPr>
              <w:t>__</w:t>
            </w:r>
            <w:r w:rsidRPr="005F1C00">
              <w:rPr>
                <w:sz w:val="24"/>
                <w:szCs w:val="24"/>
                <w:lang w:eastAsia="uk-UA"/>
              </w:rPr>
              <w:t>________________</w:t>
            </w:r>
            <w:r w:rsidRPr="005F1C00">
              <w:rPr>
                <w:sz w:val="24"/>
                <w:szCs w:val="24"/>
                <w:lang w:val="en-US" w:eastAsia="uk-UA"/>
              </w:rPr>
              <w:t>___</w:t>
            </w:r>
            <w:r w:rsidRPr="005F1C00">
              <w:rPr>
                <w:sz w:val="24"/>
                <w:szCs w:val="24"/>
                <w:lang w:eastAsia="uk-UA"/>
              </w:rPr>
              <w:t>_</w:t>
            </w:r>
          </w:p>
        </w:tc>
        <w:tc>
          <w:tcPr>
            <w:tcW w:w="77" w:type="pct"/>
            <w:vAlign w:val="bottom"/>
            <w:hideMark/>
          </w:tcPr>
          <w:p w14:paraId="0C111C96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7" w:type="pct"/>
            <w:noWrap/>
            <w:vAlign w:val="bottom"/>
            <w:hideMark/>
          </w:tcPr>
          <w:p w14:paraId="0782697C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pct"/>
            <w:vAlign w:val="bottom"/>
            <w:hideMark/>
          </w:tcPr>
          <w:p w14:paraId="3115617F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__________________________</w:t>
            </w:r>
          </w:p>
        </w:tc>
        <w:tc>
          <w:tcPr>
            <w:tcW w:w="1254" w:type="pct"/>
            <w:gridSpan w:val="2"/>
            <w:noWrap/>
            <w:vAlign w:val="bottom"/>
            <w:hideMark/>
          </w:tcPr>
          <w:p w14:paraId="1C4A241C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Власне ім'я ПРІЗВИЩЕ</w:t>
            </w:r>
          </w:p>
        </w:tc>
      </w:tr>
      <w:tr w:rsidR="005F1C00" w:rsidRPr="005F1C00" w14:paraId="0496C7D7" w14:textId="77777777" w:rsidTr="00F1117E">
        <w:trPr>
          <w:trHeight w:val="450"/>
        </w:trPr>
        <w:tc>
          <w:tcPr>
            <w:tcW w:w="1460" w:type="pct"/>
            <w:noWrap/>
            <w:hideMark/>
          </w:tcPr>
          <w:p w14:paraId="4542C6AC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val="en-US" w:eastAsia="uk-UA"/>
              </w:rPr>
              <w:t xml:space="preserve">                             </w:t>
            </w:r>
            <w:r w:rsidRPr="005F1C00">
              <w:rPr>
                <w:szCs w:val="24"/>
                <w:lang w:eastAsia="uk-UA"/>
              </w:rPr>
              <w:t>(посада)</w:t>
            </w:r>
          </w:p>
        </w:tc>
        <w:tc>
          <w:tcPr>
            <w:tcW w:w="74" w:type="pct"/>
            <w:noWrap/>
            <w:hideMark/>
          </w:tcPr>
          <w:p w14:paraId="2DCC9C56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4" w:type="pct"/>
            <w:noWrap/>
            <w:hideMark/>
          </w:tcPr>
          <w:p w14:paraId="1D965FA5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7" w:type="pct"/>
            <w:noWrap/>
            <w:hideMark/>
          </w:tcPr>
          <w:p w14:paraId="2CDFEC99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7" w:type="pct"/>
            <w:noWrap/>
            <w:hideMark/>
          </w:tcPr>
          <w:p w14:paraId="25847124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1984" w:type="pct"/>
            <w:noWrap/>
            <w:hideMark/>
          </w:tcPr>
          <w:p w14:paraId="64F53776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val="en-US" w:eastAsia="uk-UA"/>
              </w:rPr>
              <w:t xml:space="preserve">  </w:t>
            </w:r>
            <w:r w:rsidRPr="005F1C00">
              <w:rPr>
                <w:szCs w:val="24"/>
                <w:lang w:eastAsia="uk-UA"/>
              </w:rPr>
              <w:t>(підпис)</w:t>
            </w:r>
          </w:p>
        </w:tc>
        <w:tc>
          <w:tcPr>
            <w:tcW w:w="239" w:type="pct"/>
            <w:noWrap/>
            <w:hideMark/>
          </w:tcPr>
          <w:p w14:paraId="2E5D8B5A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  <w:tc>
          <w:tcPr>
            <w:tcW w:w="1015" w:type="pct"/>
            <w:noWrap/>
            <w:hideMark/>
          </w:tcPr>
          <w:p w14:paraId="55B7BB3C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</w:tr>
    </w:tbl>
    <w:p w14:paraId="277D2AD2" w14:textId="77777777" w:rsidR="005F1C00" w:rsidRPr="005F1C00" w:rsidRDefault="005F1C00" w:rsidP="005F1C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  <w:r w:rsidRPr="005F1C0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ІІІ. Рух грошових коштів (за прямим методом)</w:t>
      </w:r>
    </w:p>
    <w:tbl>
      <w:tblPr>
        <w:tblW w:w="4920" w:type="pct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94"/>
        <w:gridCol w:w="851"/>
        <w:gridCol w:w="1327"/>
        <w:gridCol w:w="1163"/>
        <w:gridCol w:w="1307"/>
        <w:gridCol w:w="1304"/>
        <w:gridCol w:w="874"/>
        <w:gridCol w:w="725"/>
        <w:gridCol w:w="725"/>
        <w:gridCol w:w="857"/>
      </w:tblGrid>
      <w:tr w:rsidR="005F1C00" w:rsidRPr="005F1C00" w14:paraId="7DABE1DE" w14:textId="77777777" w:rsidTr="0030253F">
        <w:trPr>
          <w:cantSplit/>
          <w:trHeight w:val="825"/>
          <w:tblHeader/>
        </w:trPr>
        <w:tc>
          <w:tcPr>
            <w:tcW w:w="1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078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C7807" w14:textId="77777777" w:rsidR="005F1C00" w:rsidRPr="0030253F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 рядка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584AD" w14:textId="77777777" w:rsidR="005F1C00" w:rsidRPr="0030253F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 минулого року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FBC69" w14:textId="77777777" w:rsidR="005F1C00" w:rsidRPr="0030253F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 поточного року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BE0A2" w14:textId="77777777" w:rsidR="005F1C00" w:rsidRPr="0030253F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Прогноз</w:t>
            </w:r>
            <w:r w:rsidRPr="00302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на поточний рік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5948C" w14:textId="77777777" w:rsidR="005F1C00" w:rsidRPr="0030253F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02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Плановий рік</w:t>
            </w:r>
            <w:r w:rsidRPr="003025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(усього)</w:t>
            </w:r>
          </w:p>
        </w:tc>
        <w:tc>
          <w:tcPr>
            <w:tcW w:w="11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095B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тому числі за кварталами </w:t>
            </w:r>
          </w:p>
        </w:tc>
      </w:tr>
      <w:tr w:rsidR="005F1C00" w:rsidRPr="005F1C00" w14:paraId="44078AB3" w14:textId="77777777" w:rsidTr="0030253F">
        <w:trPr>
          <w:cantSplit/>
          <w:trHeight w:val="147"/>
          <w:tblHeader/>
        </w:trPr>
        <w:tc>
          <w:tcPr>
            <w:tcW w:w="1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50CC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8870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236F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2BC5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0ABC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9C38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F2F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0F9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599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F2F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ІV </w:t>
            </w:r>
          </w:p>
        </w:tc>
      </w:tr>
      <w:tr w:rsidR="005F1C00" w:rsidRPr="005F1C00" w14:paraId="278F6765" w14:textId="77777777" w:rsidTr="0030253F">
        <w:trPr>
          <w:cantSplit/>
          <w:trHeight w:val="375"/>
          <w:tblHeader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0BF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E679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998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57B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D6AF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DAB7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812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263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986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74B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5F1C00" w:rsidRPr="005F1C00" w14:paraId="48AACC8E" w14:textId="77777777" w:rsidTr="005039D3">
        <w:trPr>
          <w:cantSplit/>
          <w:trHeight w:val="474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37E59F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 Рух коштів у результаті операційної діяльності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E557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2607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459E789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646F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Надходження грошових коштів від операційної діяльності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8C5F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5C8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C607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E27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0100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3EB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EA3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65E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C86B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A60492A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45BA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Виручка від реалізації продукції (товарів, робіт, послуг)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D94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103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B936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2C4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7221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36A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E64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81D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F796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8FE1A75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3C2A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податків і зборів, у тому числі: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B028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83B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4D8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62D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E83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63E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2DF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640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C65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0456986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A002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податку на додану вартість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599F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138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E68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BF9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4C2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2697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5E7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20C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D48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0DF9A9E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E174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Цільове фінансування, у тому числі: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F60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6BF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A2F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9B19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F2E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1D8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E6F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567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E84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2482534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B7C3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бюджетне фінансування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9E5A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C52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1C9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B7B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472D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555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478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52C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D86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DA354A3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8150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надходження (розшифрувати)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C99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3F2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1EE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4B71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1EC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7C0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DE6A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5FA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D0B9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8BCC98B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2B97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авансів від покупців і замовників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1282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E1C9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A83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903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4CD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DD8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06A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D15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DEA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1AFB1A4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C9F8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1DE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0A6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736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C387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024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E42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819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122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4182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9AE5CC4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EA4C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3B1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D5F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4ED1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86B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D96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9FF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71A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47E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7BC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C5655D6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9796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позики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473F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085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0B6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1D9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1786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41BA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667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A21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0BE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5F79FCC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7C5C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AAD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18AD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720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5B8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DFE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7C4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378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D36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7D5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49DBD2A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A2AC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надходження (розшифрувати)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06F9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2A6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572F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94B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F3D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C05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530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80E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3CEB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CC5622A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EABB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Витрачання грошових коштів від операційної діяльності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BE02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3F7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1FD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479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F281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1F1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5C0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075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610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3FDA52C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3AB8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Розрахунки за продукцію (товари, роботи та послуги)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8B5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817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8BA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ACD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610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1E5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18D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9B0F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5BB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7E551F5D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66CC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Розрахунки з оплати праці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8678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7D62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017B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9ECF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4AF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721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A5A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107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B51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45C90685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1256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259D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A40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801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314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455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03C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9AC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72D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BAB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27F9F039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BFC6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коштів за короткостроковими зобов'язаннями, у тому числі: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DC37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0AF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E4B3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847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E61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4BB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15F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776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3719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43ECFC6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1751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7546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BD0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2ED2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192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B85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D09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0DD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52D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8CF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7171B435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5ADE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позики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DD61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5166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952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D6E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2C9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A4D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C2E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907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6B3E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5A40A314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B540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739D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32A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E5B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72A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B071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C2DD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6555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496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7A9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763EEE38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D11A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Зобов’язання з податків, зборів та інших обов’язкових платежів, у тому числі: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A9A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12B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DDB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748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80B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91C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2A4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A80B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866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46129221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5D48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прибуток підприємств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808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C49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93A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8D1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6DB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5F6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CB3F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FB97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A8A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3D968A2F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CD8C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додану вартість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412A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C16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740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7FC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4AB7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3D9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9CC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3F83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706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73FF9C3F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0074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акцизний податок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470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ACE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FBF2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64E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82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B95D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1555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4CA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277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5E93736B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A167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рентна плата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DD87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6D8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99D4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256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E72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265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486D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516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59D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166826B5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FC04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 на доходи фізичних осіб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3FB5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0AB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E09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350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E65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269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975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CAAE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5FD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362A6F9D" w14:textId="77777777" w:rsidTr="0030253F">
        <w:trPr>
          <w:cantSplit/>
          <w:trHeight w:val="43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A19C1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зобов’язання з податків і зборів, у тому числі: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CCF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F28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ADB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DA06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F84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AEC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A00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402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FF9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672E4A7" w14:textId="77777777" w:rsidTr="0030253F">
        <w:trPr>
          <w:cantSplit/>
          <w:trHeight w:val="73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8A6F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військовий збір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B00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3156/1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702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9DC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D95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E077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17E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0E0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E7F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DC7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09D6C595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AD02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платежі (розшифрувати)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061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3157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CE2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DEC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86A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9D9B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1AB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9AA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E0C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3A6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529A5947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6932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Повернення коштів до бюджету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76D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D9B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56FD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FD8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9FC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2142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D17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F68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AE1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5F3C0C66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FCF5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витрачання (розшифрувати)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1E8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654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31F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96E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96D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E132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1241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37D2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4E40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59BCBB81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47F9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рух коштів від операційної діяльності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8EDE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3195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270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56C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9CB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63B7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37A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C84A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A11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9A7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BE6B77E" w14:textId="77777777" w:rsidTr="005039D3">
        <w:trPr>
          <w:cantSplit/>
          <w:trHeight w:val="58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872381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II. Рух коштів у результаті інвестиційної діяльності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DE26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795C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F47F65E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A1C8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Надходження грошових коштів від інвестиційної діяльності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C5A3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665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4EE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F4B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EF3E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030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306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C61C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F88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69ECB0D3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3740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47F2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091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7FA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F8B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7085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8C3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AB99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E1C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7EE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01A8CDA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8752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надходження від продажу акцій та облігацій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C345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185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4A8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A7C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764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476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8C9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63F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7DA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94B2EA6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A551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Надходження від реалізації необоротних активів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C05C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99D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558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822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48BD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683D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D82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FE6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51B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1545350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9534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від отриманих відсотків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0D5E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3225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EAB1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696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A44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BA4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1E7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4FE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5AB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838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5134118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D22E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дивідендів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158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7A8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8D7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371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09B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7930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FBA8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377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5EF1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F91EFAF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4FE7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від деривативів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350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3235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5083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992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58F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F6A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748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E18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0B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612F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5EF2B9E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4ECA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надходження (розшифрувати)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6D77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40D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76C6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54E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B1E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0CCC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D1D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65E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2BE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BF1C4A9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9487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Витрачання грошових коштів від інвестиційної діяльності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0E68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3255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4A3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CCF7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F89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C97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55A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8D5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A82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93D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25B3920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27B2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Витрачання на придбання фінансових інвестицій, у тому числі: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B9F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E2F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ED1D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43A9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74E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D3F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822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ECE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6B1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01F6A4A2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B35A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витрачання на придбання акцій та облігацій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6F8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3265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456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A245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1F8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DC6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602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8A8E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552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BFB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4004642D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694C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6331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1FA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3EC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4ED3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CCB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CE9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008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06CD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BBFA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394650C9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3EB8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придбання (створення) основних засобів (розшифрувати)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EEE04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EB5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786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7DF9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883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157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B28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D245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748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68E2937D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5F72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капітальне будівництво (розшифрувати)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850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64F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158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B83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60A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781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7619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81E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6C7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70AFCD21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1225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придбання (створення) нематеріальних активів (розшифрувати)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CE33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FFB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34F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E3E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7AA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949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89A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DAC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E019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3C02D8D2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D4B9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необоротні активи (розшифрувати)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28FF1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035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BCFE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2D3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CBA3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0D1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BCA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2647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98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19857B5C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4B18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Виплати за деривативами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C50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8F1A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B33B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CA99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398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462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F625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C4D7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5A2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09493C95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A3D0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платежі (розшифрувати)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52A9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3290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08B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185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C56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15A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A15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770A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9FF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63C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1FDE5462" w14:textId="77777777" w:rsidTr="0030253F">
        <w:trPr>
          <w:cantSplit/>
          <w:trHeight w:val="375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5DB3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рух коштів від інвестиційної діяльності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D8E5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3295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451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46A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F3D0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517B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B06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4A4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4B2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C65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6F8B82B" w14:textId="77777777" w:rsidTr="005039D3">
        <w:trPr>
          <w:cantSplit/>
          <w:trHeight w:val="585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F57FC3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III. Рух коштів у результаті фінансової діяльності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7357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EF64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5744C6D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E401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Надходження грошових коштів від фінансової діяльності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D46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3300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B64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034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16B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A1E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F5C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628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59F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A08E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28606256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4C88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Надходження від власного капіталу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D3E6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FD62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75C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E0FA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AAA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D77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F58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2F3E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3B0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655F667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933A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F06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83F6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423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41A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BA7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4AC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625D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559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4F05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F1C00" w:rsidRPr="005F1C00" w14:paraId="0C43A1BF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AA65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CE2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EA3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04D7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851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E224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6DBB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792A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12F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A71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00DA5490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0C1B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позики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3DB6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4BD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5BC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0EC6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94B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A07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6A2E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5B88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4660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709F9900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AD92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87F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E5C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E96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DFD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84B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BCBD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6C4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0D57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A8F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6C7881E0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D91A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надходження (розшифрувати)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AA3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4A5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B0C1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B7FC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2FD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593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7B74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F49A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884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F3D878F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B51F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Витрачання грошових коштів від фінансової діяльності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3E6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3330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E80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CC0E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212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7052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C9C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0A3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CF5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BDB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0C0D955B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65CC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Витрачання на викуп власних акцій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12F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3335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5B2F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E54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2CF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C88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7B2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7D37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92E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56C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63EEB990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7735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коштів за довгостроковими зобов'язаннями, у тому числі: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09B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1629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F1C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D45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1112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CA2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730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CA4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446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F1C00" w:rsidRPr="005F1C00" w14:paraId="218D3AEB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1B52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кредити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EC1C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DB7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C14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91B1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15DA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2CC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375E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E8B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F79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10E4CA15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A173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позики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F9B4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0E1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FB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20CB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DAEB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4F9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3CEB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DF4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6CD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1D039C32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94C1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59CF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BC9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4992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4658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6D4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2E0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284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31C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9378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3C105327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BEA7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Сплата дивідендів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E38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C61F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6427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119B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346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147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779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507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083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079896AF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2D94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Витрачення на сплату відсотків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772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F11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C497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AA4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15F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8DA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24C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485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0AC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0E3DCAFD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97BE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Витрачення на сплату заборгованості з фінансової оренди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7366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844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D7F87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439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B49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D702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4BCA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6DB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F7A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4F3F5325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114D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платежі (розшифрувати)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865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0755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22A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63F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DD6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A151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7DD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AA3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D40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    ) </w:t>
            </w:r>
          </w:p>
        </w:tc>
      </w:tr>
      <w:tr w:rsidR="005F1C00" w:rsidRPr="005F1C00" w14:paraId="042A0D09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5882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рух коштів від фінансової діяльності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55E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3395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819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3FD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E88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B53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AF2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0C0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75ED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DA5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CD6FC29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2B94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Чистий рух грошових коштів за звітний період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BD7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3400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828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94E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BF1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7E8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9EE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635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C47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0B40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5384021A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46A5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Залишок коштів на початок періоду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157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395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9396A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C9AB5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7EDB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67445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75427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45B3F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D5C20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53ACD97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18E6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Вплив зміни валютних курсів на залишок коштів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D152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F51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0FB48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4D04C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7D6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E9607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E4B47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AE099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72672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4E247010" w14:textId="77777777" w:rsidTr="0030253F">
        <w:trPr>
          <w:cantSplit/>
          <w:trHeight w:val="375"/>
        </w:trPr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DDC1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Залишок коштів на кінець періоду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14E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D02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55E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BDF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7D5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86D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BA2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34C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7AB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14:paraId="66EC000F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4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222"/>
        <w:gridCol w:w="222"/>
        <w:gridCol w:w="222"/>
        <w:gridCol w:w="222"/>
        <w:gridCol w:w="5779"/>
        <w:gridCol w:w="694"/>
        <w:gridCol w:w="2957"/>
      </w:tblGrid>
      <w:tr w:rsidR="005F1C00" w:rsidRPr="005F1C00" w14:paraId="4C188161" w14:textId="77777777" w:rsidTr="00F1117E">
        <w:trPr>
          <w:trHeight w:val="407"/>
        </w:trPr>
        <w:tc>
          <w:tcPr>
            <w:tcW w:w="1608" w:type="pct"/>
            <w:gridSpan w:val="3"/>
            <w:vAlign w:val="bottom"/>
            <w:hideMark/>
          </w:tcPr>
          <w:p w14:paraId="06CB2F05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  <w:r w:rsidRPr="005F1C00">
              <w:rPr>
                <w:b/>
                <w:bCs/>
                <w:sz w:val="24"/>
                <w:szCs w:val="24"/>
                <w:lang w:eastAsia="uk-UA"/>
              </w:rPr>
              <w:t xml:space="preserve">Керівник   </w:t>
            </w:r>
            <w:r w:rsidRPr="005F1C00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Pr="005F1C00">
              <w:rPr>
                <w:bCs/>
                <w:sz w:val="24"/>
                <w:szCs w:val="24"/>
                <w:lang w:val="en-US" w:eastAsia="uk-UA"/>
              </w:rPr>
              <w:t>___</w:t>
            </w:r>
            <w:r w:rsidRPr="005F1C00">
              <w:rPr>
                <w:bCs/>
                <w:sz w:val="24"/>
                <w:szCs w:val="24"/>
                <w:lang w:eastAsia="uk-UA"/>
              </w:rPr>
              <w:t>__</w:t>
            </w:r>
            <w:r w:rsidRPr="005F1C00">
              <w:rPr>
                <w:sz w:val="24"/>
                <w:szCs w:val="24"/>
                <w:lang w:eastAsia="uk-UA"/>
              </w:rPr>
              <w:t>________________</w:t>
            </w:r>
            <w:r w:rsidRPr="005F1C00">
              <w:rPr>
                <w:sz w:val="24"/>
                <w:szCs w:val="24"/>
                <w:lang w:val="en-US" w:eastAsia="uk-UA"/>
              </w:rPr>
              <w:t>___</w:t>
            </w:r>
            <w:r w:rsidRPr="005F1C00">
              <w:rPr>
                <w:sz w:val="24"/>
                <w:szCs w:val="24"/>
                <w:lang w:eastAsia="uk-UA"/>
              </w:rPr>
              <w:t>_</w:t>
            </w:r>
          </w:p>
        </w:tc>
        <w:tc>
          <w:tcPr>
            <w:tcW w:w="77" w:type="pct"/>
            <w:vAlign w:val="bottom"/>
            <w:hideMark/>
          </w:tcPr>
          <w:p w14:paraId="3BD7980D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7" w:type="pct"/>
            <w:noWrap/>
            <w:vAlign w:val="bottom"/>
            <w:hideMark/>
          </w:tcPr>
          <w:p w14:paraId="58F0FE44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pct"/>
            <w:vAlign w:val="bottom"/>
            <w:hideMark/>
          </w:tcPr>
          <w:p w14:paraId="305764D9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__________________________</w:t>
            </w:r>
          </w:p>
        </w:tc>
        <w:tc>
          <w:tcPr>
            <w:tcW w:w="1254" w:type="pct"/>
            <w:gridSpan w:val="2"/>
            <w:noWrap/>
            <w:vAlign w:val="bottom"/>
            <w:hideMark/>
          </w:tcPr>
          <w:p w14:paraId="23C4B31F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Власне ім'я ПРІЗВИЩЕ</w:t>
            </w:r>
          </w:p>
        </w:tc>
      </w:tr>
      <w:tr w:rsidR="005F1C00" w:rsidRPr="005F1C00" w14:paraId="333DED6C" w14:textId="77777777" w:rsidTr="00F1117E">
        <w:trPr>
          <w:trHeight w:val="450"/>
        </w:trPr>
        <w:tc>
          <w:tcPr>
            <w:tcW w:w="1460" w:type="pct"/>
            <w:noWrap/>
            <w:hideMark/>
          </w:tcPr>
          <w:p w14:paraId="63284D43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val="en-US" w:eastAsia="uk-UA"/>
              </w:rPr>
              <w:t xml:space="preserve">                             </w:t>
            </w:r>
            <w:r w:rsidRPr="005F1C00">
              <w:rPr>
                <w:szCs w:val="24"/>
                <w:lang w:eastAsia="uk-UA"/>
              </w:rPr>
              <w:t>(посада)</w:t>
            </w:r>
          </w:p>
        </w:tc>
        <w:tc>
          <w:tcPr>
            <w:tcW w:w="74" w:type="pct"/>
            <w:noWrap/>
            <w:hideMark/>
          </w:tcPr>
          <w:p w14:paraId="1C28FA2E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4" w:type="pct"/>
            <w:noWrap/>
            <w:hideMark/>
          </w:tcPr>
          <w:p w14:paraId="6B126D55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7" w:type="pct"/>
            <w:noWrap/>
            <w:hideMark/>
          </w:tcPr>
          <w:p w14:paraId="3CF93FAE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7" w:type="pct"/>
            <w:noWrap/>
            <w:hideMark/>
          </w:tcPr>
          <w:p w14:paraId="410CBBF8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1984" w:type="pct"/>
            <w:noWrap/>
            <w:hideMark/>
          </w:tcPr>
          <w:p w14:paraId="2093F70E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val="en-US" w:eastAsia="uk-UA"/>
              </w:rPr>
              <w:t xml:space="preserve">  </w:t>
            </w:r>
            <w:r w:rsidRPr="005F1C00">
              <w:rPr>
                <w:szCs w:val="24"/>
                <w:lang w:eastAsia="uk-UA"/>
              </w:rPr>
              <w:t>(підпис)</w:t>
            </w:r>
          </w:p>
        </w:tc>
        <w:tc>
          <w:tcPr>
            <w:tcW w:w="239" w:type="pct"/>
            <w:noWrap/>
            <w:hideMark/>
          </w:tcPr>
          <w:p w14:paraId="6779A562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  <w:tc>
          <w:tcPr>
            <w:tcW w:w="1015" w:type="pct"/>
            <w:noWrap/>
            <w:hideMark/>
          </w:tcPr>
          <w:p w14:paraId="40CA7D83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</w:tr>
    </w:tbl>
    <w:p w14:paraId="69CA121D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tbl>
      <w:tblPr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816"/>
        <w:gridCol w:w="990"/>
        <w:gridCol w:w="283"/>
        <w:gridCol w:w="291"/>
        <w:gridCol w:w="965"/>
        <w:gridCol w:w="1320"/>
        <w:gridCol w:w="1329"/>
        <w:gridCol w:w="1326"/>
        <w:gridCol w:w="1329"/>
        <w:gridCol w:w="522"/>
        <w:gridCol w:w="726"/>
        <w:gridCol w:w="729"/>
        <w:gridCol w:w="944"/>
      </w:tblGrid>
      <w:tr w:rsidR="005F1C00" w:rsidRPr="005F1C00" w14:paraId="2B483A15" w14:textId="77777777" w:rsidTr="005039D3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825C0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IV. Капітальні інвестиції </w:t>
            </w:r>
          </w:p>
        </w:tc>
      </w:tr>
      <w:tr w:rsidR="005F1C00" w:rsidRPr="005F1C00" w14:paraId="07C037DB" w14:textId="77777777" w:rsidTr="005039D3">
        <w:trPr>
          <w:trHeight w:val="375"/>
        </w:trPr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CE902C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1C939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D57C98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BDAEB3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87DF55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33A076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43C1EB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723F5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6F4108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C2A8F16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5F1C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тис. грн (без ПДВ)</w:t>
            </w:r>
          </w:p>
        </w:tc>
      </w:tr>
      <w:tr w:rsidR="005F1C00" w:rsidRPr="005F1C00" w14:paraId="6F6CD17E" w14:textId="77777777" w:rsidTr="005039D3">
        <w:trPr>
          <w:trHeight w:val="555"/>
        </w:trPr>
        <w:tc>
          <w:tcPr>
            <w:tcW w:w="18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42B7F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A6B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Код рядка 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33D9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 минулого року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EE2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 поточного року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668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Прогноз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поточний рік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087F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Плановий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рік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(усього)</w:t>
            </w: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D38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тому числі за кварталами </w:t>
            </w:r>
          </w:p>
        </w:tc>
      </w:tr>
      <w:tr w:rsidR="005F1C00" w:rsidRPr="005F1C00" w14:paraId="4612DF37" w14:textId="77777777" w:rsidTr="005039D3">
        <w:trPr>
          <w:trHeight w:val="382"/>
        </w:trPr>
        <w:tc>
          <w:tcPr>
            <w:tcW w:w="18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ADCF8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E3DB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3462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69BD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5228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A815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FC5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A37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D07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4B7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ІV </w:t>
            </w:r>
          </w:p>
        </w:tc>
      </w:tr>
      <w:tr w:rsidR="005F1C00" w:rsidRPr="005F1C00" w14:paraId="77FF4573" w14:textId="77777777" w:rsidTr="005039D3">
        <w:trPr>
          <w:trHeight w:val="375"/>
        </w:trPr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0A22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32F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002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925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2D30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7241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F56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ABAF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296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BFC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5F1C00" w:rsidRPr="005F1C00" w14:paraId="54DFBDA0" w14:textId="77777777" w:rsidTr="005039D3">
        <w:trPr>
          <w:trHeight w:val="885"/>
        </w:trPr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18575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Капітальні інвестиції, усього,</w:t>
            </w: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у тому числі: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AB91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B41B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57A6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48DB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E75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55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ACA6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3ED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F62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79587A33" w14:textId="77777777" w:rsidTr="005039D3">
        <w:trPr>
          <w:trHeight w:val="375"/>
        </w:trPr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7A961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капітальне будівництво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BD6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0972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498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589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A97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C60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FEFE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37A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D94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4A3855F" w14:textId="77777777" w:rsidTr="005039D3">
        <w:trPr>
          <w:trHeight w:val="375"/>
        </w:trPr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54F15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(виготовлення) основних засобів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B3E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C6C7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900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6B8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09A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7920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AF78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6EB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553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5FCDACD9" w14:textId="77777777" w:rsidTr="005039D3">
        <w:trPr>
          <w:trHeight w:val="375"/>
        </w:trPr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40688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7B7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FC2C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093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B5B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1E9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442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83C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810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903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9D4BB25" w14:textId="77777777" w:rsidTr="005039D3">
        <w:trPr>
          <w:trHeight w:val="375"/>
        </w:trPr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6CE66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придбання (створення) нематеріальних активів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115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02A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7F0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887F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40EC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6D2A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C815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B190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B4E3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3DADF833" w14:textId="77777777" w:rsidTr="005039D3">
        <w:trPr>
          <w:trHeight w:val="375"/>
        </w:trPr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1C5D7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модернізація, модифікація (добудова, дообладнання, реконструкція)</w:t>
            </w: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основних засобів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BAFE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8C1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5A9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58FD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D01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2164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D64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2EE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17A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2ACD5C6C" w14:textId="77777777" w:rsidTr="005039D3">
        <w:trPr>
          <w:trHeight w:val="375"/>
        </w:trPr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178BA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5558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9DC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5CE7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D95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3D26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BC1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7CC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FB25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9A8C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F1C00" w:rsidRPr="005F1C00" w14:paraId="115FE777" w14:textId="77777777" w:rsidTr="005039D3">
        <w:trPr>
          <w:trHeight w:val="300"/>
        </w:trPr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35F6B8F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EAE1C0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874F7A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A4E933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372B05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1E41A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6D8937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D9EDBBC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2606D0D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84456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0BA30DA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1F0E0CE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0ED0EDC" w14:textId="77777777" w:rsidR="005F1C00" w:rsidRPr="005F1C00" w:rsidRDefault="005F1C00" w:rsidP="005F1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tbl>
      <w:tblPr>
        <w:tblStyle w:val="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236"/>
        <w:gridCol w:w="236"/>
        <w:gridCol w:w="236"/>
        <w:gridCol w:w="236"/>
        <w:gridCol w:w="5765"/>
        <w:gridCol w:w="680"/>
        <w:gridCol w:w="2943"/>
      </w:tblGrid>
      <w:tr w:rsidR="005F1C00" w:rsidRPr="005F1C00" w14:paraId="2A7B19D2" w14:textId="77777777" w:rsidTr="00F1117E">
        <w:trPr>
          <w:trHeight w:val="407"/>
        </w:trPr>
        <w:tc>
          <w:tcPr>
            <w:tcW w:w="1608" w:type="pct"/>
            <w:gridSpan w:val="3"/>
            <w:vAlign w:val="bottom"/>
            <w:hideMark/>
          </w:tcPr>
          <w:p w14:paraId="273F7608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5F1C00">
              <w:rPr>
                <w:b/>
                <w:bCs/>
                <w:sz w:val="24"/>
                <w:szCs w:val="24"/>
                <w:lang w:eastAsia="uk-UA"/>
              </w:rPr>
              <w:t xml:space="preserve">Керівник  </w:t>
            </w:r>
            <w:r w:rsidRPr="005F1C00">
              <w:rPr>
                <w:bCs/>
                <w:sz w:val="24"/>
                <w:szCs w:val="24"/>
                <w:lang w:eastAsia="uk-UA"/>
              </w:rPr>
              <w:t xml:space="preserve">   </w:t>
            </w:r>
            <w:r w:rsidRPr="005F1C00">
              <w:rPr>
                <w:bCs/>
                <w:sz w:val="24"/>
                <w:szCs w:val="24"/>
                <w:lang w:val="en-US" w:eastAsia="uk-UA"/>
              </w:rPr>
              <w:t>___</w:t>
            </w:r>
            <w:r w:rsidRPr="005F1C00">
              <w:rPr>
                <w:bCs/>
                <w:sz w:val="24"/>
                <w:szCs w:val="24"/>
                <w:lang w:eastAsia="uk-UA"/>
              </w:rPr>
              <w:t>__</w:t>
            </w:r>
            <w:r w:rsidRPr="005F1C00">
              <w:rPr>
                <w:sz w:val="24"/>
                <w:szCs w:val="24"/>
                <w:lang w:eastAsia="uk-UA"/>
              </w:rPr>
              <w:t>________________</w:t>
            </w:r>
            <w:r w:rsidRPr="005F1C00">
              <w:rPr>
                <w:sz w:val="24"/>
                <w:szCs w:val="24"/>
                <w:lang w:val="en-US" w:eastAsia="uk-UA"/>
              </w:rPr>
              <w:t>___</w:t>
            </w:r>
            <w:r w:rsidRPr="005F1C00">
              <w:rPr>
                <w:sz w:val="24"/>
                <w:szCs w:val="24"/>
                <w:lang w:eastAsia="uk-UA"/>
              </w:rPr>
              <w:t>_</w:t>
            </w:r>
          </w:p>
        </w:tc>
        <w:tc>
          <w:tcPr>
            <w:tcW w:w="77" w:type="pct"/>
            <w:vAlign w:val="bottom"/>
            <w:hideMark/>
          </w:tcPr>
          <w:p w14:paraId="489FD46B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7" w:type="pct"/>
            <w:noWrap/>
            <w:vAlign w:val="bottom"/>
            <w:hideMark/>
          </w:tcPr>
          <w:p w14:paraId="36A4D999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pct"/>
            <w:vAlign w:val="bottom"/>
            <w:hideMark/>
          </w:tcPr>
          <w:p w14:paraId="6D3C9C6B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__________________________</w:t>
            </w:r>
          </w:p>
        </w:tc>
        <w:tc>
          <w:tcPr>
            <w:tcW w:w="1254" w:type="pct"/>
            <w:gridSpan w:val="2"/>
            <w:noWrap/>
            <w:vAlign w:val="bottom"/>
            <w:hideMark/>
          </w:tcPr>
          <w:p w14:paraId="4949ACE8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Власне ім'я ПРІЗВИЩЕ</w:t>
            </w:r>
          </w:p>
        </w:tc>
      </w:tr>
      <w:tr w:rsidR="005F1C00" w:rsidRPr="005F1C00" w14:paraId="187AEC52" w14:textId="77777777" w:rsidTr="00F1117E">
        <w:trPr>
          <w:trHeight w:val="450"/>
        </w:trPr>
        <w:tc>
          <w:tcPr>
            <w:tcW w:w="1460" w:type="pct"/>
            <w:noWrap/>
            <w:hideMark/>
          </w:tcPr>
          <w:p w14:paraId="4F9A6973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val="en-US" w:eastAsia="uk-UA"/>
              </w:rPr>
              <w:t xml:space="preserve">                             </w:t>
            </w:r>
            <w:r w:rsidRPr="005F1C00">
              <w:rPr>
                <w:szCs w:val="24"/>
                <w:lang w:eastAsia="uk-UA"/>
              </w:rPr>
              <w:t>(посада)</w:t>
            </w:r>
          </w:p>
        </w:tc>
        <w:tc>
          <w:tcPr>
            <w:tcW w:w="74" w:type="pct"/>
            <w:noWrap/>
            <w:hideMark/>
          </w:tcPr>
          <w:p w14:paraId="71CC4AA6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4" w:type="pct"/>
            <w:noWrap/>
            <w:hideMark/>
          </w:tcPr>
          <w:p w14:paraId="4558B565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7" w:type="pct"/>
            <w:noWrap/>
            <w:hideMark/>
          </w:tcPr>
          <w:p w14:paraId="7733BD87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7" w:type="pct"/>
            <w:noWrap/>
            <w:hideMark/>
          </w:tcPr>
          <w:p w14:paraId="16FADC15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1984" w:type="pct"/>
            <w:noWrap/>
            <w:hideMark/>
          </w:tcPr>
          <w:p w14:paraId="30D9C4CE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val="en-US" w:eastAsia="uk-UA"/>
              </w:rPr>
              <w:t xml:space="preserve">  </w:t>
            </w:r>
            <w:r w:rsidRPr="005F1C00">
              <w:rPr>
                <w:szCs w:val="24"/>
                <w:lang w:eastAsia="uk-UA"/>
              </w:rPr>
              <w:t>(підпис)</w:t>
            </w:r>
          </w:p>
        </w:tc>
        <w:tc>
          <w:tcPr>
            <w:tcW w:w="239" w:type="pct"/>
            <w:noWrap/>
            <w:hideMark/>
          </w:tcPr>
          <w:p w14:paraId="2D5FEF00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  <w:tc>
          <w:tcPr>
            <w:tcW w:w="1015" w:type="pct"/>
            <w:noWrap/>
            <w:hideMark/>
          </w:tcPr>
          <w:p w14:paraId="54609682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</w:tr>
    </w:tbl>
    <w:p w14:paraId="3EC8B944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14:paraId="35783760" w14:textId="77777777" w:rsidR="005F1C00" w:rsidRPr="005F1C00" w:rsidRDefault="005F1C00" w:rsidP="005F1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</w:pPr>
      <w:r w:rsidRPr="005F1C00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lastRenderedPageBreak/>
        <w:t xml:space="preserve">  V. Інформація щодо отримання та повернення залучених коштів</w:t>
      </w:r>
    </w:p>
    <w:tbl>
      <w:tblPr>
        <w:tblW w:w="5217" w:type="pct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97"/>
        <w:gridCol w:w="855"/>
        <w:gridCol w:w="1139"/>
        <w:gridCol w:w="1194"/>
        <w:gridCol w:w="1124"/>
        <w:gridCol w:w="1139"/>
        <w:gridCol w:w="1194"/>
        <w:gridCol w:w="991"/>
        <w:gridCol w:w="1139"/>
        <w:gridCol w:w="1127"/>
        <w:gridCol w:w="854"/>
        <w:gridCol w:w="1139"/>
        <w:gridCol w:w="1300"/>
      </w:tblGrid>
      <w:tr w:rsidR="005F1C00" w:rsidRPr="005F1C00" w14:paraId="77935BFB" w14:textId="77777777" w:rsidTr="005039D3">
        <w:trPr>
          <w:cantSplit/>
          <w:trHeight w:val="1005"/>
          <w:tblHeader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137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Зобов'язання</w:t>
            </w:r>
          </w:p>
        </w:tc>
        <w:tc>
          <w:tcPr>
            <w:tcW w:w="10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E1F9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Заборгованість за кредитами на початок ______ року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DEB3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із залучення коштів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7568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 з повернення коштів</w:t>
            </w: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85FE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Заборгованість за кредитами на кінець року</w:t>
            </w:r>
          </w:p>
        </w:tc>
      </w:tr>
      <w:tr w:rsidR="005F1C00" w:rsidRPr="005F1C00" w14:paraId="7EB2425F" w14:textId="77777777" w:rsidTr="005039D3">
        <w:trPr>
          <w:cantSplit/>
          <w:trHeight w:val="600"/>
          <w:tblHeader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CA83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D2AF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35B3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AAFF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C7D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основного боргу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8C57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відсотки, нараховані протягом року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C5F8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відсотки сплачені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A0DE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курсові різниці (сума основного боргу)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(+/-)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3DF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курсові різниці (відсотки)</w:t>
            </w: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(+/-)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2211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ED325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числі:</w:t>
            </w:r>
          </w:p>
        </w:tc>
      </w:tr>
      <w:tr w:rsidR="005F1C00" w:rsidRPr="005F1C00" w14:paraId="421C110E" w14:textId="77777777" w:rsidTr="005039D3">
        <w:trPr>
          <w:cantSplit/>
          <w:trHeight w:val="1070"/>
          <w:tblHeader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92AE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EB0A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C22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основного боргу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C2F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відсотки нараховані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4FF0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78C9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8BA9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C29B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96E6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C66B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D4E6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589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основного боргу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F9DF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відсотки нараховані</w:t>
            </w:r>
          </w:p>
        </w:tc>
      </w:tr>
      <w:tr w:rsidR="005F1C00" w:rsidRPr="005F1C00" w14:paraId="17166255" w14:textId="77777777" w:rsidTr="005039D3">
        <w:trPr>
          <w:cantSplit/>
          <w:trHeight w:val="375"/>
          <w:tblHeader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717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8E7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66F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D4C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0B1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92DF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574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5C4F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2BE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055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764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E673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B3D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</w:tr>
      <w:tr w:rsidR="005F1C00" w:rsidRPr="005F1C00" w14:paraId="198C2FC1" w14:textId="77777777" w:rsidTr="005039D3">
        <w:trPr>
          <w:cantSplit/>
          <w:trHeight w:val="855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703E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Довгострокові зобов'язання, усього, </w:t>
            </w: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br w:type="page"/>
              <w:t>у тому числі: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DE1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E4AB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5960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8E6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14F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(    )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47BE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5BB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(    )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0F89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7CAA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668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F24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41D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</w:tr>
      <w:tr w:rsidR="005F1C00" w:rsidRPr="005F1C00" w14:paraId="7E5E1DC3" w14:textId="77777777" w:rsidTr="005039D3">
        <w:trPr>
          <w:cantSplit/>
          <w:trHeight w:val="142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0CE7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D6C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51F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03B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9D2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3681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 (    )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2C42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91E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 (    )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03BA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228A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D78F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652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230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5F1C00" w:rsidRPr="005F1C00" w14:paraId="7E68AD52" w14:textId="77777777" w:rsidTr="005039D3">
        <w:trPr>
          <w:cantSplit/>
          <w:trHeight w:val="87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8C20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Короткострокові зобов'язання, усього,</w:t>
            </w: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br/>
              <w:t>у тому числі: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8F1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EE6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BE7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FE0C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EEB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(    )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277D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57CF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(    )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67706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048D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6E1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E439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361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</w:tr>
      <w:tr w:rsidR="005F1C00" w:rsidRPr="005F1C00" w14:paraId="1A52E11C" w14:textId="77777777" w:rsidTr="005039D3">
        <w:trPr>
          <w:cantSplit/>
          <w:trHeight w:val="165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E27C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933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2E5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ED16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539E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A73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 (    )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EF1F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5697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 (    )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CC36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91E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F35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ED9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DC4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5F1C00" w:rsidRPr="005F1C00" w14:paraId="242E6518" w14:textId="77777777" w:rsidTr="005039D3">
        <w:trPr>
          <w:cantSplit/>
          <w:trHeight w:val="84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2A857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Інші фінансові зобов'язання, усього,</w:t>
            </w: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br/>
              <w:t>у тому числі: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1022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C3F0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BA7F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8A6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6ED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(    )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F484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C9A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(    )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2F2D7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21D7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09E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7A4D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A90B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</w:tr>
      <w:tr w:rsidR="005F1C00" w:rsidRPr="005F1C00" w14:paraId="54895543" w14:textId="77777777" w:rsidTr="005039D3">
        <w:trPr>
          <w:cantSplit/>
          <w:trHeight w:val="137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90E6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B5B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265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F4C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BA1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B30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 (    )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EB05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4BCD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 xml:space="preserve"> (    )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0CA65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75B7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B91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390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D39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5F1C00" w:rsidRPr="005F1C00" w14:paraId="70566385" w14:textId="77777777" w:rsidTr="005039D3">
        <w:trPr>
          <w:cantSplit/>
          <w:trHeight w:val="14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8DA7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Усього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A2A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9CCF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7FF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1B8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E820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ED5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5625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A84E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AC33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0726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15CF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751B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-</w:t>
            </w:r>
          </w:p>
        </w:tc>
      </w:tr>
    </w:tbl>
    <w:p w14:paraId="3D34CC32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6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222"/>
        <w:gridCol w:w="222"/>
        <w:gridCol w:w="222"/>
        <w:gridCol w:w="222"/>
        <w:gridCol w:w="5779"/>
        <w:gridCol w:w="694"/>
        <w:gridCol w:w="2957"/>
      </w:tblGrid>
      <w:tr w:rsidR="005F1C00" w:rsidRPr="005F1C00" w14:paraId="219310F0" w14:textId="77777777" w:rsidTr="00F1117E">
        <w:trPr>
          <w:trHeight w:val="407"/>
        </w:trPr>
        <w:tc>
          <w:tcPr>
            <w:tcW w:w="1608" w:type="pct"/>
            <w:gridSpan w:val="3"/>
            <w:vAlign w:val="bottom"/>
            <w:hideMark/>
          </w:tcPr>
          <w:p w14:paraId="2D8A5CC7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5F1C00">
              <w:rPr>
                <w:b/>
                <w:bCs/>
                <w:sz w:val="24"/>
                <w:szCs w:val="24"/>
                <w:lang w:eastAsia="uk-UA"/>
              </w:rPr>
              <w:t xml:space="preserve">Керівник    </w:t>
            </w:r>
            <w:r w:rsidRPr="005F1C00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Pr="005F1C00">
              <w:rPr>
                <w:bCs/>
                <w:sz w:val="24"/>
                <w:szCs w:val="24"/>
                <w:lang w:val="en-US" w:eastAsia="uk-UA"/>
              </w:rPr>
              <w:t>___</w:t>
            </w:r>
            <w:r w:rsidRPr="005F1C00">
              <w:rPr>
                <w:bCs/>
                <w:sz w:val="24"/>
                <w:szCs w:val="24"/>
                <w:lang w:eastAsia="uk-UA"/>
              </w:rPr>
              <w:t>__</w:t>
            </w:r>
            <w:r w:rsidRPr="005F1C00">
              <w:rPr>
                <w:sz w:val="24"/>
                <w:szCs w:val="24"/>
                <w:lang w:eastAsia="uk-UA"/>
              </w:rPr>
              <w:t>________________</w:t>
            </w:r>
            <w:r w:rsidRPr="005F1C00">
              <w:rPr>
                <w:sz w:val="24"/>
                <w:szCs w:val="24"/>
                <w:lang w:val="en-US" w:eastAsia="uk-UA"/>
              </w:rPr>
              <w:t>___</w:t>
            </w:r>
            <w:r w:rsidRPr="005F1C00">
              <w:rPr>
                <w:sz w:val="24"/>
                <w:szCs w:val="24"/>
                <w:lang w:eastAsia="uk-UA"/>
              </w:rPr>
              <w:t>_</w:t>
            </w:r>
          </w:p>
        </w:tc>
        <w:tc>
          <w:tcPr>
            <w:tcW w:w="77" w:type="pct"/>
            <w:vAlign w:val="bottom"/>
            <w:hideMark/>
          </w:tcPr>
          <w:p w14:paraId="30160421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7" w:type="pct"/>
            <w:noWrap/>
            <w:vAlign w:val="bottom"/>
            <w:hideMark/>
          </w:tcPr>
          <w:p w14:paraId="57A9248D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pct"/>
            <w:vAlign w:val="bottom"/>
            <w:hideMark/>
          </w:tcPr>
          <w:p w14:paraId="0EEC28C4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__________________________</w:t>
            </w:r>
          </w:p>
        </w:tc>
        <w:tc>
          <w:tcPr>
            <w:tcW w:w="1254" w:type="pct"/>
            <w:gridSpan w:val="2"/>
            <w:noWrap/>
            <w:vAlign w:val="bottom"/>
            <w:hideMark/>
          </w:tcPr>
          <w:p w14:paraId="14E49E21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Власне ім'я ПРІЗВИЩЕ</w:t>
            </w:r>
          </w:p>
        </w:tc>
      </w:tr>
      <w:tr w:rsidR="005F1C00" w:rsidRPr="005F1C00" w14:paraId="31C3E47D" w14:textId="77777777" w:rsidTr="00F1117E">
        <w:trPr>
          <w:trHeight w:val="450"/>
        </w:trPr>
        <w:tc>
          <w:tcPr>
            <w:tcW w:w="1460" w:type="pct"/>
            <w:noWrap/>
            <w:hideMark/>
          </w:tcPr>
          <w:p w14:paraId="21FD7C77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val="en-US" w:eastAsia="uk-UA"/>
              </w:rPr>
              <w:t xml:space="preserve">                             </w:t>
            </w:r>
            <w:r w:rsidRPr="005F1C00">
              <w:rPr>
                <w:szCs w:val="24"/>
                <w:lang w:eastAsia="uk-UA"/>
              </w:rPr>
              <w:t>(посада)</w:t>
            </w:r>
          </w:p>
        </w:tc>
        <w:tc>
          <w:tcPr>
            <w:tcW w:w="74" w:type="pct"/>
            <w:noWrap/>
            <w:hideMark/>
          </w:tcPr>
          <w:p w14:paraId="149C9A54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4" w:type="pct"/>
            <w:noWrap/>
            <w:hideMark/>
          </w:tcPr>
          <w:p w14:paraId="56D94BBA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7" w:type="pct"/>
            <w:noWrap/>
            <w:hideMark/>
          </w:tcPr>
          <w:p w14:paraId="693AF5C9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7" w:type="pct"/>
            <w:noWrap/>
            <w:hideMark/>
          </w:tcPr>
          <w:p w14:paraId="15F40A58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1984" w:type="pct"/>
            <w:noWrap/>
            <w:hideMark/>
          </w:tcPr>
          <w:p w14:paraId="4E3DA224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val="en-US" w:eastAsia="uk-UA"/>
              </w:rPr>
              <w:t xml:space="preserve">  </w:t>
            </w:r>
            <w:r w:rsidRPr="005F1C00">
              <w:rPr>
                <w:szCs w:val="24"/>
                <w:lang w:eastAsia="uk-UA"/>
              </w:rPr>
              <w:t>(підпис)</w:t>
            </w:r>
          </w:p>
        </w:tc>
        <w:tc>
          <w:tcPr>
            <w:tcW w:w="239" w:type="pct"/>
            <w:noWrap/>
            <w:hideMark/>
          </w:tcPr>
          <w:p w14:paraId="2D82268E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  <w:tc>
          <w:tcPr>
            <w:tcW w:w="1015" w:type="pct"/>
            <w:noWrap/>
            <w:hideMark/>
          </w:tcPr>
          <w:p w14:paraId="750DE981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</w:tr>
    </w:tbl>
    <w:p w14:paraId="4321552B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1C00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14:paraId="70CD3094" w14:textId="77777777" w:rsidR="005F1C00" w:rsidRPr="005F1C00" w:rsidRDefault="005F1C00" w:rsidP="005F1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F1C00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lastRenderedPageBreak/>
        <w:t>VІ. Джерела капітальних інвестицій</w:t>
      </w:r>
    </w:p>
    <w:p w14:paraId="0ACD956E" w14:textId="77777777" w:rsidR="005F1C00" w:rsidRPr="005F1C00" w:rsidRDefault="005F1C00" w:rsidP="005F1C00">
      <w:pPr>
        <w:tabs>
          <w:tab w:val="left" w:pos="506"/>
          <w:tab w:val="left" w:pos="882"/>
          <w:tab w:val="left" w:pos="1258"/>
          <w:tab w:val="left" w:pos="1634"/>
          <w:tab w:val="left" w:pos="2007"/>
          <w:tab w:val="left" w:pos="2380"/>
          <w:tab w:val="left" w:pos="2973"/>
          <w:tab w:val="left" w:pos="3309"/>
          <w:tab w:val="left" w:pos="3685"/>
          <w:tab w:val="left" w:pos="4141"/>
          <w:tab w:val="left" w:pos="4611"/>
          <w:tab w:val="left" w:pos="5205"/>
          <w:tab w:val="left" w:pos="5541"/>
          <w:tab w:val="left" w:pos="5997"/>
          <w:tab w:val="left" w:pos="6453"/>
          <w:tab w:val="left" w:pos="6923"/>
          <w:tab w:val="left" w:pos="7517"/>
          <w:tab w:val="left" w:pos="7973"/>
          <w:tab w:val="left" w:pos="8429"/>
          <w:tab w:val="left" w:pos="8885"/>
          <w:tab w:val="left" w:pos="9355"/>
          <w:tab w:val="left" w:pos="9949"/>
          <w:tab w:val="left" w:pos="10405"/>
          <w:tab w:val="left" w:pos="10861"/>
          <w:tab w:val="left" w:pos="11317"/>
          <w:tab w:val="left" w:pos="117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 </w:t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1C0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F1C00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5F1C00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5F1C00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5F1C00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5F1C00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тис. грн (без ПДВ)</w:t>
      </w:r>
    </w:p>
    <w:tbl>
      <w:tblPr>
        <w:tblW w:w="5165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"/>
        <w:gridCol w:w="1950"/>
        <w:gridCol w:w="572"/>
        <w:gridCol w:w="349"/>
        <w:gridCol w:w="391"/>
        <w:gridCol w:w="475"/>
        <w:gridCol w:w="490"/>
        <w:gridCol w:w="572"/>
        <w:gridCol w:w="349"/>
        <w:gridCol w:w="475"/>
        <w:gridCol w:w="475"/>
        <w:gridCol w:w="490"/>
        <w:gridCol w:w="572"/>
        <w:gridCol w:w="475"/>
        <w:gridCol w:w="475"/>
        <w:gridCol w:w="475"/>
        <w:gridCol w:w="490"/>
        <w:gridCol w:w="572"/>
        <w:gridCol w:w="475"/>
        <w:gridCol w:w="475"/>
        <w:gridCol w:w="475"/>
        <w:gridCol w:w="490"/>
        <w:gridCol w:w="572"/>
        <w:gridCol w:w="475"/>
        <w:gridCol w:w="475"/>
        <w:gridCol w:w="475"/>
        <w:gridCol w:w="954"/>
      </w:tblGrid>
      <w:tr w:rsidR="005F1C00" w:rsidRPr="005F1C00" w14:paraId="222C1596" w14:textId="77777777" w:rsidTr="005039D3">
        <w:trPr>
          <w:trHeight w:val="1005"/>
          <w:tblHeader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A53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564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об’єкта</w:t>
            </w:r>
          </w:p>
        </w:tc>
        <w:tc>
          <w:tcPr>
            <w:tcW w:w="7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DC4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Залучення кредитних коштів</w:t>
            </w:r>
          </w:p>
        </w:tc>
        <w:tc>
          <w:tcPr>
            <w:tcW w:w="7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D764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Бюджетне фінансування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05F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Власні кошти (розшифрувати)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766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 (розшифрувати)</w:t>
            </w:r>
          </w:p>
        </w:tc>
        <w:tc>
          <w:tcPr>
            <w:tcW w:w="9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43D9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</w:p>
        </w:tc>
      </w:tr>
      <w:tr w:rsidR="005F1C00" w:rsidRPr="005F1C00" w14:paraId="63AAEDA1" w14:textId="77777777" w:rsidTr="005039D3">
        <w:trPr>
          <w:trHeight w:val="585"/>
          <w:tblHeader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4F0C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5377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CB2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051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за кварталами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27AA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86F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за кварталами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48D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40E2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за кварталами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02C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2F87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за кварталами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267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514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за кварталами</w:t>
            </w:r>
          </w:p>
        </w:tc>
      </w:tr>
      <w:tr w:rsidR="005F1C00" w:rsidRPr="005F1C00" w14:paraId="34302ED1" w14:textId="77777777" w:rsidTr="005039D3">
        <w:trPr>
          <w:trHeight w:val="525"/>
          <w:tblHeader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B1C0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EC03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FB92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E93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779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CDA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73D5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ІV </w:t>
            </w: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A0A60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CECC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54BD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B49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C73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ІV </w:t>
            </w: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FEC7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FAA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995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BE8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4FF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ІV </w:t>
            </w: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AE56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FB6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7E08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D39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C9A9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ІV </w:t>
            </w: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3553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A02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096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E2F6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CF7E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ІV </w:t>
            </w:r>
          </w:p>
        </w:tc>
      </w:tr>
      <w:tr w:rsidR="005F1C00" w:rsidRPr="005F1C00" w14:paraId="0B997D32" w14:textId="77777777" w:rsidTr="005039D3">
        <w:trPr>
          <w:trHeight w:val="375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0DB1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219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4B37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6E2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79B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684A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BF0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D205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EC7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3082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C27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A95C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FBD4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DB8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10B3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92DA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846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FEA4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980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87DA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9CC4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AEE17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D518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C74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33E3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6B4D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3CB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</w:tr>
      <w:tr w:rsidR="005039D3" w:rsidRPr="005F1C00" w14:paraId="7A651674" w14:textId="77777777" w:rsidTr="005039D3">
        <w:trPr>
          <w:trHeight w:val="43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48E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CCEB6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капітальне будівництво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084B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F812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B4D0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6C9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A4A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C18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25D1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A9C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6272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88B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ED3F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6EE4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0903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A113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3F08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0558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EAD2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5B4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835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7E8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1C2E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F94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278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4F15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B4B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039D3" w:rsidRPr="005F1C00" w14:paraId="7F0F9D6D" w14:textId="77777777" w:rsidTr="005039D3">
        <w:trPr>
          <w:trHeight w:val="43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B51F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23FA8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(виготовлення) основних засобів  (розшифрувати)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F9ED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D204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C27F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64F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B7FF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99B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8C6E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26D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F22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6D1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FF76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336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D12F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EC17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FC8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7DF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CE35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94A7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A2E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83B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6CFD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1063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7278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3E91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2E88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039D3" w:rsidRPr="005F1C00" w14:paraId="0DED948A" w14:textId="77777777" w:rsidTr="005039D3">
        <w:trPr>
          <w:trHeight w:val="79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74E5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25BC9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придбання (виготовлення) інших необоротних матеріальних активів 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FF9C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DAE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AADA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5528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B39D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5D2A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029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BD73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B43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DD1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CAF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2614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9DC1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D6A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030C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CF69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E1C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AC69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2516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A74A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9EB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A6C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24D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6C7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091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039D3" w:rsidRPr="005F1C00" w14:paraId="78684004" w14:textId="77777777" w:rsidTr="005039D3">
        <w:trPr>
          <w:trHeight w:val="93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827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B9C05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(створення) нематеріальних активів (розшифрувати про ліцензійне програмне забезпечення)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5C3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9EC2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68A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9A98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A6F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B9D3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BC1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14C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06BF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AAE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BF7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F646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B23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6506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7D5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4B5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0AF1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918D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B89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9D0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25E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DC2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680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D9B4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AEB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039D3" w:rsidRPr="005F1C00" w14:paraId="1FA22AD7" w14:textId="77777777" w:rsidTr="005039D3">
        <w:trPr>
          <w:trHeight w:val="79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CC1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4EFD2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модернізація, модифікація (добудова, дообладнання, реконструкція) (розшифрувати)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2FC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2E4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3B2F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60A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ADB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578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DD4B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5A95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F93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3D3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835B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0F4F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3430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F81C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314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ABEF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E07A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67F1A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F3E4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43D9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BE5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9C40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2D5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2EFB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288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039D3" w:rsidRPr="005F1C00" w14:paraId="20332931" w14:textId="77777777" w:rsidTr="005039D3">
        <w:trPr>
          <w:trHeight w:val="43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22BE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6C41A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F3E4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4A3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FF65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B93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FDC5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4697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EEA1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7A2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8D4B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5F57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6561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12F8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94E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E786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EE94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92AF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2AA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AA65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BC42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FD0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9166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D672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A99A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5AA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BB31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5039D3" w:rsidRPr="005F1C00" w14:paraId="604595E5" w14:textId="77777777" w:rsidTr="005039D3">
        <w:trPr>
          <w:trHeight w:val="435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C0058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200B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3189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25E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2F67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5C42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35B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8A26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AB7A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4BD5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1730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5952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7BDF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F09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5782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FE1A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0FA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C554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117D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CFE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8F5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A1A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4729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DD5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1ED9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50BE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F1C00" w:rsidRPr="005F1C00" w14:paraId="19567759" w14:textId="77777777" w:rsidTr="005039D3">
        <w:trPr>
          <w:trHeight w:val="435"/>
        </w:trPr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946641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Відсоток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3B35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2EC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69EB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40C6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BB1A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BAB1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F589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74EE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B0C3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1B14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B4D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6199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FD9B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F4B7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F113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41D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EC1B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AE13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E393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4FA9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D90D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ABE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D32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05EB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F6FF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14:paraId="252D6268" w14:textId="77777777" w:rsidR="005F1C00" w:rsidRPr="005F1C00" w:rsidRDefault="005F1C00" w:rsidP="005F1C0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1C00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14:paraId="5924F7C9" w14:textId="77777777" w:rsidR="005F1C00" w:rsidRPr="005F1C00" w:rsidRDefault="005F1C00" w:rsidP="005F1C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F1C00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lastRenderedPageBreak/>
        <w:t>VІІ. Капітальне будівництво (рядок 4010 таблиці IV)</w:t>
      </w:r>
    </w:p>
    <w:p w14:paraId="7A42C936" w14:textId="77777777" w:rsidR="005F1C00" w:rsidRPr="005F1C00" w:rsidRDefault="005F1C00" w:rsidP="005F1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5F1C00">
        <w:rPr>
          <w:rFonts w:ascii="Times New Roman" w:eastAsia="Times New Roman" w:hAnsi="Times New Roman" w:cs="Times New Roman"/>
          <w:i/>
          <w:sz w:val="24"/>
          <w:szCs w:val="20"/>
          <w:lang w:eastAsia="uk-UA"/>
        </w:rPr>
        <w:t>тис. грн (без ПДВ)</w:t>
      </w:r>
    </w:p>
    <w:tbl>
      <w:tblPr>
        <w:tblW w:w="5215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7"/>
        <w:gridCol w:w="1623"/>
        <w:gridCol w:w="1179"/>
        <w:gridCol w:w="997"/>
        <w:gridCol w:w="1239"/>
        <w:gridCol w:w="1251"/>
        <w:gridCol w:w="1163"/>
        <w:gridCol w:w="1291"/>
        <w:gridCol w:w="723"/>
        <w:gridCol w:w="905"/>
        <w:gridCol w:w="771"/>
        <w:gridCol w:w="1689"/>
        <w:gridCol w:w="1768"/>
      </w:tblGrid>
      <w:tr w:rsidR="005F1C00" w:rsidRPr="005F1C00" w14:paraId="68EF9BED" w14:textId="77777777" w:rsidTr="005039D3">
        <w:trPr>
          <w:trHeight w:val="405"/>
          <w:tblHeader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2E0BB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4851385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Найменування об’єкта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04AC8A2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 початку  і закінчення будівництва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FFFB73C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Загальна кошторисна вартість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0253E1B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Первісна балансова вартість введених потужностей на початок планового року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FCC6C53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Незавершене будівництво на початок планового року</w:t>
            </w:r>
          </w:p>
        </w:tc>
        <w:tc>
          <w:tcPr>
            <w:tcW w:w="15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46FD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Плановий рік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822593A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Інформація щодо проектно-кошторисної документації (стан розроблення, затвердження,                                     у разі затвердження зазначити орган, яким затверджено, та відповідний документ)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8C5D7AB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Документ, яким затверджений титул будови,</w:t>
            </w:r>
            <w:r w:rsidRPr="005F1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із зазначенням органу, який його погодив</w:t>
            </w:r>
          </w:p>
        </w:tc>
      </w:tr>
      <w:tr w:rsidR="005F1C00" w:rsidRPr="005F1C00" w14:paraId="3392FC06" w14:textId="77777777" w:rsidTr="005039D3">
        <w:trPr>
          <w:trHeight w:val="405"/>
          <w:tblHeader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DC70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897D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67744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A22D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7D30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842A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A412196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освоєння капітальних вкладень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FB23E12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43CC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 тому числі 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CDBC9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8961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F1C00" w:rsidRPr="005F1C00" w14:paraId="61E53BFE" w14:textId="77777777" w:rsidTr="005039D3">
        <w:trPr>
          <w:cantSplit/>
          <w:trHeight w:val="2820"/>
          <w:tblHeader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B3BD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3496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4956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4F3FA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089F3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8F7BD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4B39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9E4CB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ADB2A38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власні кошти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4EF8473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кредитні кошти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3B93560" w14:textId="77777777" w:rsidR="005F1C00" w:rsidRPr="005F1C00" w:rsidRDefault="005F1C00" w:rsidP="005F1C0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джерела (зазначити джерело)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1789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D2FF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5F1C00" w:rsidRPr="005F1C00" w14:paraId="7D13E77B" w14:textId="77777777" w:rsidTr="005039D3">
        <w:trPr>
          <w:trHeight w:val="248"/>
          <w:tblHeader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B5A6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75D0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7F5C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CF49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107B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212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BE78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253BA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F619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FE6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9E7D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0C8B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241D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</w:tr>
      <w:tr w:rsidR="005F1C00" w:rsidRPr="005F1C00" w14:paraId="0CBA3F24" w14:textId="77777777" w:rsidTr="005039D3">
        <w:trPr>
          <w:trHeight w:val="34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463D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779EF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DBAA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DDF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253F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CF2E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3FEB5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33B3B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1F77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EE8A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0C58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7C5D5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D4FC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F1C00" w:rsidRPr="005F1C00" w14:paraId="018FFFC8" w14:textId="77777777" w:rsidTr="005039D3">
        <w:trPr>
          <w:trHeight w:val="34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5043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0B942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FE0A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B6CE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D666F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F709E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700B0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63FD2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2E94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C202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A96C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7B1AE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8221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F1C00" w:rsidRPr="005F1C00" w14:paraId="7C45DAEC" w14:textId="77777777" w:rsidTr="005039D3">
        <w:trPr>
          <w:trHeight w:val="34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45D1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3507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2DD6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3FEE0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59E09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C7DC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F1680D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3175D8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29F0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AEAC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D2F5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E7AD8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B80B7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5F1C00" w:rsidRPr="005F1C00" w14:paraId="5A018D4F" w14:textId="77777777" w:rsidTr="005039D3">
        <w:trPr>
          <w:trHeight w:val="340"/>
        </w:trPr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EC85E6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98D43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D32D6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3FA02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AF665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B481A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9C4E4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3488C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32E61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6FB1C" w14:textId="77777777" w:rsidR="005F1C00" w:rsidRPr="005F1C00" w:rsidRDefault="005F1C00" w:rsidP="005F1C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C19AB" w14:textId="77777777" w:rsidR="005F1C00" w:rsidRPr="005F1C00" w:rsidRDefault="005F1C00" w:rsidP="005F1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F1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</w:tr>
    </w:tbl>
    <w:p w14:paraId="089707E3" w14:textId="77777777" w:rsidR="005F1C00" w:rsidRPr="005F1C00" w:rsidRDefault="005F1C00" w:rsidP="005F1C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7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222"/>
        <w:gridCol w:w="222"/>
        <w:gridCol w:w="222"/>
        <w:gridCol w:w="222"/>
        <w:gridCol w:w="5779"/>
        <w:gridCol w:w="694"/>
        <w:gridCol w:w="2957"/>
      </w:tblGrid>
      <w:tr w:rsidR="005F1C00" w:rsidRPr="005F1C00" w14:paraId="24D5F547" w14:textId="77777777" w:rsidTr="00F1117E">
        <w:trPr>
          <w:trHeight w:val="407"/>
        </w:trPr>
        <w:tc>
          <w:tcPr>
            <w:tcW w:w="1608" w:type="pct"/>
            <w:gridSpan w:val="3"/>
            <w:vAlign w:val="bottom"/>
            <w:hideMark/>
          </w:tcPr>
          <w:p w14:paraId="2516506E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5F1C00">
              <w:rPr>
                <w:b/>
                <w:bCs/>
                <w:sz w:val="24"/>
                <w:szCs w:val="24"/>
                <w:lang w:eastAsia="uk-UA"/>
              </w:rPr>
              <w:t xml:space="preserve">Керівник </w:t>
            </w:r>
            <w:r w:rsidRPr="005F1C00">
              <w:rPr>
                <w:bCs/>
                <w:sz w:val="24"/>
                <w:szCs w:val="24"/>
                <w:lang w:eastAsia="uk-UA"/>
              </w:rPr>
              <w:t xml:space="preserve">    </w:t>
            </w:r>
            <w:r w:rsidRPr="005F1C00">
              <w:rPr>
                <w:bCs/>
                <w:sz w:val="24"/>
                <w:szCs w:val="24"/>
                <w:lang w:val="en-US" w:eastAsia="uk-UA"/>
              </w:rPr>
              <w:t>__</w:t>
            </w:r>
            <w:r w:rsidRPr="005F1C00">
              <w:rPr>
                <w:bCs/>
                <w:sz w:val="24"/>
                <w:szCs w:val="24"/>
                <w:lang w:eastAsia="uk-UA"/>
              </w:rPr>
              <w:t>__</w:t>
            </w:r>
            <w:r w:rsidRPr="005F1C00">
              <w:rPr>
                <w:sz w:val="24"/>
                <w:szCs w:val="24"/>
                <w:lang w:eastAsia="uk-UA"/>
              </w:rPr>
              <w:t>________________</w:t>
            </w:r>
            <w:r w:rsidRPr="005F1C00">
              <w:rPr>
                <w:sz w:val="24"/>
                <w:szCs w:val="24"/>
                <w:lang w:val="en-US" w:eastAsia="uk-UA"/>
              </w:rPr>
              <w:t>___</w:t>
            </w:r>
            <w:r w:rsidRPr="005F1C00">
              <w:rPr>
                <w:sz w:val="24"/>
                <w:szCs w:val="24"/>
                <w:lang w:eastAsia="uk-UA"/>
              </w:rPr>
              <w:t>_</w:t>
            </w:r>
          </w:p>
        </w:tc>
        <w:tc>
          <w:tcPr>
            <w:tcW w:w="77" w:type="pct"/>
            <w:vAlign w:val="bottom"/>
            <w:hideMark/>
          </w:tcPr>
          <w:p w14:paraId="641851F1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77" w:type="pct"/>
            <w:noWrap/>
            <w:vAlign w:val="bottom"/>
            <w:hideMark/>
          </w:tcPr>
          <w:p w14:paraId="140C7D6B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pct"/>
            <w:vAlign w:val="bottom"/>
            <w:hideMark/>
          </w:tcPr>
          <w:p w14:paraId="3E3436CE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__________________________</w:t>
            </w:r>
          </w:p>
        </w:tc>
        <w:tc>
          <w:tcPr>
            <w:tcW w:w="1254" w:type="pct"/>
            <w:gridSpan w:val="2"/>
            <w:noWrap/>
            <w:vAlign w:val="bottom"/>
            <w:hideMark/>
          </w:tcPr>
          <w:p w14:paraId="74275ADE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  <w:r w:rsidRPr="005F1C00">
              <w:rPr>
                <w:sz w:val="24"/>
                <w:szCs w:val="24"/>
                <w:lang w:eastAsia="uk-UA"/>
              </w:rPr>
              <w:t>Власне ім'я ПРІЗВИЩЕ</w:t>
            </w:r>
          </w:p>
        </w:tc>
      </w:tr>
      <w:tr w:rsidR="005F1C00" w:rsidRPr="005F1C00" w14:paraId="4105A2F0" w14:textId="77777777" w:rsidTr="00F1117E">
        <w:trPr>
          <w:trHeight w:val="450"/>
        </w:trPr>
        <w:tc>
          <w:tcPr>
            <w:tcW w:w="1460" w:type="pct"/>
            <w:noWrap/>
            <w:hideMark/>
          </w:tcPr>
          <w:p w14:paraId="3F2F7DBC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val="en-US" w:eastAsia="uk-UA"/>
              </w:rPr>
              <w:t xml:space="preserve">                             </w:t>
            </w:r>
            <w:r w:rsidRPr="005F1C00">
              <w:rPr>
                <w:szCs w:val="24"/>
                <w:lang w:eastAsia="uk-UA"/>
              </w:rPr>
              <w:t>(посада)</w:t>
            </w:r>
          </w:p>
        </w:tc>
        <w:tc>
          <w:tcPr>
            <w:tcW w:w="74" w:type="pct"/>
            <w:noWrap/>
            <w:hideMark/>
          </w:tcPr>
          <w:p w14:paraId="1BF76014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4" w:type="pct"/>
            <w:noWrap/>
            <w:hideMark/>
          </w:tcPr>
          <w:p w14:paraId="7C2D9D61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7" w:type="pct"/>
            <w:noWrap/>
            <w:hideMark/>
          </w:tcPr>
          <w:p w14:paraId="7CFB8254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7" w:type="pct"/>
            <w:noWrap/>
            <w:hideMark/>
          </w:tcPr>
          <w:p w14:paraId="57C3C687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</w:p>
        </w:tc>
        <w:tc>
          <w:tcPr>
            <w:tcW w:w="1984" w:type="pct"/>
            <w:noWrap/>
            <w:hideMark/>
          </w:tcPr>
          <w:p w14:paraId="0CA4062F" w14:textId="77777777" w:rsidR="005F1C00" w:rsidRPr="005F1C00" w:rsidRDefault="005F1C00" w:rsidP="005F1C00">
            <w:pPr>
              <w:suppressAutoHyphens/>
              <w:jc w:val="center"/>
              <w:rPr>
                <w:szCs w:val="24"/>
                <w:lang w:eastAsia="uk-UA"/>
              </w:rPr>
            </w:pPr>
            <w:r w:rsidRPr="005F1C00">
              <w:rPr>
                <w:szCs w:val="24"/>
                <w:lang w:val="en-US" w:eastAsia="uk-UA"/>
              </w:rPr>
              <w:t xml:space="preserve">  </w:t>
            </w:r>
            <w:r w:rsidRPr="005F1C00">
              <w:rPr>
                <w:szCs w:val="24"/>
                <w:lang w:eastAsia="uk-UA"/>
              </w:rPr>
              <w:t>(підпис)</w:t>
            </w:r>
          </w:p>
        </w:tc>
        <w:tc>
          <w:tcPr>
            <w:tcW w:w="239" w:type="pct"/>
            <w:noWrap/>
            <w:hideMark/>
          </w:tcPr>
          <w:p w14:paraId="0B8DE416" w14:textId="77777777" w:rsidR="005F1C00" w:rsidRPr="005F1C00" w:rsidRDefault="005F1C00" w:rsidP="005F1C00">
            <w:pPr>
              <w:suppressAutoHyphens/>
              <w:rPr>
                <w:sz w:val="24"/>
                <w:szCs w:val="24"/>
                <w:lang w:eastAsia="uk-UA"/>
              </w:rPr>
            </w:pPr>
          </w:p>
        </w:tc>
        <w:tc>
          <w:tcPr>
            <w:tcW w:w="1015" w:type="pct"/>
            <w:noWrap/>
            <w:hideMark/>
          </w:tcPr>
          <w:p w14:paraId="5D73DD82" w14:textId="77777777" w:rsidR="005F1C00" w:rsidRPr="005F1C00" w:rsidRDefault="005F1C00" w:rsidP="005F1C00">
            <w:pPr>
              <w:suppressAutoHyphens/>
              <w:jc w:val="center"/>
              <w:rPr>
                <w:sz w:val="24"/>
                <w:szCs w:val="24"/>
                <w:lang w:eastAsia="uk-UA"/>
              </w:rPr>
            </w:pPr>
          </w:p>
        </w:tc>
      </w:tr>
    </w:tbl>
    <w:p w14:paraId="10489B72" w14:textId="77777777" w:rsidR="005F1C00" w:rsidRPr="005F1C00" w:rsidRDefault="005F1C00" w:rsidP="005F1C00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6D2A26B" w14:textId="79AD9A04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A7FAC" w14:textId="0C009279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FED26" w14:textId="51397F54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6A005" w14:textId="35C5A5E0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955D8" w14:textId="1BDF26A6" w:rsidR="005F1C00" w:rsidRDefault="005F1C00" w:rsidP="00ED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1C00" w:rsidSect="00675116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7267C" w14:textId="77777777" w:rsidR="00755F69" w:rsidRDefault="00755F69" w:rsidP="00C330AF">
      <w:pPr>
        <w:spacing w:after="0" w:line="240" w:lineRule="auto"/>
      </w:pPr>
      <w:r>
        <w:separator/>
      </w:r>
    </w:p>
  </w:endnote>
  <w:endnote w:type="continuationSeparator" w:id="0">
    <w:p w14:paraId="060A08A0" w14:textId="77777777" w:rsidR="00755F69" w:rsidRDefault="00755F69" w:rsidP="00C3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69163" w14:textId="77777777" w:rsidR="00755F69" w:rsidRDefault="00755F69" w:rsidP="00C330AF">
      <w:pPr>
        <w:spacing w:after="0" w:line="240" w:lineRule="auto"/>
      </w:pPr>
      <w:r>
        <w:separator/>
      </w:r>
    </w:p>
  </w:footnote>
  <w:footnote w:type="continuationSeparator" w:id="0">
    <w:p w14:paraId="2E44E89C" w14:textId="77777777" w:rsidR="00755F69" w:rsidRDefault="00755F69" w:rsidP="00C3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9515783"/>
      <w:docPartObj>
        <w:docPartGallery w:val="Page Numbers (Top of Page)"/>
        <w:docPartUnique/>
      </w:docPartObj>
    </w:sdtPr>
    <w:sdtContent>
      <w:p w14:paraId="42215EF1" w14:textId="7006040F" w:rsidR="00C330AF" w:rsidRDefault="00C330AF">
        <w:pPr>
          <w:pStyle w:val="a7"/>
          <w:jc w:val="center"/>
        </w:pPr>
        <w:r w:rsidRPr="00C33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30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3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330AF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C33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16D9"/>
    <w:multiLevelType w:val="hybridMultilevel"/>
    <w:tmpl w:val="4FD27E92"/>
    <w:lvl w:ilvl="0" w:tplc="AA32B8A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5911CB"/>
    <w:multiLevelType w:val="hybridMultilevel"/>
    <w:tmpl w:val="9C70DAB2"/>
    <w:lvl w:ilvl="0" w:tplc="1EBA1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105869"/>
    <w:multiLevelType w:val="hybridMultilevel"/>
    <w:tmpl w:val="501A86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D17"/>
    <w:multiLevelType w:val="hybridMultilevel"/>
    <w:tmpl w:val="F00C900C"/>
    <w:lvl w:ilvl="0" w:tplc="D9CA9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2A6327"/>
    <w:multiLevelType w:val="hybridMultilevel"/>
    <w:tmpl w:val="C4A0C1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45EEB"/>
    <w:multiLevelType w:val="hybridMultilevel"/>
    <w:tmpl w:val="B28C2016"/>
    <w:lvl w:ilvl="0" w:tplc="0DE44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22C03"/>
    <w:multiLevelType w:val="hybridMultilevel"/>
    <w:tmpl w:val="0D0A7C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374A1"/>
    <w:multiLevelType w:val="hybridMultilevel"/>
    <w:tmpl w:val="0D4EA85C"/>
    <w:lvl w:ilvl="0" w:tplc="D332B95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4FE0B38"/>
    <w:multiLevelType w:val="hybridMultilevel"/>
    <w:tmpl w:val="94A05B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23E7D"/>
    <w:multiLevelType w:val="hybridMultilevel"/>
    <w:tmpl w:val="7C2AC080"/>
    <w:lvl w:ilvl="0" w:tplc="4DA05FD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B4555E2"/>
    <w:multiLevelType w:val="hybridMultilevel"/>
    <w:tmpl w:val="94B8D3D8"/>
    <w:lvl w:ilvl="0" w:tplc="18FA80C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D8528EE"/>
    <w:multiLevelType w:val="hybridMultilevel"/>
    <w:tmpl w:val="C24ED512"/>
    <w:lvl w:ilvl="0" w:tplc="B0C27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27919893">
    <w:abstractNumId w:val="0"/>
  </w:num>
  <w:num w:numId="2" w16cid:durableId="1236815549">
    <w:abstractNumId w:val="8"/>
  </w:num>
  <w:num w:numId="3" w16cid:durableId="803306674">
    <w:abstractNumId w:val="2"/>
  </w:num>
  <w:num w:numId="4" w16cid:durableId="1503471551">
    <w:abstractNumId w:val="4"/>
  </w:num>
  <w:num w:numId="5" w16cid:durableId="1916668797">
    <w:abstractNumId w:val="3"/>
  </w:num>
  <w:num w:numId="6" w16cid:durableId="1441029330">
    <w:abstractNumId w:val="9"/>
  </w:num>
  <w:num w:numId="7" w16cid:durableId="1247300974">
    <w:abstractNumId w:val="6"/>
  </w:num>
  <w:num w:numId="8" w16cid:durableId="21060050">
    <w:abstractNumId w:val="11"/>
  </w:num>
  <w:num w:numId="9" w16cid:durableId="910192074">
    <w:abstractNumId w:val="1"/>
  </w:num>
  <w:num w:numId="10" w16cid:durableId="1580822472">
    <w:abstractNumId w:val="5"/>
  </w:num>
  <w:num w:numId="11" w16cid:durableId="1644658592">
    <w:abstractNumId w:val="7"/>
  </w:num>
  <w:num w:numId="12" w16cid:durableId="12825720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46"/>
    <w:rsid w:val="00004A5F"/>
    <w:rsid w:val="00040F23"/>
    <w:rsid w:val="00041E9D"/>
    <w:rsid w:val="00043D14"/>
    <w:rsid w:val="0005118B"/>
    <w:rsid w:val="000561AD"/>
    <w:rsid w:val="00057A5B"/>
    <w:rsid w:val="0006176B"/>
    <w:rsid w:val="0006244F"/>
    <w:rsid w:val="00065958"/>
    <w:rsid w:val="00073D35"/>
    <w:rsid w:val="00076C97"/>
    <w:rsid w:val="00077FD9"/>
    <w:rsid w:val="000A534A"/>
    <w:rsid w:val="000A67B1"/>
    <w:rsid w:val="000B092E"/>
    <w:rsid w:val="000C3DED"/>
    <w:rsid w:val="000E2592"/>
    <w:rsid w:val="000E4B5C"/>
    <w:rsid w:val="000E5991"/>
    <w:rsid w:val="00123A86"/>
    <w:rsid w:val="00124C13"/>
    <w:rsid w:val="00132DC7"/>
    <w:rsid w:val="0013626A"/>
    <w:rsid w:val="00136807"/>
    <w:rsid w:val="0015386F"/>
    <w:rsid w:val="001619FF"/>
    <w:rsid w:val="001A428F"/>
    <w:rsid w:val="001A4396"/>
    <w:rsid w:val="001A55F9"/>
    <w:rsid w:val="001A7238"/>
    <w:rsid w:val="001B1765"/>
    <w:rsid w:val="001B40D8"/>
    <w:rsid w:val="001B4C13"/>
    <w:rsid w:val="001C0AD8"/>
    <w:rsid w:val="001F475A"/>
    <w:rsid w:val="0020123C"/>
    <w:rsid w:val="0020749D"/>
    <w:rsid w:val="00212565"/>
    <w:rsid w:val="00220F70"/>
    <w:rsid w:val="00222951"/>
    <w:rsid w:val="002334A5"/>
    <w:rsid w:val="00235ABE"/>
    <w:rsid w:val="0023664E"/>
    <w:rsid w:val="00246A6F"/>
    <w:rsid w:val="00247BB8"/>
    <w:rsid w:val="00255750"/>
    <w:rsid w:val="00263C54"/>
    <w:rsid w:val="002651F0"/>
    <w:rsid w:val="0027374D"/>
    <w:rsid w:val="00280484"/>
    <w:rsid w:val="00281F5F"/>
    <w:rsid w:val="00283B92"/>
    <w:rsid w:val="00286F0C"/>
    <w:rsid w:val="0029447B"/>
    <w:rsid w:val="002C5C21"/>
    <w:rsid w:val="002D1429"/>
    <w:rsid w:val="002D37B6"/>
    <w:rsid w:val="002E0AD3"/>
    <w:rsid w:val="002E1E3B"/>
    <w:rsid w:val="002F66F8"/>
    <w:rsid w:val="0030253F"/>
    <w:rsid w:val="00341410"/>
    <w:rsid w:val="00345318"/>
    <w:rsid w:val="00347B0B"/>
    <w:rsid w:val="00360C49"/>
    <w:rsid w:val="00367B72"/>
    <w:rsid w:val="0037579F"/>
    <w:rsid w:val="00382B65"/>
    <w:rsid w:val="0038595D"/>
    <w:rsid w:val="00387AC8"/>
    <w:rsid w:val="003A636B"/>
    <w:rsid w:val="003A7306"/>
    <w:rsid w:val="003A77DA"/>
    <w:rsid w:val="003B2B49"/>
    <w:rsid w:val="003B53CF"/>
    <w:rsid w:val="003E5B68"/>
    <w:rsid w:val="003F0BAD"/>
    <w:rsid w:val="003F611C"/>
    <w:rsid w:val="003F7D32"/>
    <w:rsid w:val="00410919"/>
    <w:rsid w:val="00422F88"/>
    <w:rsid w:val="004365F9"/>
    <w:rsid w:val="004401AD"/>
    <w:rsid w:val="00451C21"/>
    <w:rsid w:val="00455515"/>
    <w:rsid w:val="00484010"/>
    <w:rsid w:val="004A2AD4"/>
    <w:rsid w:val="004A4B8A"/>
    <w:rsid w:val="004C0F8D"/>
    <w:rsid w:val="004D4D24"/>
    <w:rsid w:val="004D5523"/>
    <w:rsid w:val="004E65AF"/>
    <w:rsid w:val="004F500A"/>
    <w:rsid w:val="0050117A"/>
    <w:rsid w:val="00501C28"/>
    <w:rsid w:val="005039D3"/>
    <w:rsid w:val="00506B01"/>
    <w:rsid w:val="00511416"/>
    <w:rsid w:val="00516C2D"/>
    <w:rsid w:val="00534DE5"/>
    <w:rsid w:val="0053656C"/>
    <w:rsid w:val="0054094F"/>
    <w:rsid w:val="005416ED"/>
    <w:rsid w:val="00544795"/>
    <w:rsid w:val="00556D6A"/>
    <w:rsid w:val="00574A8E"/>
    <w:rsid w:val="00576C94"/>
    <w:rsid w:val="00582078"/>
    <w:rsid w:val="005A2D58"/>
    <w:rsid w:val="005B6029"/>
    <w:rsid w:val="005C7AAA"/>
    <w:rsid w:val="005D166C"/>
    <w:rsid w:val="005D27A1"/>
    <w:rsid w:val="005D3B4B"/>
    <w:rsid w:val="005D53FB"/>
    <w:rsid w:val="005E08B3"/>
    <w:rsid w:val="005F1C00"/>
    <w:rsid w:val="005F60BB"/>
    <w:rsid w:val="00601A97"/>
    <w:rsid w:val="00601B27"/>
    <w:rsid w:val="00602821"/>
    <w:rsid w:val="00606AC3"/>
    <w:rsid w:val="00610852"/>
    <w:rsid w:val="00610BB8"/>
    <w:rsid w:val="00615169"/>
    <w:rsid w:val="006159A7"/>
    <w:rsid w:val="00617527"/>
    <w:rsid w:val="006307A8"/>
    <w:rsid w:val="00633D72"/>
    <w:rsid w:val="006435BF"/>
    <w:rsid w:val="006601AE"/>
    <w:rsid w:val="00670897"/>
    <w:rsid w:val="00675116"/>
    <w:rsid w:val="00683545"/>
    <w:rsid w:val="00685D38"/>
    <w:rsid w:val="006B30B8"/>
    <w:rsid w:val="006B3239"/>
    <w:rsid w:val="006C0B08"/>
    <w:rsid w:val="006C5F5D"/>
    <w:rsid w:val="006D7B1F"/>
    <w:rsid w:val="006F13F6"/>
    <w:rsid w:val="006F537B"/>
    <w:rsid w:val="006F7A2C"/>
    <w:rsid w:val="00723A4C"/>
    <w:rsid w:val="00724AD9"/>
    <w:rsid w:val="00750556"/>
    <w:rsid w:val="00755F69"/>
    <w:rsid w:val="00760AEB"/>
    <w:rsid w:val="0076359C"/>
    <w:rsid w:val="00767E84"/>
    <w:rsid w:val="00780927"/>
    <w:rsid w:val="007822BF"/>
    <w:rsid w:val="007901FC"/>
    <w:rsid w:val="00794875"/>
    <w:rsid w:val="00794913"/>
    <w:rsid w:val="007B286D"/>
    <w:rsid w:val="007B59A3"/>
    <w:rsid w:val="007B5C56"/>
    <w:rsid w:val="007B5F03"/>
    <w:rsid w:val="007C4E6E"/>
    <w:rsid w:val="007C5773"/>
    <w:rsid w:val="007D08EE"/>
    <w:rsid w:val="007D288C"/>
    <w:rsid w:val="0080103F"/>
    <w:rsid w:val="00815F48"/>
    <w:rsid w:val="00821596"/>
    <w:rsid w:val="00830054"/>
    <w:rsid w:val="008361CB"/>
    <w:rsid w:val="00845A5D"/>
    <w:rsid w:val="00847A39"/>
    <w:rsid w:val="00862FA6"/>
    <w:rsid w:val="00890D76"/>
    <w:rsid w:val="00893AF2"/>
    <w:rsid w:val="008A1C17"/>
    <w:rsid w:val="008C0708"/>
    <w:rsid w:val="008C0E0E"/>
    <w:rsid w:val="008D0CED"/>
    <w:rsid w:val="008D12BC"/>
    <w:rsid w:val="008D2373"/>
    <w:rsid w:val="008D315E"/>
    <w:rsid w:val="008F6CAF"/>
    <w:rsid w:val="0090461D"/>
    <w:rsid w:val="00915A60"/>
    <w:rsid w:val="00926893"/>
    <w:rsid w:val="00935F13"/>
    <w:rsid w:val="00940A8F"/>
    <w:rsid w:val="00944ABC"/>
    <w:rsid w:val="009511C0"/>
    <w:rsid w:val="009632B2"/>
    <w:rsid w:val="00970336"/>
    <w:rsid w:val="0097331B"/>
    <w:rsid w:val="009A34FD"/>
    <w:rsid w:val="009A48FA"/>
    <w:rsid w:val="009A4AFD"/>
    <w:rsid w:val="009B2404"/>
    <w:rsid w:val="009C680E"/>
    <w:rsid w:val="009D4210"/>
    <w:rsid w:val="009E15E0"/>
    <w:rsid w:val="009E1CFA"/>
    <w:rsid w:val="009E4D76"/>
    <w:rsid w:val="009F37A4"/>
    <w:rsid w:val="00A016E9"/>
    <w:rsid w:val="00A01A0E"/>
    <w:rsid w:val="00A0634B"/>
    <w:rsid w:val="00A14898"/>
    <w:rsid w:val="00A15686"/>
    <w:rsid w:val="00A164D7"/>
    <w:rsid w:val="00A2662F"/>
    <w:rsid w:val="00A41C64"/>
    <w:rsid w:val="00A4249C"/>
    <w:rsid w:val="00A44AFD"/>
    <w:rsid w:val="00A456F0"/>
    <w:rsid w:val="00A821DF"/>
    <w:rsid w:val="00A843A9"/>
    <w:rsid w:val="00AA6C44"/>
    <w:rsid w:val="00AA7ACA"/>
    <w:rsid w:val="00AC087A"/>
    <w:rsid w:val="00AC77F9"/>
    <w:rsid w:val="00AD2CDE"/>
    <w:rsid w:val="00AE5428"/>
    <w:rsid w:val="00B11D98"/>
    <w:rsid w:val="00B205F9"/>
    <w:rsid w:val="00B218F6"/>
    <w:rsid w:val="00B311E2"/>
    <w:rsid w:val="00B4094A"/>
    <w:rsid w:val="00B50023"/>
    <w:rsid w:val="00B6373E"/>
    <w:rsid w:val="00B70D04"/>
    <w:rsid w:val="00B742D6"/>
    <w:rsid w:val="00B803FC"/>
    <w:rsid w:val="00B92D71"/>
    <w:rsid w:val="00BA143D"/>
    <w:rsid w:val="00BB3DC3"/>
    <w:rsid w:val="00BC0633"/>
    <w:rsid w:val="00BC2507"/>
    <w:rsid w:val="00BC6B80"/>
    <w:rsid w:val="00BC7AB5"/>
    <w:rsid w:val="00BE1010"/>
    <w:rsid w:val="00C04A71"/>
    <w:rsid w:val="00C12035"/>
    <w:rsid w:val="00C1503C"/>
    <w:rsid w:val="00C2049E"/>
    <w:rsid w:val="00C218D8"/>
    <w:rsid w:val="00C24FAE"/>
    <w:rsid w:val="00C26A41"/>
    <w:rsid w:val="00C330AF"/>
    <w:rsid w:val="00C34EBB"/>
    <w:rsid w:val="00C37030"/>
    <w:rsid w:val="00C37E60"/>
    <w:rsid w:val="00C56A3B"/>
    <w:rsid w:val="00C61421"/>
    <w:rsid w:val="00C6526A"/>
    <w:rsid w:val="00C66123"/>
    <w:rsid w:val="00C70FC5"/>
    <w:rsid w:val="00C80CC2"/>
    <w:rsid w:val="00C81E07"/>
    <w:rsid w:val="00C86C35"/>
    <w:rsid w:val="00CB737B"/>
    <w:rsid w:val="00CC0137"/>
    <w:rsid w:val="00CD1B20"/>
    <w:rsid w:val="00CE301B"/>
    <w:rsid w:val="00CE72BB"/>
    <w:rsid w:val="00D00DDB"/>
    <w:rsid w:val="00D01369"/>
    <w:rsid w:val="00D06934"/>
    <w:rsid w:val="00D212BA"/>
    <w:rsid w:val="00D3066D"/>
    <w:rsid w:val="00D373E1"/>
    <w:rsid w:val="00D41147"/>
    <w:rsid w:val="00D434BD"/>
    <w:rsid w:val="00D46BC8"/>
    <w:rsid w:val="00D57DF8"/>
    <w:rsid w:val="00D90B97"/>
    <w:rsid w:val="00D920AA"/>
    <w:rsid w:val="00D9275F"/>
    <w:rsid w:val="00DA199E"/>
    <w:rsid w:val="00DA4BEA"/>
    <w:rsid w:val="00DB4ED4"/>
    <w:rsid w:val="00DE3D2D"/>
    <w:rsid w:val="00DF67F2"/>
    <w:rsid w:val="00DF757D"/>
    <w:rsid w:val="00E00CA0"/>
    <w:rsid w:val="00E02927"/>
    <w:rsid w:val="00E06216"/>
    <w:rsid w:val="00E12651"/>
    <w:rsid w:val="00E1338E"/>
    <w:rsid w:val="00E20746"/>
    <w:rsid w:val="00E22981"/>
    <w:rsid w:val="00E33366"/>
    <w:rsid w:val="00E33773"/>
    <w:rsid w:val="00E55923"/>
    <w:rsid w:val="00E624BF"/>
    <w:rsid w:val="00E62AE0"/>
    <w:rsid w:val="00E6463C"/>
    <w:rsid w:val="00E73BA7"/>
    <w:rsid w:val="00E750B3"/>
    <w:rsid w:val="00E83C63"/>
    <w:rsid w:val="00E902A8"/>
    <w:rsid w:val="00E91719"/>
    <w:rsid w:val="00EA45B4"/>
    <w:rsid w:val="00EB3585"/>
    <w:rsid w:val="00EC0B85"/>
    <w:rsid w:val="00ED3A9B"/>
    <w:rsid w:val="00ED4880"/>
    <w:rsid w:val="00EE737D"/>
    <w:rsid w:val="00F0201C"/>
    <w:rsid w:val="00F0530D"/>
    <w:rsid w:val="00F06C50"/>
    <w:rsid w:val="00F22ADB"/>
    <w:rsid w:val="00F2460F"/>
    <w:rsid w:val="00F24A47"/>
    <w:rsid w:val="00F45F05"/>
    <w:rsid w:val="00F52F57"/>
    <w:rsid w:val="00F644DD"/>
    <w:rsid w:val="00F65500"/>
    <w:rsid w:val="00F66F94"/>
    <w:rsid w:val="00F72A16"/>
    <w:rsid w:val="00F85446"/>
    <w:rsid w:val="00F8736F"/>
    <w:rsid w:val="00F96BD2"/>
    <w:rsid w:val="00FA0670"/>
    <w:rsid w:val="00FA192C"/>
    <w:rsid w:val="00FA41F7"/>
    <w:rsid w:val="00FA4B12"/>
    <w:rsid w:val="00FA54BA"/>
    <w:rsid w:val="00FA7953"/>
    <w:rsid w:val="00FB39FB"/>
    <w:rsid w:val="00FB55CC"/>
    <w:rsid w:val="00FF4417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03BB"/>
  <w15:chartTrackingRefBased/>
  <w15:docId w15:val="{79DCB86D-917C-4FCA-A639-488C6116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85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68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142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1421"/>
    <w:rPr>
      <w:color w:val="605E5C"/>
      <w:shd w:val="clear" w:color="auto" w:fill="E1DFDD"/>
    </w:rPr>
  </w:style>
  <w:style w:type="paragraph" w:customStyle="1" w:styleId="rvps2">
    <w:name w:val="rvps2"/>
    <w:basedOn w:val="a"/>
    <w:rsid w:val="009D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C330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330AF"/>
  </w:style>
  <w:style w:type="paragraph" w:styleId="a9">
    <w:name w:val="footer"/>
    <w:basedOn w:val="a"/>
    <w:link w:val="aa"/>
    <w:uiPriority w:val="99"/>
    <w:unhideWhenUsed/>
    <w:rsid w:val="00C330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330AF"/>
  </w:style>
  <w:style w:type="numbering" w:customStyle="1" w:styleId="1">
    <w:name w:val="Немає списку1"/>
    <w:next w:val="a2"/>
    <w:uiPriority w:val="99"/>
    <w:semiHidden/>
    <w:unhideWhenUsed/>
    <w:rsid w:val="005F1C00"/>
  </w:style>
  <w:style w:type="numbering" w:customStyle="1" w:styleId="2">
    <w:name w:val="Немає списку2"/>
    <w:next w:val="a2"/>
    <w:uiPriority w:val="99"/>
    <w:semiHidden/>
    <w:unhideWhenUsed/>
    <w:rsid w:val="005F1C00"/>
  </w:style>
  <w:style w:type="paragraph" w:customStyle="1" w:styleId="ShapkaDocumentu">
    <w:name w:val="Shapka Documentu"/>
    <w:basedOn w:val="a"/>
    <w:rsid w:val="005F1C00"/>
    <w:pPr>
      <w:keepNext/>
      <w:keepLines/>
      <w:suppressAutoHyphen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F1C00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F1C00"/>
    <w:rPr>
      <w:rFonts w:ascii="Segoe UI" w:eastAsia="Times New Roman" w:hAnsi="Segoe UI" w:cs="Segoe UI"/>
      <w:sz w:val="18"/>
      <w:szCs w:val="18"/>
      <w:lang w:eastAsia="zh-CN"/>
    </w:rPr>
  </w:style>
  <w:style w:type="table" w:styleId="ad">
    <w:name w:val="Table Grid"/>
    <w:basedOn w:val="a1"/>
    <w:uiPriority w:val="39"/>
    <w:rsid w:val="005F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ітка таблиці1"/>
    <w:basedOn w:val="a1"/>
    <w:next w:val="ad"/>
    <w:uiPriority w:val="39"/>
    <w:rsid w:val="005F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5F1C00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rsid w:val="005F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ont5">
    <w:name w:val="font5"/>
    <w:basedOn w:val="a"/>
    <w:rsid w:val="005F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font6">
    <w:name w:val="font6"/>
    <w:basedOn w:val="a"/>
    <w:rsid w:val="005F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17">
    <w:name w:val="xl417"/>
    <w:basedOn w:val="a"/>
    <w:rsid w:val="005F1C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18">
    <w:name w:val="xl418"/>
    <w:basedOn w:val="a"/>
    <w:rsid w:val="005F1C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19">
    <w:name w:val="xl419"/>
    <w:basedOn w:val="a"/>
    <w:rsid w:val="005F1C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20">
    <w:name w:val="xl420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21">
    <w:name w:val="xl421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22">
    <w:name w:val="xl422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23">
    <w:name w:val="xl423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24">
    <w:name w:val="xl424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25">
    <w:name w:val="xl425"/>
    <w:basedOn w:val="a"/>
    <w:rsid w:val="005F1C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26">
    <w:name w:val="xl426"/>
    <w:basedOn w:val="a"/>
    <w:rsid w:val="005F1C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27">
    <w:name w:val="xl427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28">
    <w:name w:val="xl428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29">
    <w:name w:val="xl429"/>
    <w:basedOn w:val="a"/>
    <w:rsid w:val="005F1C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30">
    <w:name w:val="xl430"/>
    <w:basedOn w:val="a"/>
    <w:rsid w:val="005F1C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31">
    <w:name w:val="xl431"/>
    <w:basedOn w:val="a"/>
    <w:rsid w:val="005F1C0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32">
    <w:name w:val="xl432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33">
    <w:name w:val="xl433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34">
    <w:name w:val="xl434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35">
    <w:name w:val="xl435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36">
    <w:name w:val="xl436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37">
    <w:name w:val="xl437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38">
    <w:name w:val="xl438"/>
    <w:basedOn w:val="a"/>
    <w:rsid w:val="005F1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39">
    <w:name w:val="xl439"/>
    <w:basedOn w:val="a"/>
    <w:rsid w:val="005F1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40">
    <w:name w:val="xl440"/>
    <w:basedOn w:val="a"/>
    <w:rsid w:val="005F1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41">
    <w:name w:val="xl441"/>
    <w:basedOn w:val="a"/>
    <w:rsid w:val="005F1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42">
    <w:name w:val="xl442"/>
    <w:basedOn w:val="a"/>
    <w:rsid w:val="005F1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43">
    <w:name w:val="xl443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44">
    <w:name w:val="xl444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45">
    <w:name w:val="xl445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46">
    <w:name w:val="xl446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47">
    <w:name w:val="xl447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48">
    <w:name w:val="xl448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49">
    <w:name w:val="xl449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50">
    <w:name w:val="xl450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51">
    <w:name w:val="xl451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52">
    <w:name w:val="xl452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53">
    <w:name w:val="xl453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54">
    <w:name w:val="xl454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55">
    <w:name w:val="xl455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56">
    <w:name w:val="xl456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57">
    <w:name w:val="xl457"/>
    <w:basedOn w:val="a"/>
    <w:rsid w:val="005F1C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58">
    <w:name w:val="xl458"/>
    <w:basedOn w:val="a"/>
    <w:rsid w:val="005F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59">
    <w:name w:val="xl459"/>
    <w:basedOn w:val="a"/>
    <w:rsid w:val="005F1C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60">
    <w:name w:val="xl460"/>
    <w:basedOn w:val="a"/>
    <w:rsid w:val="005F1C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61">
    <w:name w:val="xl461"/>
    <w:basedOn w:val="a"/>
    <w:rsid w:val="005F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uk-UA"/>
    </w:rPr>
  </w:style>
  <w:style w:type="paragraph" w:customStyle="1" w:styleId="xl462">
    <w:name w:val="xl462"/>
    <w:basedOn w:val="a"/>
    <w:rsid w:val="005F1C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63">
    <w:name w:val="xl463"/>
    <w:basedOn w:val="a"/>
    <w:rsid w:val="005F1C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64">
    <w:name w:val="xl464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65">
    <w:name w:val="xl465"/>
    <w:basedOn w:val="a"/>
    <w:rsid w:val="005F1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66">
    <w:name w:val="xl466"/>
    <w:basedOn w:val="a"/>
    <w:rsid w:val="005F1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67">
    <w:name w:val="xl467"/>
    <w:basedOn w:val="a"/>
    <w:rsid w:val="005F1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68">
    <w:name w:val="xl468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uk-UA"/>
    </w:rPr>
  </w:style>
  <w:style w:type="paragraph" w:customStyle="1" w:styleId="xl469">
    <w:name w:val="xl469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uk-UA"/>
    </w:rPr>
  </w:style>
  <w:style w:type="paragraph" w:customStyle="1" w:styleId="xl470">
    <w:name w:val="xl470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uk-UA"/>
    </w:rPr>
  </w:style>
  <w:style w:type="paragraph" w:customStyle="1" w:styleId="xl471">
    <w:name w:val="xl471"/>
    <w:basedOn w:val="a"/>
    <w:rsid w:val="005F1C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uk-UA"/>
    </w:rPr>
  </w:style>
  <w:style w:type="paragraph" w:customStyle="1" w:styleId="xl472">
    <w:name w:val="xl472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73">
    <w:name w:val="xl473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74">
    <w:name w:val="xl474"/>
    <w:basedOn w:val="a"/>
    <w:rsid w:val="005F1C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75">
    <w:name w:val="xl475"/>
    <w:basedOn w:val="a"/>
    <w:rsid w:val="005F1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76">
    <w:name w:val="xl476"/>
    <w:basedOn w:val="a"/>
    <w:rsid w:val="005F1C0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77">
    <w:name w:val="xl477"/>
    <w:basedOn w:val="a"/>
    <w:rsid w:val="005F1C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78">
    <w:name w:val="xl478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79">
    <w:name w:val="xl479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uk-UA"/>
    </w:rPr>
  </w:style>
  <w:style w:type="paragraph" w:customStyle="1" w:styleId="xl480">
    <w:name w:val="xl480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81">
    <w:name w:val="xl481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82">
    <w:name w:val="xl482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83">
    <w:name w:val="xl483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84">
    <w:name w:val="xl484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85">
    <w:name w:val="xl485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86">
    <w:name w:val="xl486"/>
    <w:basedOn w:val="a"/>
    <w:rsid w:val="005F1C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xl487">
    <w:name w:val="xl487"/>
    <w:basedOn w:val="a"/>
    <w:rsid w:val="005F1C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88">
    <w:name w:val="xl488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89">
    <w:name w:val="xl489"/>
    <w:basedOn w:val="a"/>
    <w:rsid w:val="005F1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90">
    <w:name w:val="xl490"/>
    <w:basedOn w:val="a"/>
    <w:rsid w:val="005F1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91">
    <w:name w:val="xl491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92">
    <w:name w:val="xl492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93">
    <w:name w:val="xl493"/>
    <w:basedOn w:val="a"/>
    <w:rsid w:val="005F1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94">
    <w:name w:val="xl494"/>
    <w:basedOn w:val="a"/>
    <w:rsid w:val="005F1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95">
    <w:name w:val="xl495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96">
    <w:name w:val="xl496"/>
    <w:basedOn w:val="a"/>
    <w:rsid w:val="005F1C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97">
    <w:name w:val="xl497"/>
    <w:basedOn w:val="a"/>
    <w:rsid w:val="005F1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498">
    <w:name w:val="xl498"/>
    <w:basedOn w:val="a"/>
    <w:rsid w:val="005F1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499">
    <w:name w:val="xl499"/>
    <w:basedOn w:val="a"/>
    <w:rsid w:val="005F1C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00">
    <w:name w:val="xl500"/>
    <w:basedOn w:val="a"/>
    <w:rsid w:val="005F1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table" w:customStyle="1" w:styleId="11">
    <w:name w:val="Сітка таблиці (світла)1"/>
    <w:basedOn w:val="a1"/>
    <w:next w:val="af"/>
    <w:uiPriority w:val="40"/>
    <w:rsid w:val="005F1C0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0">
    <w:name w:val="Сітка таблиці2"/>
    <w:basedOn w:val="a1"/>
    <w:next w:val="ad"/>
    <w:uiPriority w:val="39"/>
    <w:rsid w:val="005F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d"/>
    <w:uiPriority w:val="39"/>
    <w:rsid w:val="005F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ітка таблиці4"/>
    <w:basedOn w:val="a1"/>
    <w:next w:val="ad"/>
    <w:uiPriority w:val="39"/>
    <w:rsid w:val="005F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ітка таблиці5"/>
    <w:basedOn w:val="a1"/>
    <w:next w:val="ad"/>
    <w:uiPriority w:val="39"/>
    <w:rsid w:val="005F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ітка таблиці6"/>
    <w:basedOn w:val="a1"/>
    <w:next w:val="ad"/>
    <w:uiPriority w:val="39"/>
    <w:rsid w:val="005F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ітка таблиці7"/>
    <w:basedOn w:val="a1"/>
    <w:next w:val="ad"/>
    <w:uiPriority w:val="39"/>
    <w:rsid w:val="005F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5F1C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45671</Words>
  <Characters>26033</Characters>
  <Application>Microsoft Office Word</Application>
  <DocSecurity>0</DocSecurity>
  <Lines>216</Lines>
  <Paragraphs>143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User340_1</cp:lastModifiedBy>
  <cp:revision>2</cp:revision>
  <cp:lastPrinted>2025-05-08T12:32:00Z</cp:lastPrinted>
  <dcterms:created xsi:type="dcterms:W3CDTF">2025-05-09T07:14:00Z</dcterms:created>
  <dcterms:modified xsi:type="dcterms:W3CDTF">2025-05-09T07:14:00Z</dcterms:modified>
</cp:coreProperties>
</file>