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637F" w14:textId="77777777" w:rsidR="00644614" w:rsidRPr="007E4BD1" w:rsidRDefault="002D50A3" w:rsidP="007E4BD1">
      <w:pPr>
        <w:rPr>
          <w:lang w:eastAsia="en-US"/>
        </w:rPr>
      </w:pPr>
      <w:r w:rsidRPr="007E4BD1">
        <w:rPr>
          <w:lang w:eastAsia="en-US"/>
        </w:rPr>
        <w:t>v-dj-</w:t>
      </w:r>
      <w:r w:rsidR="00767ECB" w:rsidRPr="007E4BD1">
        <w:rPr>
          <w:lang w:eastAsia="en-US"/>
        </w:rPr>
        <w:t>17</w:t>
      </w:r>
      <w:r w:rsidR="005A7645" w:rsidRPr="007E4BD1">
        <w:rPr>
          <w:lang w:eastAsia="en-US"/>
        </w:rPr>
        <w:t>8</w:t>
      </w:r>
    </w:p>
    <w:p w14:paraId="63F4BADA" w14:textId="77777777" w:rsidR="00CC4426" w:rsidRPr="00A2764E" w:rsidRDefault="00CC4426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3EB1347B" w14:textId="77777777" w:rsidR="00CC4426" w:rsidRPr="00A2764E" w:rsidRDefault="00CC4426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2F37331E" w14:textId="77777777" w:rsidR="00CC4426" w:rsidRPr="00A2764E" w:rsidRDefault="00CC4426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73B0D6F8" w14:textId="77777777" w:rsidR="00CC4426" w:rsidRPr="00A2764E" w:rsidRDefault="00CC4426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6233D676" w14:textId="77777777" w:rsidR="00CC4426" w:rsidRPr="00A2764E" w:rsidRDefault="00CC4426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79B75C22" w14:textId="7B61D6BC" w:rsidR="0063027E" w:rsidRDefault="0063027E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7377DC7C" w14:textId="58527A5B" w:rsidR="007E4BD1" w:rsidRDefault="007E4BD1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6F2CD1E4" w14:textId="257D1A0E" w:rsidR="007E4BD1" w:rsidRDefault="007E4BD1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4B5D593C" w14:textId="57353DF1" w:rsidR="007E4BD1" w:rsidRDefault="007E4BD1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30963D04" w14:textId="0EAF7C9A" w:rsidR="007E4BD1" w:rsidRDefault="007E4BD1" w:rsidP="007E4BD1">
      <w:pPr>
        <w:tabs>
          <w:tab w:val="left" w:pos="4962"/>
          <w:tab w:val="left" w:pos="5245"/>
        </w:tabs>
        <w:jc w:val="both"/>
        <w:rPr>
          <w:sz w:val="28"/>
          <w:szCs w:val="28"/>
        </w:rPr>
      </w:pPr>
    </w:p>
    <w:p w14:paraId="7D4BD19F" w14:textId="60B5AB02" w:rsidR="007E4BD1" w:rsidRPr="007E4BD1" w:rsidRDefault="007E4BD1" w:rsidP="007E4BD1">
      <w:pPr>
        <w:tabs>
          <w:tab w:val="left" w:pos="4962"/>
          <w:tab w:val="left" w:pos="5245"/>
        </w:tabs>
        <w:jc w:val="both"/>
        <w:rPr>
          <w:sz w:val="10"/>
          <w:szCs w:val="10"/>
        </w:rPr>
      </w:pPr>
    </w:p>
    <w:p w14:paraId="0A567A71" w14:textId="77777777" w:rsidR="003253EE" w:rsidRPr="00A00F19" w:rsidRDefault="0026007A" w:rsidP="007E4BD1">
      <w:pPr>
        <w:ind w:right="5102"/>
        <w:jc w:val="both"/>
        <w:rPr>
          <w:sz w:val="28"/>
          <w:szCs w:val="28"/>
        </w:rPr>
      </w:pPr>
      <w:r w:rsidRPr="0026007A">
        <w:rPr>
          <w:sz w:val="28"/>
          <w:szCs w:val="28"/>
        </w:rPr>
        <w:t>Про запровадження функціонування у тестовому режимі</w:t>
      </w:r>
      <w:r>
        <w:rPr>
          <w:sz w:val="28"/>
          <w:szCs w:val="28"/>
        </w:rPr>
        <w:t xml:space="preserve"> майданчика</w:t>
      </w:r>
      <w:r w:rsidR="00A00F19">
        <w:rPr>
          <w:sz w:val="28"/>
          <w:szCs w:val="28"/>
        </w:rPr>
        <w:t xml:space="preserve"> для</w:t>
      </w:r>
      <w:r w:rsidRPr="0026007A">
        <w:rPr>
          <w:sz w:val="28"/>
          <w:szCs w:val="28"/>
        </w:rPr>
        <w:t xml:space="preserve"> тимчасового зберігання відходів від руйнувань</w:t>
      </w:r>
      <w:r>
        <w:rPr>
          <w:sz w:val="28"/>
          <w:szCs w:val="28"/>
        </w:rPr>
        <w:t xml:space="preserve">, у тому числі </w:t>
      </w:r>
      <w:r w:rsidR="00A00F19" w:rsidRPr="00A00F19">
        <w:rPr>
          <w:sz w:val="28"/>
          <w:szCs w:val="28"/>
        </w:rPr>
        <w:t>сортування, оброблення, тимчасового зберігання отриманої вторинної сировини</w:t>
      </w:r>
    </w:p>
    <w:p w14:paraId="32A3FEB8" w14:textId="758A1D59" w:rsidR="003253EE" w:rsidRPr="00A2764E" w:rsidRDefault="003253EE" w:rsidP="003253EE">
      <w:pPr>
        <w:tabs>
          <w:tab w:val="left" w:pos="4962"/>
          <w:tab w:val="left" w:pos="5245"/>
        </w:tabs>
        <w:ind w:right="4535"/>
        <w:jc w:val="both"/>
        <w:rPr>
          <w:sz w:val="28"/>
          <w:szCs w:val="28"/>
        </w:rPr>
      </w:pPr>
    </w:p>
    <w:p w14:paraId="586F9F20" w14:textId="77777777" w:rsidR="00730A8C" w:rsidRPr="00A2764E" w:rsidRDefault="00730A8C" w:rsidP="006E2CD4">
      <w:pPr>
        <w:jc w:val="both"/>
        <w:rPr>
          <w:sz w:val="28"/>
          <w:szCs w:val="28"/>
        </w:rPr>
      </w:pPr>
    </w:p>
    <w:p w14:paraId="4D387700" w14:textId="108490A0" w:rsidR="003D3469" w:rsidRPr="00A2764E" w:rsidRDefault="00A00F19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реалізації вимог постанови Кабінету Міністрів України </w:t>
      </w:r>
      <w:r w:rsidRPr="00A00F19">
        <w:rPr>
          <w:sz w:val="28"/>
          <w:szCs w:val="28"/>
        </w:rPr>
        <w:t>від</w:t>
      </w:r>
      <w:r w:rsidR="00882E11">
        <w:rPr>
          <w:sz w:val="28"/>
          <w:szCs w:val="28"/>
        </w:rPr>
        <w:t> </w:t>
      </w:r>
      <w:r w:rsidRPr="00A00F19">
        <w:rPr>
          <w:sz w:val="28"/>
          <w:szCs w:val="28"/>
        </w:rPr>
        <w:t xml:space="preserve"> 27</w:t>
      </w:r>
      <w:r w:rsidR="007E4BD1">
        <w:rPr>
          <w:sz w:val="28"/>
          <w:szCs w:val="28"/>
        </w:rPr>
        <w:t>.09.</w:t>
      </w:r>
      <w:r w:rsidRPr="00A00F19">
        <w:rPr>
          <w:sz w:val="28"/>
          <w:szCs w:val="28"/>
        </w:rPr>
        <w:t>2022 №</w:t>
      </w:r>
      <w:r w:rsidR="007E4BD1">
        <w:rPr>
          <w:sz w:val="28"/>
          <w:szCs w:val="28"/>
        </w:rPr>
        <w:t> </w:t>
      </w:r>
      <w:r w:rsidRPr="00A00F19">
        <w:rPr>
          <w:sz w:val="28"/>
          <w:szCs w:val="28"/>
        </w:rPr>
        <w:t>1073</w:t>
      </w:r>
      <w:r>
        <w:rPr>
          <w:sz w:val="28"/>
          <w:szCs w:val="28"/>
        </w:rPr>
        <w:t xml:space="preserve"> «</w:t>
      </w:r>
      <w:r w:rsidRPr="00A00F19">
        <w:rPr>
          <w:sz w:val="28"/>
          <w:szCs w:val="28"/>
        </w:rPr>
        <w:t>Про затвердження Порядку управління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 та внесення змін до деяких постанов Кабінету Міністрів України</w:t>
      </w:r>
      <w:r>
        <w:rPr>
          <w:sz w:val="28"/>
          <w:szCs w:val="28"/>
        </w:rPr>
        <w:t>», беручи до уваги необхідність подальш</w:t>
      </w:r>
      <w:r w:rsidR="00C07062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r w:rsidR="00C07062">
        <w:rPr>
          <w:sz w:val="28"/>
          <w:szCs w:val="28"/>
        </w:rPr>
        <w:t>реалізації</w:t>
      </w:r>
      <w:r>
        <w:rPr>
          <w:sz w:val="28"/>
          <w:szCs w:val="28"/>
        </w:rPr>
        <w:t xml:space="preserve"> </w:t>
      </w:r>
      <w:r w:rsidRPr="00A00F19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A00F19">
        <w:rPr>
          <w:sz w:val="28"/>
          <w:szCs w:val="28"/>
        </w:rPr>
        <w:t xml:space="preserve"> екстреного відновлення (фаза 2)</w:t>
      </w:r>
      <w:r w:rsidR="00C07062">
        <w:rPr>
          <w:sz w:val="28"/>
          <w:szCs w:val="28"/>
        </w:rPr>
        <w:t xml:space="preserve">, що </w:t>
      </w:r>
      <w:r w:rsidR="00287231">
        <w:rPr>
          <w:sz w:val="28"/>
          <w:szCs w:val="28"/>
        </w:rPr>
        <w:t>здійснюється</w:t>
      </w:r>
      <w:r w:rsidR="00C07062">
        <w:rPr>
          <w:sz w:val="28"/>
          <w:szCs w:val="28"/>
        </w:rPr>
        <w:t xml:space="preserve"> в рамках підтримки України </w:t>
      </w:r>
      <w:r w:rsidR="00C07062" w:rsidRPr="00C07062">
        <w:rPr>
          <w:sz w:val="28"/>
          <w:szCs w:val="28"/>
        </w:rPr>
        <w:t>Уряд</w:t>
      </w:r>
      <w:r w:rsidR="00C07062">
        <w:rPr>
          <w:sz w:val="28"/>
          <w:szCs w:val="28"/>
        </w:rPr>
        <w:t>ом</w:t>
      </w:r>
      <w:r w:rsidR="00C07062" w:rsidRPr="00C07062">
        <w:rPr>
          <w:sz w:val="28"/>
          <w:szCs w:val="28"/>
        </w:rPr>
        <w:t xml:space="preserve"> Японії через Японське агентство міжнародного співробітництва (JICA)</w:t>
      </w:r>
      <w:r w:rsidR="00E56BA4" w:rsidRPr="00A2764E">
        <w:rPr>
          <w:sz w:val="28"/>
          <w:szCs w:val="28"/>
        </w:rPr>
        <w:t>,</w:t>
      </w:r>
      <w:r w:rsidR="00FB22D7">
        <w:rPr>
          <w:sz w:val="28"/>
          <w:szCs w:val="28"/>
        </w:rPr>
        <w:t xml:space="preserve"> враховуючи рішення виконкому міської ради від 11.10.2022 №</w:t>
      </w:r>
      <w:r w:rsidR="007E4BD1">
        <w:rPr>
          <w:sz w:val="28"/>
          <w:szCs w:val="28"/>
        </w:rPr>
        <w:t> </w:t>
      </w:r>
      <w:r w:rsidR="00FB22D7">
        <w:rPr>
          <w:sz w:val="28"/>
          <w:szCs w:val="28"/>
        </w:rPr>
        <w:t>548 «</w:t>
      </w:r>
      <w:r w:rsidR="00FB22D7" w:rsidRPr="00FB22D7">
        <w:rPr>
          <w:sz w:val="28"/>
          <w:szCs w:val="28"/>
        </w:rPr>
        <w:t>Про визначення уповноваженого органу з питання організації та координації поводження з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</w:t>
      </w:r>
      <w:r w:rsidR="00FB22D7">
        <w:rPr>
          <w:sz w:val="28"/>
          <w:szCs w:val="28"/>
        </w:rPr>
        <w:t>»,</w:t>
      </w:r>
      <w:r w:rsidR="00861DCC" w:rsidRPr="00A2764E">
        <w:rPr>
          <w:sz w:val="28"/>
          <w:szCs w:val="28"/>
        </w:rPr>
        <w:t xml:space="preserve"> керуючись</w:t>
      </w:r>
      <w:r w:rsidR="00E56BA4" w:rsidRPr="00A2764E">
        <w:rPr>
          <w:sz w:val="28"/>
          <w:szCs w:val="28"/>
        </w:rPr>
        <w:t xml:space="preserve"> ч.</w:t>
      </w:r>
      <w:r w:rsidR="007E4BD1">
        <w:rPr>
          <w:sz w:val="28"/>
          <w:szCs w:val="28"/>
        </w:rPr>
        <w:t> </w:t>
      </w:r>
      <w:r w:rsidR="00E56BA4" w:rsidRPr="00A2764E">
        <w:rPr>
          <w:sz w:val="28"/>
          <w:szCs w:val="28"/>
        </w:rPr>
        <w:t>6 ст.</w:t>
      </w:r>
      <w:r w:rsidR="007E4BD1">
        <w:rPr>
          <w:sz w:val="28"/>
          <w:szCs w:val="28"/>
        </w:rPr>
        <w:t> </w:t>
      </w:r>
      <w:r w:rsidR="00E56BA4" w:rsidRPr="00A2764E">
        <w:rPr>
          <w:sz w:val="28"/>
          <w:szCs w:val="28"/>
        </w:rPr>
        <w:t>59 Закону України «Про місцеве самоврядування в Україні»</w:t>
      </w:r>
      <w:r w:rsidR="003D3469" w:rsidRPr="00A2764E">
        <w:rPr>
          <w:sz w:val="28"/>
          <w:szCs w:val="28"/>
        </w:rPr>
        <w:t>, виконком міської ради</w:t>
      </w:r>
    </w:p>
    <w:p w14:paraId="0A3A15D1" w14:textId="77777777" w:rsidR="003D3469" w:rsidRPr="00A2764E" w:rsidRDefault="003D3469" w:rsidP="007E4BD1">
      <w:pPr>
        <w:ind w:firstLine="567"/>
        <w:jc w:val="both"/>
        <w:rPr>
          <w:sz w:val="28"/>
          <w:szCs w:val="28"/>
        </w:rPr>
      </w:pPr>
    </w:p>
    <w:p w14:paraId="7163AC18" w14:textId="77777777" w:rsidR="003D3469" w:rsidRPr="00A2764E" w:rsidRDefault="003D3469" w:rsidP="007E4BD1">
      <w:pPr>
        <w:jc w:val="both"/>
        <w:rPr>
          <w:sz w:val="28"/>
          <w:szCs w:val="28"/>
        </w:rPr>
      </w:pPr>
      <w:r w:rsidRPr="00A2764E">
        <w:rPr>
          <w:sz w:val="28"/>
          <w:szCs w:val="28"/>
        </w:rPr>
        <w:t>ВИРІШИВ:</w:t>
      </w:r>
    </w:p>
    <w:p w14:paraId="17CE0544" w14:textId="77777777" w:rsidR="00730A8C" w:rsidRPr="00A2764E" w:rsidRDefault="00730A8C" w:rsidP="007E4BD1">
      <w:pPr>
        <w:ind w:firstLine="567"/>
        <w:jc w:val="both"/>
        <w:rPr>
          <w:sz w:val="28"/>
          <w:szCs w:val="28"/>
        </w:rPr>
      </w:pPr>
    </w:p>
    <w:p w14:paraId="55ACAE96" w14:textId="77777777" w:rsidR="005A7645" w:rsidRDefault="00693113" w:rsidP="007E4BD1">
      <w:pPr>
        <w:ind w:firstLine="567"/>
        <w:jc w:val="both"/>
        <w:rPr>
          <w:sz w:val="28"/>
          <w:szCs w:val="28"/>
        </w:rPr>
      </w:pPr>
      <w:r w:rsidRPr="00A2764E">
        <w:rPr>
          <w:sz w:val="28"/>
          <w:szCs w:val="28"/>
        </w:rPr>
        <w:t>1.</w:t>
      </w:r>
      <w:r w:rsidR="00E56BA4" w:rsidRPr="00A2764E">
        <w:rPr>
          <w:sz w:val="28"/>
          <w:szCs w:val="28"/>
        </w:rPr>
        <w:t> </w:t>
      </w:r>
      <w:r w:rsidR="005A7645">
        <w:rPr>
          <w:sz w:val="28"/>
          <w:szCs w:val="28"/>
        </w:rPr>
        <w:t>Запровадити</w:t>
      </w:r>
      <w:r w:rsidR="008A57A3">
        <w:rPr>
          <w:sz w:val="28"/>
          <w:szCs w:val="28"/>
        </w:rPr>
        <w:t xml:space="preserve"> з 01.05.2025 </w:t>
      </w:r>
      <w:r w:rsidR="005A7645">
        <w:rPr>
          <w:sz w:val="28"/>
          <w:szCs w:val="28"/>
        </w:rPr>
        <w:t>функціонування</w:t>
      </w:r>
      <w:r w:rsidR="008A57A3">
        <w:rPr>
          <w:sz w:val="28"/>
          <w:szCs w:val="28"/>
        </w:rPr>
        <w:t xml:space="preserve"> </w:t>
      </w:r>
      <w:r w:rsidR="005A7645">
        <w:rPr>
          <w:sz w:val="28"/>
          <w:szCs w:val="28"/>
        </w:rPr>
        <w:t>у тестовому режимі</w:t>
      </w:r>
      <w:r w:rsidR="008A57A3">
        <w:rPr>
          <w:sz w:val="28"/>
          <w:szCs w:val="28"/>
        </w:rPr>
        <w:t xml:space="preserve"> на 45 днів</w:t>
      </w:r>
      <w:r w:rsidR="005A7645">
        <w:rPr>
          <w:sz w:val="28"/>
          <w:szCs w:val="28"/>
        </w:rPr>
        <w:t xml:space="preserve"> </w:t>
      </w:r>
      <w:r w:rsidR="008A57A3" w:rsidRPr="008A57A3">
        <w:rPr>
          <w:sz w:val="28"/>
          <w:szCs w:val="28"/>
        </w:rPr>
        <w:t>майданчика для тимчасового зберігання відходів від руйнувань</w:t>
      </w:r>
      <w:r w:rsidR="008A57A3">
        <w:rPr>
          <w:sz w:val="28"/>
          <w:szCs w:val="28"/>
        </w:rPr>
        <w:t xml:space="preserve"> на земельній ділянці, що знаходиться у КП «ЕЛУ Автодоріг» на праві постійного користування.</w:t>
      </w:r>
    </w:p>
    <w:p w14:paraId="46911333" w14:textId="77777777" w:rsidR="007E4BD1" w:rsidRDefault="007E4BD1" w:rsidP="007E4BD1">
      <w:pPr>
        <w:ind w:firstLine="567"/>
        <w:jc w:val="both"/>
        <w:rPr>
          <w:sz w:val="28"/>
          <w:szCs w:val="28"/>
        </w:rPr>
      </w:pPr>
    </w:p>
    <w:p w14:paraId="5CB282C3" w14:textId="5442941B" w:rsidR="007007BF" w:rsidRDefault="008A57A3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4BD1">
        <w:rPr>
          <w:sz w:val="28"/>
          <w:szCs w:val="28"/>
        </w:rPr>
        <w:t> </w:t>
      </w:r>
      <w:r>
        <w:rPr>
          <w:sz w:val="28"/>
          <w:szCs w:val="28"/>
        </w:rPr>
        <w:t>КП «ЕЛУ Автодоріг»</w:t>
      </w:r>
      <w:r w:rsidR="007007BF">
        <w:rPr>
          <w:sz w:val="28"/>
          <w:szCs w:val="28"/>
        </w:rPr>
        <w:t>:</w:t>
      </w:r>
    </w:p>
    <w:p w14:paraId="474F5D9D" w14:textId="3060797E" w:rsidR="008A57A3" w:rsidRDefault="007007BF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E4BD1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8A57A3">
        <w:rPr>
          <w:sz w:val="28"/>
          <w:szCs w:val="28"/>
        </w:rPr>
        <w:t>жити заходів</w:t>
      </w:r>
      <w:r>
        <w:rPr>
          <w:sz w:val="28"/>
          <w:szCs w:val="28"/>
        </w:rPr>
        <w:t xml:space="preserve"> </w:t>
      </w:r>
      <w:r w:rsidR="00D161BE">
        <w:rPr>
          <w:sz w:val="28"/>
          <w:szCs w:val="28"/>
        </w:rPr>
        <w:t xml:space="preserve">з </w:t>
      </w:r>
      <w:r>
        <w:rPr>
          <w:sz w:val="28"/>
          <w:szCs w:val="28"/>
        </w:rPr>
        <w:t>п</w:t>
      </w:r>
      <w:r w:rsidR="008A57A3">
        <w:rPr>
          <w:sz w:val="28"/>
          <w:szCs w:val="28"/>
        </w:rPr>
        <w:t>очатку функціонування майданчика для</w:t>
      </w:r>
      <w:r w:rsidR="008A57A3" w:rsidRPr="0026007A">
        <w:rPr>
          <w:sz w:val="28"/>
          <w:szCs w:val="28"/>
        </w:rPr>
        <w:t xml:space="preserve"> тимчасового зберігання відходів від руйнувань</w:t>
      </w:r>
      <w:r>
        <w:rPr>
          <w:sz w:val="28"/>
          <w:szCs w:val="28"/>
        </w:rPr>
        <w:t xml:space="preserve">, у тому числі </w:t>
      </w:r>
      <w:r w:rsidRPr="007007BF">
        <w:rPr>
          <w:sz w:val="28"/>
          <w:szCs w:val="28"/>
        </w:rPr>
        <w:t>сортування, оброблення, тимчасового зберігання отриманої вторинної сировини</w:t>
      </w:r>
      <w:r>
        <w:rPr>
          <w:sz w:val="28"/>
          <w:szCs w:val="28"/>
        </w:rPr>
        <w:t>.</w:t>
      </w:r>
    </w:p>
    <w:p w14:paraId="4AC723A8" w14:textId="7526AFD3" w:rsidR="007007BF" w:rsidRDefault="007007BF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7E4BD1">
        <w:rPr>
          <w:sz w:val="28"/>
          <w:szCs w:val="28"/>
        </w:rPr>
        <w:t> </w:t>
      </w:r>
      <w:r>
        <w:rPr>
          <w:sz w:val="28"/>
          <w:szCs w:val="28"/>
        </w:rPr>
        <w:t xml:space="preserve">Забезпечити фіксацію всього технологічного процесу </w:t>
      </w:r>
      <w:r w:rsidR="000C4BB3" w:rsidRPr="000C4BB3">
        <w:rPr>
          <w:sz w:val="28"/>
          <w:szCs w:val="28"/>
        </w:rPr>
        <w:t>функціонування майданчика для тимчасового зберігання відходів від руйнувань, у тому числі</w:t>
      </w:r>
      <w:r w:rsidR="000C4BB3">
        <w:rPr>
          <w:sz w:val="28"/>
          <w:szCs w:val="28"/>
        </w:rPr>
        <w:t xml:space="preserve"> в частинах</w:t>
      </w:r>
      <w:r w:rsidR="000C4BB3" w:rsidRPr="000C4BB3">
        <w:rPr>
          <w:sz w:val="28"/>
          <w:szCs w:val="28"/>
        </w:rPr>
        <w:t xml:space="preserve"> сортування, оброблення, тимчасового зберігання отриманої вторинної сировини</w:t>
      </w:r>
      <w:r w:rsidR="000C4BB3">
        <w:rPr>
          <w:sz w:val="28"/>
          <w:szCs w:val="28"/>
        </w:rPr>
        <w:t>.</w:t>
      </w:r>
    </w:p>
    <w:p w14:paraId="54AFB2C8" w14:textId="16106601" w:rsidR="000C4BB3" w:rsidRDefault="000C4BB3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E4BD1">
        <w:rPr>
          <w:sz w:val="28"/>
          <w:szCs w:val="28"/>
        </w:rPr>
        <w:t> </w:t>
      </w:r>
      <w:r>
        <w:rPr>
          <w:sz w:val="28"/>
          <w:szCs w:val="28"/>
        </w:rPr>
        <w:t>Забезпечити фіксацію всіх витрат, пов</w:t>
      </w:r>
      <w:r w:rsidR="007E4BD1">
        <w:rPr>
          <w:sz w:val="28"/>
          <w:szCs w:val="28"/>
        </w:rPr>
        <w:t>’</w:t>
      </w:r>
      <w:r>
        <w:rPr>
          <w:sz w:val="28"/>
          <w:szCs w:val="28"/>
        </w:rPr>
        <w:t xml:space="preserve">язаних із </w:t>
      </w:r>
      <w:r w:rsidRPr="000C4BB3">
        <w:rPr>
          <w:sz w:val="28"/>
          <w:szCs w:val="28"/>
        </w:rPr>
        <w:t>функціонування</w:t>
      </w:r>
      <w:r>
        <w:rPr>
          <w:sz w:val="28"/>
          <w:szCs w:val="28"/>
        </w:rPr>
        <w:t>м</w:t>
      </w:r>
      <w:r w:rsidRPr="000C4BB3">
        <w:rPr>
          <w:sz w:val="28"/>
          <w:szCs w:val="28"/>
        </w:rPr>
        <w:t xml:space="preserve"> майданчика для тимчасового зберігання відходів від руйнувань, у тому числі в частинах сортування, оброблення, тимчасового зберігання отриманої вторинної сировин</w:t>
      </w:r>
      <w:r>
        <w:rPr>
          <w:sz w:val="28"/>
          <w:szCs w:val="28"/>
        </w:rPr>
        <w:t>и, для можливості здійснення подальшого фінансування (розрахунку вартості та</w:t>
      </w:r>
      <w:r w:rsidRPr="000C4BB3">
        <w:rPr>
          <w:sz w:val="28"/>
          <w:szCs w:val="28"/>
        </w:rPr>
        <w:t>/</w:t>
      </w:r>
      <w:r>
        <w:rPr>
          <w:sz w:val="28"/>
          <w:szCs w:val="28"/>
        </w:rPr>
        <w:t xml:space="preserve">або вартості компенсації) процесу </w:t>
      </w:r>
      <w:r w:rsidRPr="000C4BB3">
        <w:rPr>
          <w:sz w:val="28"/>
          <w:szCs w:val="28"/>
        </w:rPr>
        <w:t>функціонування майданчика для тимчасового зберігання відходів від руйнувань, у тому числі</w:t>
      </w:r>
      <w:r>
        <w:rPr>
          <w:sz w:val="28"/>
          <w:szCs w:val="28"/>
        </w:rPr>
        <w:t xml:space="preserve"> в частинах</w:t>
      </w:r>
      <w:r w:rsidRPr="000C4BB3">
        <w:rPr>
          <w:sz w:val="28"/>
          <w:szCs w:val="28"/>
        </w:rPr>
        <w:t xml:space="preserve"> сортування, оброблення, тимчасового зберігання отриманої вторинної сировини</w:t>
      </w:r>
      <w:r>
        <w:rPr>
          <w:sz w:val="28"/>
          <w:szCs w:val="28"/>
        </w:rPr>
        <w:t>.</w:t>
      </w:r>
    </w:p>
    <w:p w14:paraId="621EB38A" w14:textId="77777777" w:rsidR="007E4BD1" w:rsidRDefault="007E4BD1" w:rsidP="007E4BD1">
      <w:pPr>
        <w:ind w:firstLine="567"/>
        <w:jc w:val="both"/>
        <w:rPr>
          <w:sz w:val="28"/>
          <w:szCs w:val="28"/>
        </w:rPr>
      </w:pPr>
    </w:p>
    <w:p w14:paraId="736A78D2" w14:textId="33DC3EE9" w:rsidR="000C4BB3" w:rsidRDefault="000C4BB3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4BD1">
        <w:rPr>
          <w:sz w:val="28"/>
          <w:szCs w:val="28"/>
        </w:rPr>
        <w:t> </w:t>
      </w:r>
      <w:r>
        <w:rPr>
          <w:sz w:val="28"/>
          <w:szCs w:val="28"/>
        </w:rPr>
        <w:t>Департаменту житлово-комунального господарства Миколаївської міської ради:</w:t>
      </w:r>
    </w:p>
    <w:p w14:paraId="56AA0C25" w14:textId="578B6791" w:rsidR="000C4BB3" w:rsidRDefault="000C4BB3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E4BD1">
        <w:rPr>
          <w:sz w:val="28"/>
          <w:szCs w:val="28"/>
        </w:rPr>
        <w:t> </w:t>
      </w:r>
      <w:r>
        <w:rPr>
          <w:sz w:val="28"/>
          <w:szCs w:val="28"/>
        </w:rPr>
        <w:t>Вжити заходів із фінансування з 01.05.2025 відповідних заходів, передбачених цим рішенням</w:t>
      </w:r>
      <w:r w:rsidR="004916C9">
        <w:rPr>
          <w:sz w:val="28"/>
          <w:szCs w:val="28"/>
        </w:rPr>
        <w:t>.</w:t>
      </w:r>
    </w:p>
    <w:p w14:paraId="54A0CB05" w14:textId="50A61935" w:rsidR="00D161BE" w:rsidRDefault="00D161BE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E4BD1">
        <w:rPr>
          <w:sz w:val="28"/>
          <w:szCs w:val="28"/>
        </w:rPr>
        <w:t> </w:t>
      </w:r>
      <w:r w:rsidR="00FB22D7">
        <w:rPr>
          <w:sz w:val="28"/>
          <w:szCs w:val="28"/>
        </w:rPr>
        <w:t>Вжити заходів із завезення відходів від руйнувань у об</w:t>
      </w:r>
      <w:r w:rsidR="007E4BD1">
        <w:rPr>
          <w:sz w:val="28"/>
          <w:szCs w:val="28"/>
        </w:rPr>
        <w:t>’</w:t>
      </w:r>
      <w:r w:rsidR="00FB22D7">
        <w:rPr>
          <w:sz w:val="28"/>
          <w:szCs w:val="28"/>
        </w:rPr>
        <w:t>ємах</w:t>
      </w:r>
      <w:r w:rsidR="007E4BD1">
        <w:rPr>
          <w:sz w:val="28"/>
          <w:szCs w:val="28"/>
        </w:rPr>
        <w:t>,</w:t>
      </w:r>
      <w:r w:rsidR="00FB22D7">
        <w:rPr>
          <w:sz w:val="28"/>
          <w:szCs w:val="28"/>
        </w:rPr>
        <w:t xml:space="preserve"> погоджених із КП «ЕЛУ Автодоріг»</w:t>
      </w:r>
      <w:r w:rsidR="007E4BD1">
        <w:rPr>
          <w:sz w:val="28"/>
          <w:szCs w:val="28"/>
        </w:rPr>
        <w:t>,</w:t>
      </w:r>
      <w:r w:rsidR="009C6C34">
        <w:rPr>
          <w:sz w:val="28"/>
          <w:szCs w:val="28"/>
        </w:rPr>
        <w:t xml:space="preserve"> на тимчасовий майданчик, передбачений п.</w:t>
      </w:r>
      <w:r w:rsidR="007E4BD1">
        <w:rPr>
          <w:sz w:val="28"/>
          <w:szCs w:val="28"/>
        </w:rPr>
        <w:t> </w:t>
      </w:r>
      <w:r w:rsidR="009C6C34">
        <w:rPr>
          <w:sz w:val="28"/>
          <w:szCs w:val="28"/>
        </w:rPr>
        <w:t>1 цього рішення.</w:t>
      </w:r>
    </w:p>
    <w:p w14:paraId="37996804" w14:textId="190D5DCB" w:rsidR="00D161BE" w:rsidRDefault="000C4BB3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61B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E4BD1">
        <w:rPr>
          <w:sz w:val="28"/>
          <w:szCs w:val="28"/>
        </w:rPr>
        <w:t> </w:t>
      </w:r>
      <w:r>
        <w:rPr>
          <w:sz w:val="28"/>
          <w:szCs w:val="28"/>
        </w:rPr>
        <w:t>На підставі результатів виконання п.</w:t>
      </w:r>
      <w:r w:rsidR="007E4BD1">
        <w:rPr>
          <w:sz w:val="28"/>
          <w:szCs w:val="28"/>
        </w:rPr>
        <w:t> </w:t>
      </w:r>
      <w:r>
        <w:rPr>
          <w:sz w:val="28"/>
          <w:szCs w:val="28"/>
        </w:rPr>
        <w:t>2.2 цього рішення вжити заходів із розробки Порядку функціонування майданчика для</w:t>
      </w:r>
      <w:r w:rsidRPr="0026007A">
        <w:rPr>
          <w:sz w:val="28"/>
          <w:szCs w:val="28"/>
        </w:rPr>
        <w:t xml:space="preserve"> тимчасового зберігання відходів від руйнувань</w:t>
      </w:r>
      <w:r>
        <w:rPr>
          <w:sz w:val="28"/>
          <w:szCs w:val="28"/>
        </w:rPr>
        <w:t xml:space="preserve">, у тому числі </w:t>
      </w:r>
      <w:r w:rsidRPr="00A00F19">
        <w:rPr>
          <w:sz w:val="28"/>
          <w:szCs w:val="28"/>
        </w:rPr>
        <w:t>сортування, оброблення, тимчасового зберігання отриманої вторинної сировини</w:t>
      </w:r>
      <w:r w:rsidR="00D161BE">
        <w:rPr>
          <w:sz w:val="28"/>
          <w:szCs w:val="28"/>
        </w:rPr>
        <w:t xml:space="preserve"> із подальшим затвердженням такого Порядку на засіданні виконавчого комітету міської ради.</w:t>
      </w:r>
    </w:p>
    <w:p w14:paraId="39DAB14D" w14:textId="77777777" w:rsidR="007E4BD1" w:rsidRDefault="007E4BD1" w:rsidP="007E4BD1">
      <w:pPr>
        <w:ind w:firstLine="567"/>
        <w:jc w:val="both"/>
        <w:rPr>
          <w:sz w:val="28"/>
          <w:szCs w:val="28"/>
        </w:rPr>
      </w:pPr>
    </w:p>
    <w:p w14:paraId="13383C32" w14:textId="68344F7F" w:rsidR="00F1409C" w:rsidRPr="00A2764E" w:rsidRDefault="009C6C34" w:rsidP="007E4B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6BA4" w:rsidRPr="00A2764E">
        <w:rPr>
          <w:sz w:val="28"/>
          <w:szCs w:val="28"/>
        </w:rPr>
        <w:t>. </w:t>
      </w:r>
      <w:r w:rsidR="00F1409C" w:rsidRPr="00A2764E">
        <w:rPr>
          <w:sz w:val="28"/>
          <w:szCs w:val="28"/>
        </w:rPr>
        <w:t xml:space="preserve">Контроль за виконанням даного рішення покласти </w:t>
      </w:r>
      <w:r w:rsidR="00E56BA4" w:rsidRPr="00A2764E">
        <w:rPr>
          <w:sz w:val="28"/>
          <w:szCs w:val="28"/>
        </w:rPr>
        <w:t xml:space="preserve">на </w:t>
      </w:r>
      <w:r w:rsidR="00F1409C" w:rsidRPr="00A2764E">
        <w:rPr>
          <w:sz w:val="28"/>
          <w:szCs w:val="28"/>
        </w:rPr>
        <w:t>заступник</w:t>
      </w:r>
      <w:r w:rsidR="00E56BA4" w:rsidRPr="00A2764E">
        <w:rPr>
          <w:sz w:val="28"/>
          <w:szCs w:val="28"/>
        </w:rPr>
        <w:t>а</w:t>
      </w:r>
      <w:r w:rsidR="00F1409C" w:rsidRPr="00A2764E">
        <w:rPr>
          <w:sz w:val="28"/>
          <w:szCs w:val="28"/>
        </w:rPr>
        <w:t xml:space="preserve"> міського голови </w:t>
      </w:r>
      <w:r w:rsidR="00E56BA4" w:rsidRPr="00A2764E">
        <w:rPr>
          <w:sz w:val="28"/>
          <w:szCs w:val="28"/>
        </w:rPr>
        <w:t>Андрієнка Ю.Г</w:t>
      </w:r>
      <w:r w:rsidR="00F1409C" w:rsidRPr="00A2764E">
        <w:rPr>
          <w:sz w:val="28"/>
          <w:szCs w:val="28"/>
        </w:rPr>
        <w:t>.</w:t>
      </w:r>
    </w:p>
    <w:p w14:paraId="6F69FC5D" w14:textId="77777777" w:rsidR="00F1409C" w:rsidRPr="00A2764E" w:rsidRDefault="00F1409C" w:rsidP="007E4BD1">
      <w:pPr>
        <w:jc w:val="both"/>
        <w:rPr>
          <w:sz w:val="28"/>
          <w:szCs w:val="28"/>
        </w:rPr>
      </w:pPr>
    </w:p>
    <w:p w14:paraId="50037073" w14:textId="2C739283" w:rsidR="00F1409C" w:rsidRDefault="00F1409C" w:rsidP="007E4BD1">
      <w:pPr>
        <w:jc w:val="both"/>
        <w:rPr>
          <w:sz w:val="28"/>
          <w:szCs w:val="28"/>
        </w:rPr>
      </w:pPr>
    </w:p>
    <w:p w14:paraId="68C8826E" w14:textId="77777777" w:rsidR="007E4BD1" w:rsidRPr="00A2764E" w:rsidRDefault="007E4BD1" w:rsidP="007E4BD1">
      <w:pPr>
        <w:jc w:val="both"/>
        <w:rPr>
          <w:sz w:val="28"/>
          <w:szCs w:val="28"/>
        </w:rPr>
      </w:pPr>
    </w:p>
    <w:p w14:paraId="2EFDBE93" w14:textId="0E88E58F" w:rsidR="00F1409C" w:rsidRDefault="00F1409C" w:rsidP="007E4BD1">
      <w:pPr>
        <w:jc w:val="both"/>
        <w:rPr>
          <w:sz w:val="28"/>
          <w:szCs w:val="28"/>
        </w:rPr>
      </w:pPr>
      <w:r w:rsidRPr="00A2764E">
        <w:rPr>
          <w:sz w:val="28"/>
          <w:szCs w:val="28"/>
        </w:rPr>
        <w:t xml:space="preserve">Міський голова                                                                                 </w:t>
      </w:r>
      <w:r w:rsidR="007E4BD1">
        <w:rPr>
          <w:sz w:val="28"/>
          <w:szCs w:val="28"/>
        </w:rPr>
        <w:t xml:space="preserve">                               </w:t>
      </w:r>
      <w:r w:rsidRPr="00A2764E">
        <w:rPr>
          <w:sz w:val="28"/>
          <w:szCs w:val="28"/>
        </w:rPr>
        <w:t xml:space="preserve"> О.</w:t>
      </w:r>
      <w:r w:rsidR="007E4BD1">
        <w:rPr>
          <w:sz w:val="28"/>
          <w:szCs w:val="28"/>
        </w:rPr>
        <w:t> </w:t>
      </w:r>
      <w:r w:rsidRPr="00A2764E">
        <w:rPr>
          <w:sz w:val="28"/>
          <w:szCs w:val="28"/>
        </w:rPr>
        <w:t>СЄНКЕВИЧ</w:t>
      </w:r>
    </w:p>
    <w:p w14:paraId="34DB5CC4" w14:textId="542AD25E" w:rsidR="008003B7" w:rsidRDefault="008003B7" w:rsidP="007E4BD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8003B7" w:rsidSect="007E4BD1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656D" w14:textId="77777777" w:rsidR="00C2109C" w:rsidRDefault="00C2109C">
      <w:r>
        <w:separator/>
      </w:r>
    </w:p>
  </w:endnote>
  <w:endnote w:type="continuationSeparator" w:id="0">
    <w:p w14:paraId="295FBC5C" w14:textId="77777777" w:rsidR="00C2109C" w:rsidRDefault="00C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7517" w14:textId="77777777" w:rsidR="00C2109C" w:rsidRDefault="00C2109C">
      <w:r>
        <w:separator/>
      </w:r>
    </w:p>
  </w:footnote>
  <w:footnote w:type="continuationSeparator" w:id="0">
    <w:p w14:paraId="04E73AEE" w14:textId="77777777" w:rsidR="00C2109C" w:rsidRDefault="00C2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E15E" w14:textId="77777777" w:rsidR="00693113" w:rsidRDefault="00693113">
    <w:pP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E4787AC" w14:textId="77777777" w:rsidR="00693113" w:rsidRDefault="00693113">
    <w:pPr>
      <w:tabs>
        <w:tab w:val="center" w:pos="4819"/>
        <w:tab w:val="right" w:pos="9639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2AF8" w14:textId="77777777" w:rsidR="00693113" w:rsidRPr="007E4BD1" w:rsidRDefault="00693113">
    <w:pPr>
      <w:tabs>
        <w:tab w:val="center" w:pos="4819"/>
        <w:tab w:val="right" w:pos="9639"/>
      </w:tabs>
      <w:jc w:val="center"/>
      <w:rPr>
        <w:color w:val="000000"/>
        <w:sz w:val="28"/>
        <w:szCs w:val="28"/>
      </w:rPr>
    </w:pPr>
    <w:r w:rsidRPr="007E4BD1">
      <w:rPr>
        <w:color w:val="000000"/>
        <w:sz w:val="28"/>
        <w:szCs w:val="28"/>
      </w:rPr>
      <w:fldChar w:fldCharType="begin"/>
    </w:r>
    <w:r w:rsidRPr="007E4BD1">
      <w:rPr>
        <w:color w:val="000000"/>
        <w:sz w:val="28"/>
        <w:szCs w:val="28"/>
      </w:rPr>
      <w:instrText>PAGE</w:instrText>
    </w:r>
    <w:r w:rsidRPr="007E4BD1">
      <w:rPr>
        <w:color w:val="000000"/>
        <w:sz w:val="28"/>
        <w:szCs w:val="28"/>
      </w:rPr>
      <w:fldChar w:fldCharType="separate"/>
    </w:r>
    <w:r w:rsidR="004F7110" w:rsidRPr="007E4BD1">
      <w:rPr>
        <w:noProof/>
        <w:color w:val="000000"/>
        <w:sz w:val="28"/>
        <w:szCs w:val="28"/>
      </w:rPr>
      <w:t>7</w:t>
    </w:r>
    <w:r w:rsidRPr="007E4BD1"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595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77"/>
    <w:rsid w:val="000057C8"/>
    <w:rsid w:val="00007D7D"/>
    <w:rsid w:val="00022914"/>
    <w:rsid w:val="000407BB"/>
    <w:rsid w:val="00040A10"/>
    <w:rsid w:val="00041F0B"/>
    <w:rsid w:val="00043BE2"/>
    <w:rsid w:val="00056BA4"/>
    <w:rsid w:val="00081467"/>
    <w:rsid w:val="000832C5"/>
    <w:rsid w:val="000C4BB3"/>
    <w:rsid w:val="000D25DE"/>
    <w:rsid w:val="000D44B8"/>
    <w:rsid w:val="000E58A7"/>
    <w:rsid w:val="000F2248"/>
    <w:rsid w:val="000F25B7"/>
    <w:rsid w:val="0010174D"/>
    <w:rsid w:val="00113AA6"/>
    <w:rsid w:val="00122663"/>
    <w:rsid w:val="001326C3"/>
    <w:rsid w:val="00140D4C"/>
    <w:rsid w:val="001452CE"/>
    <w:rsid w:val="00147D9C"/>
    <w:rsid w:val="00154576"/>
    <w:rsid w:val="00181DAD"/>
    <w:rsid w:val="001B34CF"/>
    <w:rsid w:val="001C0495"/>
    <w:rsid w:val="001C14C5"/>
    <w:rsid w:val="001D4BC1"/>
    <w:rsid w:val="001E2D32"/>
    <w:rsid w:val="001E535D"/>
    <w:rsid w:val="001E7C41"/>
    <w:rsid w:val="00221BFE"/>
    <w:rsid w:val="0023227B"/>
    <w:rsid w:val="00247011"/>
    <w:rsid w:val="0026007A"/>
    <w:rsid w:val="00287231"/>
    <w:rsid w:val="002A615F"/>
    <w:rsid w:val="002A7CD1"/>
    <w:rsid w:val="002C172F"/>
    <w:rsid w:val="002D50A3"/>
    <w:rsid w:val="002F3EF7"/>
    <w:rsid w:val="002F533F"/>
    <w:rsid w:val="00311283"/>
    <w:rsid w:val="0031278F"/>
    <w:rsid w:val="003203E8"/>
    <w:rsid w:val="003211BA"/>
    <w:rsid w:val="003253EE"/>
    <w:rsid w:val="003303BF"/>
    <w:rsid w:val="00336583"/>
    <w:rsid w:val="0035632A"/>
    <w:rsid w:val="00384AC2"/>
    <w:rsid w:val="003C46C5"/>
    <w:rsid w:val="003C50CE"/>
    <w:rsid w:val="003C62E1"/>
    <w:rsid w:val="003D3469"/>
    <w:rsid w:val="003D438D"/>
    <w:rsid w:val="003D6731"/>
    <w:rsid w:val="003D7BEC"/>
    <w:rsid w:val="003F1935"/>
    <w:rsid w:val="0040390E"/>
    <w:rsid w:val="0040459C"/>
    <w:rsid w:val="00404D5C"/>
    <w:rsid w:val="0045430C"/>
    <w:rsid w:val="00456E5F"/>
    <w:rsid w:val="004916C9"/>
    <w:rsid w:val="004A3ABE"/>
    <w:rsid w:val="004B163A"/>
    <w:rsid w:val="004D4A9A"/>
    <w:rsid w:val="004E5ABE"/>
    <w:rsid w:val="004F7110"/>
    <w:rsid w:val="00526673"/>
    <w:rsid w:val="00531723"/>
    <w:rsid w:val="00545068"/>
    <w:rsid w:val="00564E39"/>
    <w:rsid w:val="00573CBF"/>
    <w:rsid w:val="00575170"/>
    <w:rsid w:val="005755D5"/>
    <w:rsid w:val="005A7645"/>
    <w:rsid w:val="005C4344"/>
    <w:rsid w:val="005D0231"/>
    <w:rsid w:val="006013FF"/>
    <w:rsid w:val="006075F1"/>
    <w:rsid w:val="00611077"/>
    <w:rsid w:val="00615E4C"/>
    <w:rsid w:val="00623265"/>
    <w:rsid w:val="006263B4"/>
    <w:rsid w:val="0063027E"/>
    <w:rsid w:val="0063223E"/>
    <w:rsid w:val="006329B9"/>
    <w:rsid w:val="006370EA"/>
    <w:rsid w:val="00637890"/>
    <w:rsid w:val="00644614"/>
    <w:rsid w:val="00646E83"/>
    <w:rsid w:val="006567EE"/>
    <w:rsid w:val="006661F8"/>
    <w:rsid w:val="00693113"/>
    <w:rsid w:val="00695924"/>
    <w:rsid w:val="006968CD"/>
    <w:rsid w:val="006D1B57"/>
    <w:rsid w:val="006D1CD3"/>
    <w:rsid w:val="006D345C"/>
    <w:rsid w:val="006D74CB"/>
    <w:rsid w:val="006E2CD4"/>
    <w:rsid w:val="006E7823"/>
    <w:rsid w:val="006F1171"/>
    <w:rsid w:val="006F4879"/>
    <w:rsid w:val="006F6E36"/>
    <w:rsid w:val="007007BF"/>
    <w:rsid w:val="007036E7"/>
    <w:rsid w:val="00716C47"/>
    <w:rsid w:val="007246D0"/>
    <w:rsid w:val="00730A8C"/>
    <w:rsid w:val="00744393"/>
    <w:rsid w:val="00760F3B"/>
    <w:rsid w:val="007657A1"/>
    <w:rsid w:val="00767ECB"/>
    <w:rsid w:val="0078471E"/>
    <w:rsid w:val="007B6E85"/>
    <w:rsid w:val="007E4BD1"/>
    <w:rsid w:val="008003B7"/>
    <w:rsid w:val="0081475F"/>
    <w:rsid w:val="00847481"/>
    <w:rsid w:val="00861DCC"/>
    <w:rsid w:val="00862A37"/>
    <w:rsid w:val="0086593B"/>
    <w:rsid w:val="0088165D"/>
    <w:rsid w:val="00882E11"/>
    <w:rsid w:val="00890D7E"/>
    <w:rsid w:val="00894004"/>
    <w:rsid w:val="008A57A3"/>
    <w:rsid w:val="008A6963"/>
    <w:rsid w:val="008C1A04"/>
    <w:rsid w:val="008C5FA7"/>
    <w:rsid w:val="008C6333"/>
    <w:rsid w:val="008D278F"/>
    <w:rsid w:val="008D4F06"/>
    <w:rsid w:val="008D6844"/>
    <w:rsid w:val="00904B21"/>
    <w:rsid w:val="00922ABA"/>
    <w:rsid w:val="00923D0E"/>
    <w:rsid w:val="009367F7"/>
    <w:rsid w:val="00942891"/>
    <w:rsid w:val="009656DD"/>
    <w:rsid w:val="009A21A3"/>
    <w:rsid w:val="009C2956"/>
    <w:rsid w:val="009C6C34"/>
    <w:rsid w:val="00A00F19"/>
    <w:rsid w:val="00A10DBC"/>
    <w:rsid w:val="00A1481D"/>
    <w:rsid w:val="00A1537B"/>
    <w:rsid w:val="00A2764E"/>
    <w:rsid w:val="00A3331E"/>
    <w:rsid w:val="00A33412"/>
    <w:rsid w:val="00A35266"/>
    <w:rsid w:val="00A3769A"/>
    <w:rsid w:val="00A41BEC"/>
    <w:rsid w:val="00A4479D"/>
    <w:rsid w:val="00A52E60"/>
    <w:rsid w:val="00A677D1"/>
    <w:rsid w:val="00A74F1B"/>
    <w:rsid w:val="00A8209F"/>
    <w:rsid w:val="00A94DDB"/>
    <w:rsid w:val="00AA43EA"/>
    <w:rsid w:val="00AC2397"/>
    <w:rsid w:val="00AC67FB"/>
    <w:rsid w:val="00AE4510"/>
    <w:rsid w:val="00AF442C"/>
    <w:rsid w:val="00B03A98"/>
    <w:rsid w:val="00B12ED8"/>
    <w:rsid w:val="00B17821"/>
    <w:rsid w:val="00B308E9"/>
    <w:rsid w:val="00B34329"/>
    <w:rsid w:val="00B45029"/>
    <w:rsid w:val="00B503E8"/>
    <w:rsid w:val="00B975A8"/>
    <w:rsid w:val="00BA42A6"/>
    <w:rsid w:val="00BD6D8C"/>
    <w:rsid w:val="00BF1AF9"/>
    <w:rsid w:val="00C05866"/>
    <w:rsid w:val="00C07062"/>
    <w:rsid w:val="00C11DE2"/>
    <w:rsid w:val="00C12E35"/>
    <w:rsid w:val="00C2109C"/>
    <w:rsid w:val="00C25D01"/>
    <w:rsid w:val="00C32720"/>
    <w:rsid w:val="00C4732A"/>
    <w:rsid w:val="00C55282"/>
    <w:rsid w:val="00C563A8"/>
    <w:rsid w:val="00C90BBC"/>
    <w:rsid w:val="00CA4793"/>
    <w:rsid w:val="00CC3D7D"/>
    <w:rsid w:val="00CC4426"/>
    <w:rsid w:val="00CC470D"/>
    <w:rsid w:val="00CC79E5"/>
    <w:rsid w:val="00CD4F8E"/>
    <w:rsid w:val="00CD5DCC"/>
    <w:rsid w:val="00CD5DF4"/>
    <w:rsid w:val="00CE013E"/>
    <w:rsid w:val="00D00EA1"/>
    <w:rsid w:val="00D05C48"/>
    <w:rsid w:val="00D138AD"/>
    <w:rsid w:val="00D161BE"/>
    <w:rsid w:val="00D34501"/>
    <w:rsid w:val="00D4594D"/>
    <w:rsid w:val="00D53FD8"/>
    <w:rsid w:val="00D55C46"/>
    <w:rsid w:val="00D75E6A"/>
    <w:rsid w:val="00D92C14"/>
    <w:rsid w:val="00D93BDF"/>
    <w:rsid w:val="00D93E3B"/>
    <w:rsid w:val="00DA6D77"/>
    <w:rsid w:val="00DB399D"/>
    <w:rsid w:val="00DB4F64"/>
    <w:rsid w:val="00E20C03"/>
    <w:rsid w:val="00E56BA4"/>
    <w:rsid w:val="00E60EAB"/>
    <w:rsid w:val="00E635F0"/>
    <w:rsid w:val="00E64EC9"/>
    <w:rsid w:val="00E7757C"/>
    <w:rsid w:val="00E874B3"/>
    <w:rsid w:val="00E94563"/>
    <w:rsid w:val="00EA2DF3"/>
    <w:rsid w:val="00EA7036"/>
    <w:rsid w:val="00EC2C2D"/>
    <w:rsid w:val="00EC7247"/>
    <w:rsid w:val="00ED02DB"/>
    <w:rsid w:val="00EF4A09"/>
    <w:rsid w:val="00F07EA0"/>
    <w:rsid w:val="00F1409C"/>
    <w:rsid w:val="00F21E33"/>
    <w:rsid w:val="00F22B02"/>
    <w:rsid w:val="00F23DAA"/>
    <w:rsid w:val="00F360E6"/>
    <w:rsid w:val="00F62301"/>
    <w:rsid w:val="00F63303"/>
    <w:rsid w:val="00F67351"/>
    <w:rsid w:val="00F724F1"/>
    <w:rsid w:val="00F80BBC"/>
    <w:rsid w:val="00FA2667"/>
    <w:rsid w:val="00FA2F16"/>
    <w:rsid w:val="00FB22D7"/>
    <w:rsid w:val="00FC394E"/>
    <w:rsid w:val="00FC72B9"/>
    <w:rsid w:val="00FD2B0E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5E4D3"/>
  <w14:defaultImageDpi w14:val="0"/>
  <w15:docId w15:val="{7F8FA406-343A-0D42-B0D6-DC6FF34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locked="1" w:uiPriority="0" w:qFormat="1"/>
    <w:lsdException w:name="Emphasis" w:locked="1" w:uiPriority="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D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1C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D1C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D1C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1C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D1C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D1C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uk-UA" w:eastAsia="x-none"/>
    </w:rPr>
  </w:style>
  <w:style w:type="table" w:customStyle="1" w:styleId="TableNormal1">
    <w:name w:val="Table Normal1"/>
    <w:uiPriority w:val="99"/>
    <w:rsid w:val="006D1CD3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6D1CD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x-none"/>
    </w:rPr>
  </w:style>
  <w:style w:type="table" w:customStyle="1" w:styleId="a5">
    <w:name w:val="Стиль"/>
    <w:basedOn w:val="TableNormal1"/>
    <w:uiPriority w:val="99"/>
    <w:rsid w:val="006D1CD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99"/>
    <w:qFormat/>
    <w:rsid w:val="006D1CD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ідзаголовок Знак"/>
    <w:basedOn w:val="a0"/>
    <w:link w:val="a6"/>
    <w:uiPriority w:val="11"/>
    <w:locked/>
    <w:rPr>
      <w:rFonts w:asciiTheme="majorHAnsi" w:eastAsiaTheme="majorEastAsia" w:hAnsiTheme="majorHAnsi" w:cs="Times New Roman"/>
      <w:sz w:val="24"/>
      <w:szCs w:val="24"/>
      <w:lang w:val="uk-UA" w:eastAsia="x-none"/>
    </w:rPr>
  </w:style>
  <w:style w:type="paragraph" w:styleId="a8">
    <w:name w:val="Plain Text"/>
    <w:basedOn w:val="a"/>
    <w:link w:val="a9"/>
    <w:uiPriority w:val="99"/>
    <w:rsid w:val="005D0231"/>
    <w:rPr>
      <w:rFonts w:ascii="Courier New" w:hAnsi="Courier New"/>
      <w:lang w:val="ru-RU"/>
    </w:rPr>
  </w:style>
  <w:style w:type="character" w:customStyle="1" w:styleId="a9">
    <w:name w:val="Текст Знак"/>
    <w:basedOn w:val="a0"/>
    <w:link w:val="a8"/>
    <w:uiPriority w:val="99"/>
    <w:locked/>
    <w:rsid w:val="005D0231"/>
    <w:rPr>
      <w:rFonts w:ascii="Courier New" w:hAnsi="Courier New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C1A0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9C2956"/>
    <w:rPr>
      <w:rFonts w:ascii="Segoe UI Symbol" w:hAnsi="Segoe UI Symbol" w:cs="Segoe UI Symbol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locked/>
    <w:rsid w:val="009C2956"/>
    <w:rPr>
      <w:rFonts w:ascii="Segoe UI Symbol" w:hAnsi="Segoe UI Symbol" w:cs="Segoe UI Symbol"/>
      <w:sz w:val="18"/>
      <w:szCs w:val="18"/>
      <w:lang w:val="x-none" w:eastAsia="ru-RU"/>
    </w:rPr>
  </w:style>
  <w:style w:type="character" w:styleId="ad">
    <w:name w:val="FollowedHyperlink"/>
    <w:basedOn w:val="a0"/>
    <w:uiPriority w:val="99"/>
    <w:unhideWhenUsed/>
    <w:rsid w:val="00F23DAA"/>
    <w:rPr>
      <w:color w:val="954F72"/>
      <w:u w:val="single"/>
    </w:rPr>
  </w:style>
  <w:style w:type="paragraph" w:customStyle="1" w:styleId="msonormal0">
    <w:name w:val="msonormal"/>
    <w:basedOn w:val="a"/>
    <w:rsid w:val="00F23DA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23DAA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66">
    <w:name w:val="xl66"/>
    <w:basedOn w:val="a"/>
    <w:rsid w:val="00F23DA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23DA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23DA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23DA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23DA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23DAA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23DAA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23DA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23DA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F23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A57A3"/>
    <w:pPr>
      <w:ind w:left="720"/>
      <w:contextualSpacing/>
    </w:pPr>
  </w:style>
  <w:style w:type="paragraph" w:styleId="af">
    <w:name w:val="footer"/>
    <w:basedOn w:val="a"/>
    <w:link w:val="af0"/>
    <w:uiPriority w:val="99"/>
    <w:rsid w:val="007E4BD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7E4BD1"/>
    <w:rPr>
      <w:sz w:val="20"/>
      <w:szCs w:val="20"/>
      <w:lang w:val="uk-UA"/>
    </w:rPr>
  </w:style>
  <w:style w:type="paragraph" w:styleId="af1">
    <w:name w:val="header"/>
    <w:basedOn w:val="a"/>
    <w:link w:val="af2"/>
    <w:uiPriority w:val="99"/>
    <w:rsid w:val="007E4BD1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7E4BD1"/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User340_1</cp:lastModifiedBy>
  <cp:revision>3</cp:revision>
  <cp:lastPrinted>2025-04-22T06:46:00Z</cp:lastPrinted>
  <dcterms:created xsi:type="dcterms:W3CDTF">2025-04-22T07:03:00Z</dcterms:created>
  <dcterms:modified xsi:type="dcterms:W3CDTF">2025-04-22T07:05:00Z</dcterms:modified>
</cp:coreProperties>
</file>