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A352" w14:textId="18A78608" w:rsidR="006C35E2" w:rsidRPr="006C35E2" w:rsidRDefault="006C35E2" w:rsidP="00BE65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C35E2">
        <w:rPr>
          <w:rFonts w:ascii="Times New Roman" w:hAnsi="Times New Roman"/>
          <w:sz w:val="20"/>
          <w:szCs w:val="20"/>
        </w:rPr>
        <w:t>v-dj-1</w:t>
      </w:r>
      <w:r w:rsidR="004A037A">
        <w:rPr>
          <w:rFonts w:ascii="Times New Roman" w:hAnsi="Times New Roman"/>
          <w:sz w:val="20"/>
          <w:szCs w:val="20"/>
        </w:rPr>
        <w:t>7</w:t>
      </w:r>
      <w:r w:rsidRPr="006C35E2">
        <w:rPr>
          <w:rFonts w:ascii="Times New Roman" w:hAnsi="Times New Roman"/>
          <w:sz w:val="20"/>
          <w:szCs w:val="20"/>
        </w:rPr>
        <w:t>7</w:t>
      </w:r>
    </w:p>
    <w:p w14:paraId="22E1552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CDBFD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0476F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154F4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4D036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746A9A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A7E9F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486A2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D7CE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DE490" w14:textId="58556C7C" w:rsid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FB4A1" w14:textId="77777777" w:rsidR="00BE654A" w:rsidRPr="00BE654A" w:rsidRDefault="00BE654A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0465410" w14:textId="3D11B351" w:rsidR="006C35E2" w:rsidRPr="006C35E2" w:rsidRDefault="006C35E2" w:rsidP="00863F66">
      <w:pPr>
        <w:shd w:val="clear" w:color="auto" w:fill="FFFFFF"/>
        <w:spacing w:after="0" w:line="240" w:lineRule="auto"/>
        <w:ind w:right="4110"/>
        <w:jc w:val="both"/>
        <w:rPr>
          <w:rFonts w:ascii="Times New Roman" w:hAnsi="Times New Roman"/>
          <w:spacing w:val="-6"/>
          <w:sz w:val="28"/>
          <w:szCs w:val="28"/>
        </w:rPr>
      </w:pPr>
      <w:r w:rsidRPr="006C35E2">
        <w:rPr>
          <w:rFonts w:ascii="Times New Roman" w:hAnsi="Times New Roman"/>
          <w:spacing w:val="-6"/>
          <w:sz w:val="28"/>
          <w:szCs w:val="28"/>
        </w:rPr>
        <w:t xml:space="preserve">Про попередній розгляд </w:t>
      </w:r>
      <w:proofErr w:type="spellStart"/>
      <w:r w:rsidRPr="006C35E2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6C35E2">
        <w:rPr>
          <w:rFonts w:ascii="Times New Roman" w:hAnsi="Times New Roman"/>
          <w:spacing w:val="-6"/>
          <w:sz w:val="28"/>
          <w:szCs w:val="28"/>
        </w:rPr>
        <w:t xml:space="preserve"> рішення міської ради «</w:t>
      </w:r>
      <w:r w:rsidR="004A037A" w:rsidRPr="004A037A">
        <w:rPr>
          <w:rFonts w:ascii="Times New Roman" w:hAnsi="Times New Roman"/>
          <w:spacing w:val="-6"/>
          <w:sz w:val="28"/>
          <w:szCs w:val="28"/>
        </w:rPr>
        <w:t>Про внесення доповнень до рішення міської ради від 19.12.2024 №</w:t>
      </w:r>
      <w:r w:rsidR="00BE654A">
        <w:rPr>
          <w:rFonts w:ascii="Times New Roman" w:hAnsi="Times New Roman"/>
          <w:spacing w:val="-6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6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роки»</w:t>
      </w:r>
    </w:p>
    <w:p w14:paraId="1513A515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0E41B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BB29A" w14:textId="701A5D98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Розглянувши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міської ради «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Про внесення доповнень до рішення міської ради від 19.12.2024 №</w:t>
      </w:r>
      <w:r w:rsidR="00BE654A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6C35E2">
        <w:rPr>
          <w:rFonts w:ascii="Times New Roman" w:hAnsi="Times New Roman"/>
          <w:spacing w:val="-4"/>
          <w:sz w:val="28"/>
          <w:szCs w:val="28"/>
        </w:rPr>
        <w:t xml:space="preserve">», керуючись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пп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056FB323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37FC7D" w14:textId="77777777" w:rsidR="006C35E2" w:rsidRPr="006C35E2" w:rsidRDefault="006C35E2" w:rsidP="00BE6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ВИРІШИВ:</w:t>
      </w:r>
    </w:p>
    <w:p w14:paraId="63DE18C8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99489" w14:textId="23A96081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1. Винести на розгляд міської ради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«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Про внесення доповнень до рішення міської ради від 19.12.2024 №</w:t>
      </w:r>
      <w:r w:rsidR="00BE654A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6C35E2">
        <w:rPr>
          <w:rFonts w:ascii="Times New Roman" w:hAnsi="Times New Roman"/>
          <w:spacing w:val="-4"/>
          <w:sz w:val="28"/>
          <w:szCs w:val="28"/>
        </w:rPr>
        <w:t>».</w:t>
      </w:r>
    </w:p>
    <w:p w14:paraId="1F742A7B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8E7AF0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630F2340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834D3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F760A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05358" w14:textId="33E7EAAA" w:rsid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 </w:t>
      </w:r>
      <w:r w:rsidRPr="006C35E2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C35E2">
        <w:rPr>
          <w:rFonts w:ascii="Times New Roman" w:hAnsi="Times New Roman"/>
          <w:sz w:val="28"/>
          <w:szCs w:val="28"/>
        </w:rPr>
        <w:t>О.</w:t>
      </w:r>
      <w:r w:rsidRPr="006C35E2">
        <w:rPr>
          <w:rFonts w:ascii="Times New Roman" w:hAnsi="Times New Roman"/>
          <w:sz w:val="28"/>
          <w:szCs w:val="28"/>
          <w:lang w:val="ru-RU"/>
        </w:rPr>
        <w:t> </w:t>
      </w:r>
      <w:r w:rsidRPr="006C35E2">
        <w:rPr>
          <w:rFonts w:ascii="Times New Roman" w:hAnsi="Times New Roman"/>
          <w:sz w:val="28"/>
          <w:szCs w:val="28"/>
        </w:rPr>
        <w:t>СЄНКЕВИЧ</w:t>
      </w:r>
    </w:p>
    <w:p w14:paraId="63223F44" w14:textId="77777777" w:rsidR="00BE654A" w:rsidRPr="006C35E2" w:rsidRDefault="00BE654A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D4F35" w14:textId="77777777" w:rsidR="006C35E2" w:rsidRPr="006C35E2" w:rsidRDefault="006C35E2" w:rsidP="006C35E2">
      <w:pPr>
        <w:rPr>
          <w:rFonts w:ascii="Times New Roman" w:hAnsi="Times New Roman"/>
          <w:b/>
          <w:bCs/>
          <w:sz w:val="28"/>
          <w:szCs w:val="28"/>
        </w:rPr>
      </w:pPr>
      <w:r w:rsidRPr="006C35E2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ADEC4BD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22874">
        <w:rPr>
          <w:rFonts w:ascii="Times New Roman" w:eastAsia="Times New Roman" w:hAnsi="Times New Roman"/>
          <w:sz w:val="20"/>
          <w:szCs w:val="20"/>
        </w:rPr>
        <w:lastRenderedPageBreak/>
        <w:t>s-dj-1</w:t>
      </w:r>
      <w:r>
        <w:rPr>
          <w:rFonts w:ascii="Times New Roman" w:eastAsia="Times New Roman" w:hAnsi="Times New Roman"/>
          <w:sz w:val="20"/>
          <w:szCs w:val="20"/>
        </w:rPr>
        <w:t>36</w:t>
      </w:r>
    </w:p>
    <w:p w14:paraId="1F2E3891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B3CC51A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56259A6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9162206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1242F99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442DE3F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454CC50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42EE018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557DA0E" w14:textId="77777777" w:rsidR="00A80A1E" w:rsidRPr="00822874" w:rsidRDefault="00A80A1E" w:rsidP="00A80A1E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доповнень до рішення міської ради </w:t>
      </w:r>
      <w:bookmarkStart w:id="0" w:name="_Hlk195709644"/>
      <w:r>
        <w:rPr>
          <w:rFonts w:ascii="Times New Roman" w:hAnsi="Times New Roman"/>
          <w:sz w:val="28"/>
          <w:szCs w:val="28"/>
        </w:rPr>
        <w:t>від 19.12.2024 № </w:t>
      </w:r>
      <w:r w:rsidRPr="0074094F">
        <w:rPr>
          <w:rFonts w:ascii="Times New Roman" w:hAnsi="Times New Roman"/>
          <w:sz w:val="28"/>
          <w:szCs w:val="28"/>
        </w:rPr>
        <w:t>39/98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22874">
        <w:rPr>
          <w:rFonts w:ascii="Times New Roman" w:hAnsi="Times New Roman"/>
          <w:sz w:val="28"/>
          <w:szCs w:val="28"/>
        </w:rPr>
        <w:t xml:space="preserve">Про затвердження </w:t>
      </w:r>
      <w:bookmarkStart w:id="1" w:name="_Hlk181976843"/>
      <w:r w:rsidRPr="00822874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874">
        <w:rPr>
          <w:rFonts w:ascii="Times New Roman" w:hAnsi="Times New Roman"/>
          <w:sz w:val="28"/>
          <w:szCs w:val="28"/>
        </w:rPr>
        <w:t>Миколаєва на 2025-2029 роки</w:t>
      </w:r>
      <w:bookmarkEnd w:id="1"/>
      <w:r>
        <w:rPr>
          <w:rFonts w:ascii="Times New Roman" w:hAnsi="Times New Roman"/>
          <w:sz w:val="28"/>
          <w:szCs w:val="28"/>
        </w:rPr>
        <w:t>»</w:t>
      </w:r>
    </w:p>
    <w:bookmarkEnd w:id="0"/>
    <w:p w14:paraId="1654FCB1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ECF37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064AC" w14:textId="77777777" w:rsidR="00A80A1E" w:rsidRPr="00822874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2874">
        <w:rPr>
          <w:rFonts w:ascii="Times New Roman" w:hAnsi="Times New Roman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6AF2DF57" w14:textId="77777777" w:rsidR="00A80A1E" w:rsidRPr="00822874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6F0A0A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874">
        <w:rPr>
          <w:rFonts w:ascii="Times New Roman" w:hAnsi="Times New Roman"/>
          <w:sz w:val="28"/>
          <w:szCs w:val="28"/>
        </w:rPr>
        <w:t>ВИРІШИЛА:</w:t>
      </w:r>
    </w:p>
    <w:p w14:paraId="78E0D7CE" w14:textId="77777777" w:rsidR="00A80A1E" w:rsidRPr="00822874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C3E030" w14:textId="77777777" w:rsidR="00A80A1E" w:rsidRPr="00822874" w:rsidRDefault="00A80A1E" w:rsidP="00A80A1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2874">
        <w:rPr>
          <w:rFonts w:ascii="Times New Roman" w:hAnsi="Times New Roman"/>
          <w:sz w:val="28"/>
          <w:szCs w:val="28"/>
        </w:rPr>
        <w:t>1. </w:t>
      </w:r>
      <w:proofErr w:type="spellStart"/>
      <w:r w:rsidRPr="0074094F">
        <w:rPr>
          <w:rFonts w:ascii="Times New Roman" w:hAnsi="Times New Roman"/>
          <w:sz w:val="28"/>
          <w:szCs w:val="28"/>
        </w:rPr>
        <w:t>Внести</w:t>
      </w:r>
      <w:proofErr w:type="spellEnd"/>
      <w:r w:rsidRPr="0074094F">
        <w:rPr>
          <w:rFonts w:ascii="Times New Roman" w:hAnsi="Times New Roman"/>
          <w:sz w:val="28"/>
          <w:szCs w:val="28"/>
        </w:rPr>
        <w:t xml:space="preserve"> доповне</w:t>
      </w:r>
      <w:r>
        <w:rPr>
          <w:rFonts w:ascii="Times New Roman" w:hAnsi="Times New Roman"/>
          <w:sz w:val="28"/>
          <w:szCs w:val="28"/>
        </w:rPr>
        <w:t>ння</w:t>
      </w:r>
      <w:r w:rsidRPr="0074094F">
        <w:rPr>
          <w:rFonts w:ascii="Times New Roman" w:hAnsi="Times New Roman"/>
          <w:sz w:val="28"/>
          <w:szCs w:val="28"/>
        </w:rPr>
        <w:t xml:space="preserve"> до Програми реформування та розвитку житлово-комунального господарства міста Миколаєва на 202</w:t>
      </w:r>
      <w:r>
        <w:rPr>
          <w:rFonts w:ascii="Times New Roman" w:hAnsi="Times New Roman"/>
          <w:sz w:val="28"/>
          <w:szCs w:val="28"/>
        </w:rPr>
        <w:t>5</w:t>
      </w:r>
      <w:r w:rsidRPr="0074094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</w:t>
      </w:r>
      <w:r w:rsidRPr="0074094F">
        <w:rPr>
          <w:rFonts w:ascii="Times New Roman" w:hAnsi="Times New Roman"/>
          <w:sz w:val="28"/>
          <w:szCs w:val="28"/>
        </w:rPr>
        <w:t xml:space="preserve"> роки (далі – Програма), затвердженої рішенням міської ради </w:t>
      </w:r>
      <w:r w:rsidRPr="00D22E4C">
        <w:rPr>
          <w:rFonts w:ascii="Times New Roman" w:hAnsi="Times New Roman"/>
          <w:sz w:val="28"/>
          <w:szCs w:val="28"/>
        </w:rPr>
        <w:t>від 19.12.2024 №</w:t>
      </w:r>
      <w:r>
        <w:rPr>
          <w:rFonts w:ascii="Times New Roman" w:hAnsi="Times New Roman"/>
          <w:sz w:val="28"/>
          <w:szCs w:val="28"/>
        </w:rPr>
        <w:t> </w:t>
      </w:r>
      <w:r w:rsidRPr="00D22E4C">
        <w:rPr>
          <w:rFonts w:ascii="Times New Roman" w:hAnsi="Times New Roman"/>
          <w:sz w:val="28"/>
          <w:szCs w:val="28"/>
        </w:rPr>
        <w:t>39/98 «Про затвердження Програми реформування та розвитку житлово-комунального господарства міста</w:t>
      </w:r>
      <w:r>
        <w:rPr>
          <w:rFonts w:ascii="Times New Roman" w:hAnsi="Times New Roman"/>
          <w:sz w:val="28"/>
          <w:szCs w:val="28"/>
        </w:rPr>
        <w:t> </w:t>
      </w:r>
      <w:r w:rsidRPr="00D22E4C">
        <w:rPr>
          <w:rFonts w:ascii="Times New Roman" w:hAnsi="Times New Roman"/>
          <w:sz w:val="28"/>
          <w:szCs w:val="28"/>
        </w:rPr>
        <w:t>Миколаєва на 2025-2029 роки»</w:t>
      </w:r>
      <w:r w:rsidRPr="00822874">
        <w:rPr>
          <w:rFonts w:ascii="Times New Roman" w:hAnsi="Times New Roman"/>
          <w:sz w:val="28"/>
          <w:szCs w:val="28"/>
        </w:rPr>
        <w:t>.</w:t>
      </w:r>
    </w:p>
    <w:p w14:paraId="497C8700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У додатку 2 «П</w:t>
      </w:r>
      <w:r w:rsidRPr="00D22E4C">
        <w:rPr>
          <w:rFonts w:ascii="Times New Roman" w:hAnsi="Times New Roman"/>
          <w:sz w:val="28"/>
          <w:szCs w:val="28"/>
        </w:rPr>
        <w:t>ерелік завдань та заходів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22E4C">
        <w:rPr>
          <w:rFonts w:ascii="Times New Roman" w:hAnsi="Times New Roman"/>
          <w:sz w:val="28"/>
          <w:szCs w:val="28"/>
        </w:rPr>
        <w:t xml:space="preserve">рограми реформування та розвитку житлово-комунального господарства міста </w:t>
      </w:r>
      <w:r>
        <w:rPr>
          <w:rFonts w:ascii="Times New Roman" w:hAnsi="Times New Roman"/>
          <w:sz w:val="28"/>
          <w:szCs w:val="28"/>
        </w:rPr>
        <w:t>М</w:t>
      </w:r>
      <w:r w:rsidRPr="00D22E4C">
        <w:rPr>
          <w:rFonts w:ascii="Times New Roman" w:hAnsi="Times New Roman"/>
          <w:sz w:val="28"/>
          <w:szCs w:val="28"/>
        </w:rPr>
        <w:t>иколаєва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E4C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noBreakHyphen/>
      </w:r>
      <w:r w:rsidRPr="00D22E4C">
        <w:rPr>
          <w:rFonts w:ascii="Times New Roman" w:hAnsi="Times New Roman"/>
          <w:sz w:val="28"/>
          <w:szCs w:val="28"/>
        </w:rPr>
        <w:t>2029</w:t>
      </w:r>
      <w:r>
        <w:rPr>
          <w:rFonts w:ascii="Times New Roman" w:hAnsi="Times New Roman"/>
          <w:sz w:val="28"/>
          <w:szCs w:val="28"/>
        </w:rPr>
        <w:t> </w:t>
      </w:r>
      <w:r w:rsidRPr="00D22E4C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>»</w:t>
      </w:r>
      <w:r w:rsidRPr="00CF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Програми:</w:t>
      </w:r>
    </w:p>
    <w:p w14:paraId="4953E49D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 ч</w:t>
      </w:r>
      <w:r w:rsidRPr="00CF5691">
        <w:rPr>
          <w:rFonts w:ascii="Times New Roman" w:hAnsi="Times New Roman"/>
          <w:sz w:val="28"/>
          <w:szCs w:val="28"/>
        </w:rPr>
        <w:t>астин</w:t>
      </w:r>
      <w:r>
        <w:rPr>
          <w:rFonts w:ascii="Times New Roman" w:hAnsi="Times New Roman"/>
          <w:sz w:val="28"/>
          <w:szCs w:val="28"/>
        </w:rPr>
        <w:t>і</w:t>
      </w:r>
      <w:r w:rsidRPr="00CF5691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«</w:t>
      </w:r>
      <w:r w:rsidRPr="00CF5691">
        <w:rPr>
          <w:rFonts w:ascii="Times New Roman" w:hAnsi="Times New Roman"/>
          <w:sz w:val="28"/>
          <w:szCs w:val="28"/>
        </w:rPr>
        <w:t>Збереження, експлуатація, утримання та ремонт об’єктів житлового та комунального господарства, та благоустрою</w:t>
      </w:r>
      <w:r>
        <w:rPr>
          <w:rFonts w:ascii="Times New Roman" w:hAnsi="Times New Roman"/>
          <w:sz w:val="28"/>
          <w:szCs w:val="28"/>
        </w:rPr>
        <w:t>» пункту 6 «</w:t>
      </w:r>
      <w:r w:rsidRPr="00297D7A">
        <w:rPr>
          <w:rFonts w:ascii="Times New Roman" w:hAnsi="Times New Roman"/>
          <w:sz w:val="28"/>
          <w:szCs w:val="28"/>
        </w:rPr>
        <w:t xml:space="preserve">Утримання об’єктів благоустрою, в </w:t>
      </w:r>
      <w:proofErr w:type="spellStart"/>
      <w:r w:rsidRPr="00297D7A">
        <w:rPr>
          <w:rFonts w:ascii="Times New Roman" w:hAnsi="Times New Roman"/>
          <w:sz w:val="28"/>
          <w:szCs w:val="28"/>
        </w:rPr>
        <w:t>т.ч</w:t>
      </w:r>
      <w:proofErr w:type="spellEnd"/>
      <w:r w:rsidRPr="00297D7A">
        <w:rPr>
          <w:rFonts w:ascii="Times New Roman" w:hAnsi="Times New Roman"/>
          <w:sz w:val="28"/>
          <w:szCs w:val="28"/>
        </w:rPr>
        <w:t>. їх елементів</w:t>
      </w:r>
      <w:r>
        <w:rPr>
          <w:rFonts w:ascii="Times New Roman" w:hAnsi="Times New Roman"/>
          <w:sz w:val="28"/>
          <w:szCs w:val="28"/>
        </w:rPr>
        <w:t>» підпункту 6.1 «</w:t>
      </w:r>
      <w:r w:rsidRPr="00297D7A">
        <w:rPr>
          <w:rFonts w:ascii="Times New Roman" w:hAnsi="Times New Roman"/>
          <w:sz w:val="28"/>
          <w:szCs w:val="28"/>
        </w:rPr>
        <w:t>доріг</w:t>
      </w:r>
      <w:r>
        <w:rPr>
          <w:rFonts w:ascii="Times New Roman" w:hAnsi="Times New Roman"/>
          <w:sz w:val="28"/>
          <w:szCs w:val="28"/>
        </w:rPr>
        <w:t xml:space="preserve">» у </w:t>
      </w:r>
      <w:r w:rsidRPr="00297D7A">
        <w:rPr>
          <w:rFonts w:ascii="Times New Roman" w:hAnsi="Times New Roman"/>
          <w:sz w:val="28"/>
          <w:szCs w:val="28"/>
        </w:rPr>
        <w:t>колон</w:t>
      </w:r>
      <w:r>
        <w:rPr>
          <w:rFonts w:ascii="Times New Roman" w:hAnsi="Times New Roman"/>
          <w:sz w:val="28"/>
          <w:szCs w:val="28"/>
        </w:rPr>
        <w:t xml:space="preserve">ці </w:t>
      </w:r>
      <w:r w:rsidRPr="00297D7A">
        <w:rPr>
          <w:rFonts w:ascii="Times New Roman" w:hAnsi="Times New Roman"/>
          <w:sz w:val="28"/>
          <w:szCs w:val="28"/>
        </w:rPr>
        <w:t xml:space="preserve">«Виконавці» </w:t>
      </w:r>
      <w:r>
        <w:rPr>
          <w:rFonts w:ascii="Times New Roman" w:hAnsi="Times New Roman"/>
          <w:sz w:val="28"/>
          <w:szCs w:val="28"/>
        </w:rPr>
        <w:t>слова «</w:t>
      </w:r>
      <w:r w:rsidRPr="00F31AD3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Департамент житлово-комунального господарства Миколаївської міської ради, КП</w:t>
      </w:r>
      <w:r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F31AD3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«ЕЛУ автодоріг»</w:t>
      </w:r>
      <w:r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297D7A">
        <w:rPr>
          <w:rFonts w:ascii="Times New Roman" w:hAnsi="Times New Roman"/>
          <w:sz w:val="28"/>
          <w:szCs w:val="28"/>
        </w:rPr>
        <w:t>доповнити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97D7A">
        <w:rPr>
          <w:rFonts w:ascii="Times New Roman" w:hAnsi="Times New Roman"/>
          <w:sz w:val="28"/>
          <w:szCs w:val="28"/>
        </w:rPr>
        <w:t>КП</w:t>
      </w:r>
      <w:r>
        <w:rPr>
          <w:rFonts w:ascii="Times New Roman" w:hAnsi="Times New Roman"/>
          <w:sz w:val="28"/>
          <w:szCs w:val="28"/>
        </w:rPr>
        <w:t> </w:t>
      </w:r>
      <w:r w:rsidRPr="00297D7A">
        <w:rPr>
          <w:rFonts w:ascii="Times New Roman" w:hAnsi="Times New Roman"/>
          <w:sz w:val="28"/>
          <w:szCs w:val="28"/>
        </w:rPr>
        <w:t>«</w:t>
      </w:r>
      <w:proofErr w:type="spellStart"/>
      <w:r w:rsidRPr="00297D7A">
        <w:rPr>
          <w:rFonts w:ascii="Times New Roman" w:hAnsi="Times New Roman"/>
          <w:sz w:val="28"/>
          <w:szCs w:val="28"/>
        </w:rPr>
        <w:t>Миколаївкомунтранс</w:t>
      </w:r>
      <w:proofErr w:type="spellEnd"/>
      <w:r>
        <w:rPr>
          <w:rFonts w:ascii="Times New Roman" w:hAnsi="Times New Roman"/>
          <w:sz w:val="28"/>
          <w:szCs w:val="28"/>
        </w:rPr>
        <w:t>»***»;</w:t>
      </w:r>
    </w:p>
    <w:p w14:paraId="32763E2B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 ч</w:t>
      </w:r>
      <w:r w:rsidRPr="00CF5691">
        <w:rPr>
          <w:rFonts w:ascii="Times New Roman" w:hAnsi="Times New Roman"/>
          <w:sz w:val="28"/>
          <w:szCs w:val="28"/>
        </w:rPr>
        <w:t>астин</w:t>
      </w:r>
      <w:r>
        <w:rPr>
          <w:rFonts w:ascii="Times New Roman" w:hAnsi="Times New Roman"/>
          <w:sz w:val="28"/>
          <w:szCs w:val="28"/>
        </w:rPr>
        <w:t>і</w:t>
      </w:r>
      <w:r w:rsidRPr="00CF5691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«</w:t>
      </w:r>
      <w:r w:rsidRPr="00CF5691">
        <w:rPr>
          <w:rFonts w:ascii="Times New Roman" w:hAnsi="Times New Roman"/>
          <w:sz w:val="28"/>
          <w:szCs w:val="28"/>
        </w:rPr>
        <w:t>Збереження, експлуатація, утримання та ремонт об’єктів житлового та комунального господарства, та благоустрою</w:t>
      </w:r>
      <w:r>
        <w:rPr>
          <w:rFonts w:ascii="Times New Roman" w:hAnsi="Times New Roman"/>
          <w:sz w:val="28"/>
          <w:szCs w:val="28"/>
        </w:rPr>
        <w:t>» пункту 6 «</w:t>
      </w:r>
      <w:r w:rsidRPr="00297D7A">
        <w:rPr>
          <w:rFonts w:ascii="Times New Roman" w:hAnsi="Times New Roman"/>
          <w:sz w:val="28"/>
          <w:szCs w:val="28"/>
        </w:rPr>
        <w:t xml:space="preserve">Утримання об’єктів благоустрою, в </w:t>
      </w:r>
      <w:proofErr w:type="spellStart"/>
      <w:r w:rsidRPr="00297D7A">
        <w:rPr>
          <w:rFonts w:ascii="Times New Roman" w:hAnsi="Times New Roman"/>
          <w:sz w:val="28"/>
          <w:szCs w:val="28"/>
        </w:rPr>
        <w:t>т.ч</w:t>
      </w:r>
      <w:proofErr w:type="spellEnd"/>
      <w:r w:rsidRPr="00297D7A">
        <w:rPr>
          <w:rFonts w:ascii="Times New Roman" w:hAnsi="Times New Roman"/>
          <w:sz w:val="28"/>
          <w:szCs w:val="28"/>
        </w:rPr>
        <w:t>. їх елементів</w:t>
      </w:r>
      <w:r>
        <w:rPr>
          <w:rFonts w:ascii="Times New Roman" w:hAnsi="Times New Roman"/>
          <w:sz w:val="28"/>
          <w:szCs w:val="28"/>
        </w:rPr>
        <w:t>» підпункту 6.3 «</w:t>
      </w:r>
      <w:proofErr w:type="spellStart"/>
      <w:r w:rsidRPr="00FE240A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Pr="00FE240A">
        <w:rPr>
          <w:rFonts w:ascii="Times New Roman" w:hAnsi="Times New Roman"/>
          <w:sz w:val="28"/>
          <w:szCs w:val="28"/>
        </w:rPr>
        <w:t xml:space="preserve"> проїздів та прибудинкових територій</w:t>
      </w:r>
      <w:r>
        <w:rPr>
          <w:rFonts w:ascii="Times New Roman" w:hAnsi="Times New Roman"/>
          <w:sz w:val="28"/>
          <w:szCs w:val="28"/>
        </w:rPr>
        <w:t xml:space="preserve">» у </w:t>
      </w:r>
      <w:r w:rsidRPr="00297D7A">
        <w:rPr>
          <w:rFonts w:ascii="Times New Roman" w:hAnsi="Times New Roman"/>
          <w:sz w:val="28"/>
          <w:szCs w:val="28"/>
        </w:rPr>
        <w:t>колон</w:t>
      </w:r>
      <w:r>
        <w:rPr>
          <w:rFonts w:ascii="Times New Roman" w:hAnsi="Times New Roman"/>
          <w:sz w:val="28"/>
          <w:szCs w:val="28"/>
        </w:rPr>
        <w:t>ці</w:t>
      </w:r>
      <w:r w:rsidRPr="00297D7A">
        <w:rPr>
          <w:rFonts w:ascii="Times New Roman" w:hAnsi="Times New Roman"/>
          <w:sz w:val="28"/>
          <w:szCs w:val="28"/>
        </w:rPr>
        <w:t xml:space="preserve"> «Виконавці» </w:t>
      </w:r>
      <w:r>
        <w:rPr>
          <w:rFonts w:ascii="Times New Roman" w:hAnsi="Times New Roman"/>
          <w:sz w:val="28"/>
          <w:szCs w:val="28"/>
        </w:rPr>
        <w:t>слова «</w:t>
      </w:r>
      <w:r w:rsidRPr="00F31AD3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Департамент житлово-комунального господарства Миколаївської міської ради, КП</w:t>
      </w:r>
      <w:r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F31AD3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«ЕЛУ автодоріг»</w:t>
      </w:r>
      <w:r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297D7A">
        <w:rPr>
          <w:rFonts w:ascii="Times New Roman" w:hAnsi="Times New Roman"/>
          <w:sz w:val="28"/>
          <w:szCs w:val="28"/>
        </w:rPr>
        <w:t>доповнити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97D7A">
        <w:rPr>
          <w:rFonts w:ascii="Times New Roman" w:hAnsi="Times New Roman"/>
          <w:sz w:val="28"/>
          <w:szCs w:val="28"/>
        </w:rPr>
        <w:t>КП</w:t>
      </w:r>
      <w:r>
        <w:rPr>
          <w:rFonts w:ascii="Times New Roman" w:hAnsi="Times New Roman"/>
          <w:sz w:val="28"/>
          <w:szCs w:val="28"/>
        </w:rPr>
        <w:t> </w:t>
      </w:r>
      <w:r w:rsidRPr="00297D7A">
        <w:rPr>
          <w:rFonts w:ascii="Times New Roman" w:hAnsi="Times New Roman"/>
          <w:sz w:val="28"/>
          <w:szCs w:val="28"/>
        </w:rPr>
        <w:t>«</w:t>
      </w:r>
      <w:proofErr w:type="spellStart"/>
      <w:r w:rsidRPr="00297D7A">
        <w:rPr>
          <w:rFonts w:ascii="Times New Roman" w:hAnsi="Times New Roman"/>
          <w:sz w:val="28"/>
          <w:szCs w:val="28"/>
        </w:rPr>
        <w:t>Миколаївкомунтранс</w:t>
      </w:r>
      <w:proofErr w:type="spellEnd"/>
      <w:r>
        <w:rPr>
          <w:rFonts w:ascii="Times New Roman" w:hAnsi="Times New Roman"/>
          <w:sz w:val="28"/>
          <w:szCs w:val="28"/>
        </w:rPr>
        <w:t>»***»;</w:t>
      </w:r>
    </w:p>
    <w:p w14:paraId="7D3BB702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E8BB30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у частині </w:t>
      </w:r>
      <w:r w:rsidRPr="001F039E">
        <w:rPr>
          <w:rFonts w:ascii="Times New Roman" w:hAnsi="Times New Roman"/>
          <w:sz w:val="28"/>
          <w:szCs w:val="28"/>
        </w:rPr>
        <w:t xml:space="preserve">ІV </w:t>
      </w:r>
      <w:r>
        <w:rPr>
          <w:rFonts w:ascii="Times New Roman" w:hAnsi="Times New Roman"/>
          <w:sz w:val="28"/>
          <w:szCs w:val="28"/>
        </w:rPr>
        <w:t>«</w:t>
      </w:r>
      <w:r w:rsidRPr="001F039E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пункту 12 «</w:t>
      </w:r>
      <w:r w:rsidRPr="001F039E">
        <w:rPr>
          <w:rFonts w:ascii="Times New Roman" w:hAnsi="Times New Roman"/>
          <w:sz w:val="28"/>
          <w:szCs w:val="28"/>
        </w:rPr>
        <w:t>Демонтаж незаконно встановлених малих архітектурних форм, споруд</w:t>
      </w:r>
      <w:r>
        <w:rPr>
          <w:rFonts w:ascii="Times New Roman" w:hAnsi="Times New Roman"/>
          <w:sz w:val="28"/>
          <w:szCs w:val="28"/>
        </w:rPr>
        <w:t>» підпункту 12.1 «</w:t>
      </w:r>
      <w:r w:rsidRPr="001F039E">
        <w:rPr>
          <w:rFonts w:ascii="Times New Roman" w:hAnsi="Times New Roman"/>
          <w:sz w:val="28"/>
          <w:szCs w:val="28"/>
        </w:rPr>
        <w:t>Демонтаж малих архітектурних форм, ветхих та самовільно збудованих споруд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F039E">
        <w:rPr>
          <w:rFonts w:ascii="Times New Roman" w:hAnsi="Times New Roman"/>
          <w:sz w:val="28"/>
          <w:szCs w:val="28"/>
        </w:rPr>
        <w:t xml:space="preserve">у колонці «Виконавці» слова </w:t>
      </w:r>
      <w:r>
        <w:rPr>
          <w:rFonts w:ascii="Times New Roman" w:hAnsi="Times New Roman"/>
          <w:sz w:val="28"/>
          <w:szCs w:val="28"/>
        </w:rPr>
        <w:t>«</w:t>
      </w:r>
      <w:r w:rsidRPr="001F039E">
        <w:rPr>
          <w:rFonts w:ascii="Times New Roman" w:hAnsi="Times New Roman"/>
          <w:sz w:val="28"/>
          <w:szCs w:val="28"/>
        </w:rPr>
        <w:t>Департамент внутрішнього фінансового контролю, нагляду та протидії корупції Миколаївської міської ради</w:t>
      </w:r>
      <w:r>
        <w:rPr>
          <w:rFonts w:ascii="Times New Roman" w:hAnsi="Times New Roman"/>
          <w:sz w:val="28"/>
          <w:szCs w:val="28"/>
        </w:rPr>
        <w:t>» доповнити словами «</w:t>
      </w:r>
      <w:r w:rsidRPr="001F039E">
        <w:rPr>
          <w:rFonts w:ascii="Times New Roman" w:hAnsi="Times New Roman"/>
          <w:sz w:val="28"/>
          <w:szCs w:val="28"/>
        </w:rPr>
        <w:t>виконавчий комітет Миколаївської міської ради</w:t>
      </w:r>
      <w:r>
        <w:rPr>
          <w:rFonts w:ascii="Times New Roman" w:hAnsi="Times New Roman"/>
          <w:sz w:val="28"/>
          <w:szCs w:val="28"/>
        </w:rPr>
        <w:t>»;</w:t>
      </w:r>
    </w:p>
    <w:p w14:paraId="59621D31" w14:textId="77777777" w:rsidR="00A80A1E" w:rsidRPr="0072296B" w:rsidRDefault="00A80A1E" w:rsidP="00A80A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D4F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4D4F4B">
        <w:rPr>
          <w:rFonts w:ascii="Times New Roman" w:hAnsi="Times New Roman"/>
          <w:sz w:val="28"/>
          <w:szCs w:val="28"/>
        </w:rPr>
        <w:t>після сл</w:t>
      </w:r>
      <w:r>
        <w:rPr>
          <w:rFonts w:ascii="Times New Roman" w:hAnsi="Times New Roman"/>
          <w:sz w:val="28"/>
          <w:szCs w:val="28"/>
        </w:rPr>
        <w:t>ів</w:t>
      </w:r>
      <w:r w:rsidRPr="004D4F4B">
        <w:rPr>
          <w:rFonts w:ascii="Times New Roman" w:hAnsi="Times New Roman"/>
          <w:sz w:val="28"/>
          <w:szCs w:val="28"/>
        </w:rPr>
        <w:t xml:space="preserve"> «</w:t>
      </w:r>
      <w:r w:rsidRPr="004D4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**- правила/порядок затверджується рішенням виконавчого комітету Миколаївської міської ради» доповнити з наступно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 рядка</w:t>
      </w:r>
      <w:r w:rsidRPr="004D4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ами</w:t>
      </w:r>
      <w:r w:rsidRPr="004D4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«***-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4D4F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правила/порядок фінансування відповідного суб’єкта затверджується рішенням виконавчого комітету Миколаївської міської ради».</w:t>
      </w:r>
    </w:p>
    <w:p w14:paraId="2406CB47" w14:textId="77777777" w:rsidR="00A80A1E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B11A8A" w14:textId="77777777" w:rsidR="00A80A1E" w:rsidRPr="00822874" w:rsidRDefault="00A80A1E" w:rsidP="00A80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2287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22874">
        <w:rPr>
          <w:rFonts w:ascii="Times New Roman" w:hAnsi="Times New Roman"/>
          <w:sz w:val="28"/>
          <w:szCs w:val="28"/>
        </w:rPr>
        <w:t>діджиталізації</w:t>
      </w:r>
      <w:proofErr w:type="spellEnd"/>
      <w:r w:rsidRPr="00822874">
        <w:rPr>
          <w:rFonts w:ascii="Times New Roman" w:hAnsi="Times New Roman"/>
          <w:sz w:val="28"/>
          <w:szCs w:val="28"/>
        </w:rPr>
        <w:t xml:space="preserve"> (Іванова), заступника міського голови Андрієнка</w:t>
      </w:r>
      <w:r>
        <w:rPr>
          <w:rFonts w:ascii="Times New Roman" w:hAnsi="Times New Roman"/>
          <w:sz w:val="28"/>
          <w:szCs w:val="28"/>
        </w:rPr>
        <w:t> </w:t>
      </w:r>
      <w:r w:rsidRPr="00822874">
        <w:rPr>
          <w:rFonts w:ascii="Times New Roman" w:hAnsi="Times New Roman"/>
          <w:sz w:val="28"/>
          <w:szCs w:val="28"/>
        </w:rPr>
        <w:t>Ю.Г.</w:t>
      </w:r>
    </w:p>
    <w:p w14:paraId="2C53FF5E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788DD2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56E82" w14:textId="77777777" w:rsidR="00A80A1E" w:rsidRPr="00822874" w:rsidRDefault="00A80A1E" w:rsidP="00A80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D3E82" w14:textId="3E327F95" w:rsidR="00E62977" w:rsidRPr="00822874" w:rsidRDefault="00E62977" w:rsidP="00E62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874">
        <w:rPr>
          <w:rFonts w:ascii="Times New Roman" w:hAnsi="Times New Roman"/>
          <w:sz w:val="28"/>
          <w:szCs w:val="28"/>
        </w:rPr>
        <w:t xml:space="preserve">Міський голова </w:t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</w:r>
      <w:r w:rsidRPr="0082287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E654A">
        <w:rPr>
          <w:rFonts w:ascii="Times New Roman" w:hAnsi="Times New Roman"/>
          <w:sz w:val="28"/>
          <w:szCs w:val="28"/>
        </w:rPr>
        <w:t xml:space="preserve">  </w:t>
      </w:r>
      <w:r w:rsidRPr="00822874">
        <w:rPr>
          <w:rFonts w:ascii="Times New Roman" w:hAnsi="Times New Roman"/>
          <w:sz w:val="28"/>
          <w:szCs w:val="28"/>
        </w:rPr>
        <w:t xml:space="preserve">         О. СЄНКЕВИЧ</w:t>
      </w:r>
    </w:p>
    <w:p w14:paraId="56E3CB1B" w14:textId="7499A3E0" w:rsidR="00A03E42" w:rsidRDefault="00A03E42" w:rsidP="00E629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br w:type="page"/>
      </w:r>
    </w:p>
    <w:sectPr w:rsidR="00A03E42" w:rsidSect="00863F66">
      <w:headerReference w:type="default" r:id="rId9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DA561" w14:textId="77777777" w:rsidR="005B7104" w:rsidRDefault="005B7104">
      <w:pPr>
        <w:spacing w:after="0" w:line="240" w:lineRule="auto"/>
      </w:pPr>
      <w:r>
        <w:separator/>
      </w:r>
    </w:p>
  </w:endnote>
  <w:endnote w:type="continuationSeparator" w:id="0">
    <w:p w14:paraId="410ADFCD" w14:textId="77777777" w:rsidR="005B7104" w:rsidRDefault="005B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4E6C" w14:textId="77777777" w:rsidR="005B7104" w:rsidRDefault="005B7104">
      <w:pPr>
        <w:spacing w:after="0" w:line="240" w:lineRule="auto"/>
      </w:pPr>
      <w:r>
        <w:separator/>
      </w:r>
    </w:p>
  </w:footnote>
  <w:footnote w:type="continuationSeparator" w:id="0">
    <w:p w14:paraId="4809BCC4" w14:textId="77777777" w:rsidR="005B7104" w:rsidRDefault="005B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523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2DDA52B" w14:textId="77777777" w:rsidR="00036AE6" w:rsidRPr="001A0CB8" w:rsidRDefault="003C502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85662242">
    <w:abstractNumId w:val="1"/>
  </w:num>
  <w:num w:numId="2" w16cid:durableId="4399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11837"/>
    <w:rsid w:val="00012CB8"/>
    <w:rsid w:val="00017666"/>
    <w:rsid w:val="00036AE6"/>
    <w:rsid w:val="00047213"/>
    <w:rsid w:val="000775B9"/>
    <w:rsid w:val="00082A31"/>
    <w:rsid w:val="000A5FAA"/>
    <w:rsid w:val="000B7EB0"/>
    <w:rsid w:val="000C6467"/>
    <w:rsid w:val="000E1AAB"/>
    <w:rsid w:val="00135AC3"/>
    <w:rsid w:val="001643B6"/>
    <w:rsid w:val="00183951"/>
    <w:rsid w:val="001A0CB8"/>
    <w:rsid w:val="001B698B"/>
    <w:rsid w:val="001D506A"/>
    <w:rsid w:val="002166CF"/>
    <w:rsid w:val="00217F84"/>
    <w:rsid w:val="00250845"/>
    <w:rsid w:val="00281439"/>
    <w:rsid w:val="002A3DF6"/>
    <w:rsid w:val="002A78CB"/>
    <w:rsid w:val="002E1237"/>
    <w:rsid w:val="002F201C"/>
    <w:rsid w:val="002F7C32"/>
    <w:rsid w:val="00367C54"/>
    <w:rsid w:val="00372B49"/>
    <w:rsid w:val="0037642E"/>
    <w:rsid w:val="003C5020"/>
    <w:rsid w:val="003E53D3"/>
    <w:rsid w:val="00415C3C"/>
    <w:rsid w:val="0041674B"/>
    <w:rsid w:val="004305B5"/>
    <w:rsid w:val="004A037A"/>
    <w:rsid w:val="004A35B0"/>
    <w:rsid w:val="004B7DB8"/>
    <w:rsid w:val="004D0492"/>
    <w:rsid w:val="004F1FF7"/>
    <w:rsid w:val="004F6263"/>
    <w:rsid w:val="00517076"/>
    <w:rsid w:val="00532324"/>
    <w:rsid w:val="00553654"/>
    <w:rsid w:val="00565DE4"/>
    <w:rsid w:val="005674CE"/>
    <w:rsid w:val="005B7104"/>
    <w:rsid w:val="005D793E"/>
    <w:rsid w:val="00622603"/>
    <w:rsid w:val="006246AF"/>
    <w:rsid w:val="006544FB"/>
    <w:rsid w:val="00691DBC"/>
    <w:rsid w:val="00697E41"/>
    <w:rsid w:val="006C35E2"/>
    <w:rsid w:val="006E5665"/>
    <w:rsid w:val="0070740D"/>
    <w:rsid w:val="00732F13"/>
    <w:rsid w:val="00733DEC"/>
    <w:rsid w:val="0074069D"/>
    <w:rsid w:val="0074291A"/>
    <w:rsid w:val="007524D8"/>
    <w:rsid w:val="00762904"/>
    <w:rsid w:val="0076442C"/>
    <w:rsid w:val="00780FF6"/>
    <w:rsid w:val="007B34B0"/>
    <w:rsid w:val="007F655F"/>
    <w:rsid w:val="00822874"/>
    <w:rsid w:val="00822A92"/>
    <w:rsid w:val="00842E9F"/>
    <w:rsid w:val="00863607"/>
    <w:rsid w:val="00863F66"/>
    <w:rsid w:val="0089760D"/>
    <w:rsid w:val="008C05A7"/>
    <w:rsid w:val="009115CF"/>
    <w:rsid w:val="00936D29"/>
    <w:rsid w:val="009400FF"/>
    <w:rsid w:val="00972195"/>
    <w:rsid w:val="00994DA0"/>
    <w:rsid w:val="009B67EC"/>
    <w:rsid w:val="009D7524"/>
    <w:rsid w:val="00A03E42"/>
    <w:rsid w:val="00A14AA0"/>
    <w:rsid w:val="00A16213"/>
    <w:rsid w:val="00A213E4"/>
    <w:rsid w:val="00A50E58"/>
    <w:rsid w:val="00A6306E"/>
    <w:rsid w:val="00A64A3E"/>
    <w:rsid w:val="00A710C6"/>
    <w:rsid w:val="00A80A1E"/>
    <w:rsid w:val="00A9327C"/>
    <w:rsid w:val="00AA0C7E"/>
    <w:rsid w:val="00AB0BF0"/>
    <w:rsid w:val="00AB57DE"/>
    <w:rsid w:val="00AC2DB1"/>
    <w:rsid w:val="00AD07C9"/>
    <w:rsid w:val="00AD1696"/>
    <w:rsid w:val="00B01A1D"/>
    <w:rsid w:val="00B10262"/>
    <w:rsid w:val="00B90B45"/>
    <w:rsid w:val="00B90EE8"/>
    <w:rsid w:val="00BB46A5"/>
    <w:rsid w:val="00BC0952"/>
    <w:rsid w:val="00BC2B50"/>
    <w:rsid w:val="00BE654A"/>
    <w:rsid w:val="00C87F9F"/>
    <w:rsid w:val="00CA2DDD"/>
    <w:rsid w:val="00CD6908"/>
    <w:rsid w:val="00CF67E9"/>
    <w:rsid w:val="00D276D7"/>
    <w:rsid w:val="00D52C9A"/>
    <w:rsid w:val="00D71C29"/>
    <w:rsid w:val="00DB3F38"/>
    <w:rsid w:val="00DD049C"/>
    <w:rsid w:val="00E02E5E"/>
    <w:rsid w:val="00E05075"/>
    <w:rsid w:val="00E113D0"/>
    <w:rsid w:val="00E1628C"/>
    <w:rsid w:val="00E272CF"/>
    <w:rsid w:val="00E46189"/>
    <w:rsid w:val="00E62977"/>
    <w:rsid w:val="00E72CCD"/>
    <w:rsid w:val="00E81091"/>
    <w:rsid w:val="00EA7C98"/>
    <w:rsid w:val="00EB2174"/>
    <w:rsid w:val="00EF2249"/>
    <w:rsid w:val="00F073BF"/>
    <w:rsid w:val="00F1003F"/>
    <w:rsid w:val="00F36D52"/>
    <w:rsid w:val="00F56B69"/>
    <w:rsid w:val="00F60A00"/>
    <w:rsid w:val="00F61899"/>
    <w:rsid w:val="00F801CF"/>
    <w:rsid w:val="00F85EC2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E0D4B0-2C58-43D0-AB01-37E54A7B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User340_1</cp:lastModifiedBy>
  <cp:revision>3</cp:revision>
  <cp:lastPrinted>2025-04-22T06:45:00Z</cp:lastPrinted>
  <dcterms:created xsi:type="dcterms:W3CDTF">2025-04-22T12:42:00Z</dcterms:created>
  <dcterms:modified xsi:type="dcterms:W3CDTF">2025-04-22T12:48:00Z</dcterms:modified>
</cp:coreProperties>
</file>