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4CD8" w14:textId="4684DE51" w:rsidR="009651CF" w:rsidRPr="008438B4" w:rsidRDefault="004E331E" w:rsidP="009651C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v-de-007</w:t>
      </w:r>
    </w:p>
    <w:p w14:paraId="45E5D8CE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BB249D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786358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7E54F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74E655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B53487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ACFD3A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7B8045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F4CDFA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8ED3C7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5F389B" w14:textId="78A936A3" w:rsidR="009651CF" w:rsidRPr="002C14F7" w:rsidRDefault="009651CF" w:rsidP="00CA31A9">
      <w:pPr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Про затвердження Порядку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</w:t>
      </w:r>
      <w:r w:rsidR="00204354">
        <w:rPr>
          <w:rFonts w:ascii="Times New Roman" w:hAnsi="Times New Roman"/>
          <w:sz w:val="28"/>
          <w:szCs w:val="28"/>
          <w:lang w:val="uk-UA"/>
        </w:rPr>
        <w:t>дження опалювального сезону 2024-2025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років</w:t>
      </w:r>
    </w:p>
    <w:p w14:paraId="280B7ECE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0C7F46" w14:textId="77777777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7B837C" w14:textId="3ED33A47" w:rsidR="009651CF" w:rsidRPr="002C14F7" w:rsidRDefault="009651CF" w:rsidP="009651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З метою забезпечення мешканців Миколаївської територіальної громади безперебійним теплопостачанням, запобігання виникненню надзвичайних ситуацій під час прохо</w:t>
      </w:r>
      <w:r w:rsidR="00E93593">
        <w:rPr>
          <w:rFonts w:ascii="Times New Roman" w:hAnsi="Times New Roman"/>
          <w:sz w:val="28"/>
          <w:szCs w:val="28"/>
          <w:lang w:val="uk-UA"/>
        </w:rPr>
        <w:t>дження опалювального сезону 2024-2025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років, беруч</w:t>
      </w:r>
      <w:r w:rsidR="001F076F">
        <w:rPr>
          <w:rFonts w:ascii="Times New Roman" w:hAnsi="Times New Roman"/>
          <w:sz w:val="28"/>
          <w:szCs w:val="28"/>
          <w:lang w:val="uk-UA"/>
        </w:rPr>
        <w:t>и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до уваги Указ Президента України від 24.02.2022 №</w:t>
      </w:r>
      <w:r w:rsidR="00BA57BB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64/2022 «Про введення воєнного стану в України»,</w:t>
      </w:r>
      <w:r w:rsidR="001F076F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затверджений Законом України «Про затвердження Указу Президента України «Про введення воєнного стану в Україні», на виконання рішення міської ради від </w:t>
      </w:r>
      <w:r w:rsidR="005420C6" w:rsidRPr="005420C6">
        <w:rPr>
          <w:rFonts w:ascii="Times New Roman" w:hAnsi="Times New Roman"/>
          <w:sz w:val="28"/>
          <w:szCs w:val="28"/>
          <w:lang w:val="uk-UA"/>
        </w:rPr>
        <w:t>19</w:t>
      </w:r>
      <w:r w:rsidRPr="002C14F7">
        <w:rPr>
          <w:rFonts w:ascii="Times New Roman" w:hAnsi="Times New Roman"/>
          <w:sz w:val="28"/>
          <w:szCs w:val="28"/>
          <w:lang w:val="uk-UA"/>
        </w:rPr>
        <w:t>.</w:t>
      </w:r>
      <w:r w:rsidR="005420C6" w:rsidRPr="005420C6">
        <w:rPr>
          <w:rFonts w:ascii="Times New Roman" w:hAnsi="Times New Roman"/>
          <w:sz w:val="28"/>
          <w:szCs w:val="28"/>
          <w:lang w:val="uk-UA"/>
        </w:rPr>
        <w:t>12</w:t>
      </w:r>
      <w:r w:rsidR="00204354">
        <w:rPr>
          <w:rFonts w:ascii="Times New Roman" w:hAnsi="Times New Roman"/>
          <w:sz w:val="28"/>
          <w:szCs w:val="28"/>
          <w:lang w:val="uk-UA"/>
        </w:rPr>
        <w:t>.20</w:t>
      </w:r>
      <w:r w:rsidR="005420C6" w:rsidRPr="005420C6">
        <w:rPr>
          <w:rFonts w:ascii="Times New Roman" w:hAnsi="Times New Roman"/>
          <w:sz w:val="28"/>
          <w:szCs w:val="28"/>
          <w:lang w:val="uk-UA"/>
        </w:rPr>
        <w:t xml:space="preserve">24 </w:t>
      </w:r>
      <w:r w:rsidRPr="002C14F7">
        <w:rPr>
          <w:rFonts w:ascii="Times New Roman" w:hAnsi="Times New Roman"/>
          <w:sz w:val="28"/>
          <w:szCs w:val="28"/>
          <w:lang w:val="uk-UA"/>
        </w:rPr>
        <w:t>№ </w:t>
      </w:r>
      <w:r w:rsidR="005420C6" w:rsidRPr="005420C6">
        <w:rPr>
          <w:rFonts w:ascii="Times New Roman" w:hAnsi="Times New Roman"/>
          <w:sz w:val="28"/>
          <w:szCs w:val="28"/>
          <w:lang w:val="uk-UA"/>
        </w:rPr>
        <w:t>39</w:t>
      </w:r>
      <w:r w:rsidRPr="002C14F7">
        <w:rPr>
          <w:rFonts w:ascii="Times New Roman" w:hAnsi="Times New Roman"/>
          <w:sz w:val="28"/>
          <w:szCs w:val="28"/>
          <w:lang w:val="uk-UA"/>
        </w:rPr>
        <w:t>/</w:t>
      </w:r>
      <w:r w:rsidR="005420C6" w:rsidRPr="005420C6">
        <w:rPr>
          <w:rFonts w:ascii="Times New Roman" w:hAnsi="Times New Roman"/>
          <w:sz w:val="28"/>
          <w:szCs w:val="28"/>
          <w:lang w:val="uk-UA"/>
        </w:rPr>
        <w:t>96</w:t>
      </w:r>
      <w:r w:rsidR="002043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територіальної громади під час проходження о</w:t>
      </w:r>
      <w:r w:rsidR="00E93593">
        <w:rPr>
          <w:rFonts w:ascii="Times New Roman" w:hAnsi="Times New Roman"/>
          <w:sz w:val="28"/>
          <w:szCs w:val="28"/>
          <w:lang w:val="uk-UA"/>
        </w:rPr>
        <w:t>палювального сезону 2024</w:t>
      </w:r>
      <w:r w:rsidRPr="002C14F7">
        <w:rPr>
          <w:rFonts w:ascii="Times New Roman" w:hAnsi="Times New Roman"/>
          <w:sz w:val="28"/>
          <w:szCs w:val="28"/>
          <w:lang w:val="uk-UA"/>
        </w:rPr>
        <w:t>-202</w:t>
      </w:r>
      <w:r w:rsidR="00E93593">
        <w:rPr>
          <w:rFonts w:ascii="Times New Roman" w:hAnsi="Times New Roman"/>
          <w:sz w:val="28"/>
          <w:szCs w:val="28"/>
          <w:lang w:val="uk-UA"/>
        </w:rPr>
        <w:t>5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років», керуючись частиною шостою статті 59 Закону України «Про місцеве самоврядування в Україні», виконком міської ради</w:t>
      </w:r>
    </w:p>
    <w:p w14:paraId="2B700AD5" w14:textId="77777777" w:rsidR="009651CF" w:rsidRPr="002C14F7" w:rsidRDefault="009651CF" w:rsidP="009651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5C5E9B" w14:textId="77777777" w:rsidR="009651CF" w:rsidRPr="002C14F7" w:rsidRDefault="009651CF" w:rsidP="00265B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66A60FE3" w14:textId="77777777" w:rsidR="009651CF" w:rsidRPr="002C14F7" w:rsidRDefault="009651CF" w:rsidP="009651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BC5E6B" w14:textId="064B39B3" w:rsidR="009651CF" w:rsidRPr="002C14F7" w:rsidRDefault="009651CF" w:rsidP="009651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1. Затвердити Порядок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</w:t>
      </w:r>
      <w:r w:rsidR="004E331E">
        <w:rPr>
          <w:rFonts w:ascii="Times New Roman" w:hAnsi="Times New Roman"/>
          <w:sz w:val="28"/>
          <w:szCs w:val="28"/>
          <w:lang w:val="uk-UA"/>
        </w:rPr>
        <w:t>дження опалювального сезону 2024-2026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років (додається).</w:t>
      </w:r>
    </w:p>
    <w:p w14:paraId="547EF860" w14:textId="77777777" w:rsidR="009651CF" w:rsidRPr="002C14F7" w:rsidRDefault="009651CF" w:rsidP="009651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0B5BFC" w14:textId="31F054AD" w:rsidR="009651CF" w:rsidRPr="002C14F7" w:rsidRDefault="009651CF" w:rsidP="009651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6C34">
        <w:rPr>
          <w:rFonts w:ascii="Times New Roman" w:hAnsi="Times New Roman"/>
          <w:sz w:val="28"/>
          <w:szCs w:val="28"/>
          <w:lang w:val="uk-UA"/>
        </w:rPr>
        <w:t xml:space="preserve">2. Затвердити форму заяви на отримання часткової компенсації вартості закупівлі електрогенераторів та/або портативних електростанцій для забезпечення потреб співвласників багатоквартирних будинків Миколаївської </w:t>
      </w:r>
      <w:r w:rsidRPr="004B6C34">
        <w:rPr>
          <w:rFonts w:ascii="Times New Roman" w:hAnsi="Times New Roman"/>
          <w:sz w:val="28"/>
          <w:szCs w:val="28"/>
          <w:lang w:val="uk-UA"/>
        </w:rPr>
        <w:lastRenderedPageBreak/>
        <w:t>міської територіальної громади під час прохо</w:t>
      </w:r>
      <w:r w:rsidR="007E0B36" w:rsidRPr="004B6C34">
        <w:rPr>
          <w:rFonts w:ascii="Times New Roman" w:hAnsi="Times New Roman"/>
          <w:sz w:val="28"/>
          <w:szCs w:val="28"/>
          <w:lang w:val="uk-UA"/>
        </w:rPr>
        <w:t>дження опалювального сезону 2024-2025</w:t>
      </w:r>
      <w:r w:rsidRPr="004B6C34">
        <w:rPr>
          <w:rFonts w:ascii="Times New Roman" w:hAnsi="Times New Roman"/>
          <w:sz w:val="28"/>
          <w:szCs w:val="28"/>
          <w:lang w:val="uk-UA"/>
        </w:rPr>
        <w:t xml:space="preserve"> років</w:t>
      </w:r>
      <w:r w:rsidR="0081261D" w:rsidRPr="004B6C34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Pr="004B6C34">
        <w:rPr>
          <w:rFonts w:ascii="Times New Roman" w:hAnsi="Times New Roman"/>
          <w:sz w:val="28"/>
          <w:szCs w:val="28"/>
          <w:lang w:val="uk-UA"/>
        </w:rPr>
        <w:t>.</w:t>
      </w:r>
    </w:p>
    <w:p w14:paraId="1CD4959C" w14:textId="77777777" w:rsidR="009651CF" w:rsidRPr="002C14F7" w:rsidRDefault="009651CF" w:rsidP="009651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7C4AF4" w14:textId="6FBE3C32" w:rsidR="009651CF" w:rsidRPr="002C14F7" w:rsidRDefault="009651CF" w:rsidP="009651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3.</w:t>
      </w:r>
      <w:r w:rsidR="00AE2347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2C14F7">
        <w:rPr>
          <w:rFonts w:ascii="Times New Roman" w:hAnsi="Times New Roman"/>
          <w:sz w:val="28"/>
          <w:szCs w:val="28"/>
          <w:lang w:val="uk-UA"/>
        </w:rPr>
        <w:t>Лукова</w:t>
      </w:r>
      <w:proofErr w:type="spellEnd"/>
      <w:r w:rsidRPr="002C14F7">
        <w:rPr>
          <w:rFonts w:ascii="Times New Roman" w:hAnsi="Times New Roman"/>
          <w:sz w:val="28"/>
          <w:szCs w:val="28"/>
          <w:lang w:val="uk-UA"/>
        </w:rPr>
        <w:t xml:space="preserve"> В.Д.</w:t>
      </w:r>
    </w:p>
    <w:p w14:paraId="15543ED8" w14:textId="102477F2" w:rsidR="009651CF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1A41AC" w14:textId="24565D9F" w:rsidR="00CA31A9" w:rsidRDefault="00CA31A9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525316" w14:textId="77777777" w:rsidR="00CA31A9" w:rsidRPr="002C14F7" w:rsidRDefault="00CA31A9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FBB3E4" w14:textId="2152A65E" w:rsidR="009651CF" w:rsidRPr="002C14F7" w:rsidRDefault="009651CF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</w:t>
      </w:r>
      <w:r w:rsidR="00F82788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2C14F7">
        <w:rPr>
          <w:rFonts w:ascii="Times New Roman" w:hAnsi="Times New Roman"/>
          <w:sz w:val="28"/>
          <w:szCs w:val="28"/>
          <w:lang w:val="uk-UA"/>
        </w:rPr>
        <w:t>О. СЄНКЕВИЧ</w:t>
      </w:r>
    </w:p>
    <w:p w14:paraId="62312058" w14:textId="68A94D9D" w:rsidR="00CA31A9" w:rsidRDefault="00CA31A9" w:rsidP="009651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427785E7" w14:textId="77777777" w:rsidR="009651CF" w:rsidRPr="002C14F7" w:rsidRDefault="009651CF" w:rsidP="00CA31A9">
      <w:pPr>
        <w:spacing w:after="0" w:line="360" w:lineRule="auto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14:paraId="30CF787E" w14:textId="0220F7ED" w:rsidR="009651CF" w:rsidRPr="002C14F7" w:rsidRDefault="009651CF" w:rsidP="00CA31A9">
      <w:pPr>
        <w:spacing w:after="0" w:line="360" w:lineRule="auto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рішення виконкому</w:t>
      </w:r>
      <w:r w:rsidR="00CA31A9" w:rsidRPr="00CA31A9">
        <w:rPr>
          <w:rFonts w:ascii="Times New Roman" w:hAnsi="Times New Roman"/>
          <w:sz w:val="28"/>
          <w:szCs w:val="28"/>
        </w:rPr>
        <w:t xml:space="preserve"> </w:t>
      </w:r>
      <w:r w:rsidRPr="002C14F7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224E46BA" w14:textId="1E086A7C" w:rsidR="009651CF" w:rsidRPr="002C14F7" w:rsidRDefault="009651CF" w:rsidP="00CA31A9">
      <w:pPr>
        <w:spacing w:after="0" w:line="360" w:lineRule="auto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від ______________</w:t>
      </w:r>
      <w:r w:rsidR="00CA31A9" w:rsidRPr="00CA31A9">
        <w:rPr>
          <w:rFonts w:ascii="Times New Roman" w:hAnsi="Times New Roman"/>
          <w:sz w:val="28"/>
          <w:szCs w:val="28"/>
        </w:rPr>
        <w:t>_</w:t>
      </w:r>
      <w:r w:rsidRPr="002C14F7">
        <w:rPr>
          <w:rFonts w:ascii="Times New Roman" w:hAnsi="Times New Roman"/>
          <w:sz w:val="28"/>
          <w:szCs w:val="28"/>
          <w:lang w:val="uk-UA"/>
        </w:rPr>
        <w:t>__________</w:t>
      </w:r>
    </w:p>
    <w:p w14:paraId="2FFC15F4" w14:textId="6820E6FA" w:rsidR="009651CF" w:rsidRPr="002C14F7" w:rsidRDefault="009651CF" w:rsidP="00CA31A9">
      <w:pPr>
        <w:spacing w:after="0" w:line="360" w:lineRule="auto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№ _______________</w:t>
      </w:r>
      <w:r w:rsidR="00CA31A9" w:rsidRPr="00265B02">
        <w:rPr>
          <w:rFonts w:ascii="Times New Roman" w:hAnsi="Times New Roman"/>
          <w:sz w:val="28"/>
          <w:szCs w:val="28"/>
        </w:rPr>
        <w:t>__</w:t>
      </w:r>
      <w:r w:rsidRPr="002C14F7">
        <w:rPr>
          <w:rFonts w:ascii="Times New Roman" w:hAnsi="Times New Roman"/>
          <w:sz w:val="28"/>
          <w:szCs w:val="28"/>
          <w:lang w:val="uk-UA"/>
        </w:rPr>
        <w:t>________</w:t>
      </w:r>
    </w:p>
    <w:p w14:paraId="74E2F6F2" w14:textId="77777777" w:rsidR="009651CF" w:rsidRPr="002C14F7" w:rsidRDefault="009651CF" w:rsidP="00CA31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28A2CA" w14:textId="77777777" w:rsidR="009651CF" w:rsidRPr="002C14F7" w:rsidRDefault="009651CF" w:rsidP="00CA31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A0968" w14:textId="77777777" w:rsidR="009651CF" w:rsidRPr="00CA31A9" w:rsidRDefault="009651CF" w:rsidP="00CA31A9">
      <w:pPr>
        <w:spacing w:after="0" w:line="240" w:lineRule="auto"/>
        <w:jc w:val="center"/>
        <w:rPr>
          <w:rFonts w:ascii="Times New Roman" w:hAnsi="Times New Roman"/>
          <w:spacing w:val="54"/>
          <w:sz w:val="28"/>
          <w:szCs w:val="28"/>
          <w:lang w:val="uk-UA"/>
        </w:rPr>
      </w:pPr>
      <w:r w:rsidRPr="00CA31A9">
        <w:rPr>
          <w:rFonts w:ascii="Times New Roman" w:hAnsi="Times New Roman"/>
          <w:spacing w:val="54"/>
          <w:sz w:val="28"/>
          <w:szCs w:val="28"/>
          <w:lang w:val="uk-UA"/>
        </w:rPr>
        <w:t>ПОРЯДОК</w:t>
      </w:r>
    </w:p>
    <w:p w14:paraId="69829199" w14:textId="77777777" w:rsidR="00CA31A9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часткової компенсації вартості закупівлі електрогенераторів</w:t>
      </w:r>
    </w:p>
    <w:p w14:paraId="5B224D82" w14:textId="7E337199" w:rsidR="009651CF" w:rsidRPr="002C14F7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та</w:t>
      </w:r>
      <w:r w:rsidR="00CA31A9" w:rsidRPr="00CA31A9">
        <w:rPr>
          <w:rFonts w:ascii="Times New Roman" w:hAnsi="Times New Roman"/>
          <w:sz w:val="28"/>
          <w:szCs w:val="28"/>
        </w:rPr>
        <w:t xml:space="preserve"> </w:t>
      </w:r>
      <w:r w:rsidRPr="002C14F7">
        <w:rPr>
          <w:rFonts w:ascii="Times New Roman" w:hAnsi="Times New Roman"/>
          <w:sz w:val="28"/>
          <w:szCs w:val="28"/>
          <w:lang w:val="uk-UA"/>
        </w:rPr>
        <w:t>портативних електростанцій для забезпечення потреб</w:t>
      </w:r>
    </w:p>
    <w:p w14:paraId="4E046CEF" w14:textId="77777777" w:rsidR="009651CF" w:rsidRPr="002C14F7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співвласників багатоквартирних будинків</w:t>
      </w:r>
    </w:p>
    <w:p w14:paraId="1AD3FE91" w14:textId="77777777" w:rsidR="009651CF" w:rsidRPr="002C14F7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Миколаївської міської територіальної громади</w:t>
      </w:r>
    </w:p>
    <w:p w14:paraId="51D9D02D" w14:textId="572AA812" w:rsidR="009651CF" w:rsidRPr="002C14F7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п</w:t>
      </w:r>
      <w:r w:rsidR="007E0B36">
        <w:rPr>
          <w:rFonts w:ascii="Times New Roman" w:hAnsi="Times New Roman"/>
          <w:sz w:val="28"/>
          <w:szCs w:val="28"/>
          <w:lang w:val="uk-UA"/>
        </w:rPr>
        <w:t>ід час опалювального сезону 2024-2025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років</w:t>
      </w:r>
    </w:p>
    <w:p w14:paraId="2C141D79" w14:textId="77777777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BB7D9B" w14:textId="594FA6B3" w:rsidR="009651CF" w:rsidRPr="002C14F7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1.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МЕТА</w:t>
      </w:r>
    </w:p>
    <w:p w14:paraId="53E5CD2E" w14:textId="77777777" w:rsidR="00CA31A9" w:rsidRDefault="00CA31A9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CE6433" w14:textId="31C26BDC" w:rsidR="009651CF" w:rsidRPr="002C14F7" w:rsidRDefault="0081261D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 xml:space="preserve">орядок </w:t>
      </w:r>
      <w:r w:rsidRPr="0081261D">
        <w:rPr>
          <w:rFonts w:ascii="Times New Roman" w:hAnsi="Times New Roman"/>
          <w:sz w:val="28"/>
          <w:szCs w:val="28"/>
          <w:lang w:val="uk-UA"/>
        </w:rPr>
        <w:t>часткової компенсації вартості закупівлі електрогенераторів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261D">
        <w:rPr>
          <w:rFonts w:ascii="Times New Roman" w:hAnsi="Times New Roman"/>
          <w:sz w:val="28"/>
          <w:szCs w:val="28"/>
          <w:lang w:val="uk-UA"/>
        </w:rPr>
        <w:t>та портативних електростанцій для забезпечення потреб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261D">
        <w:rPr>
          <w:rFonts w:ascii="Times New Roman" w:hAnsi="Times New Roman"/>
          <w:sz w:val="28"/>
          <w:szCs w:val="28"/>
          <w:lang w:val="uk-UA"/>
        </w:rPr>
        <w:t>співвласників багатоквартирних будинків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261D">
        <w:rPr>
          <w:rFonts w:ascii="Times New Roman" w:hAnsi="Times New Roman"/>
          <w:sz w:val="28"/>
          <w:szCs w:val="28"/>
          <w:lang w:val="uk-UA"/>
        </w:rPr>
        <w:t>Миколаївської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261D">
        <w:rPr>
          <w:rFonts w:ascii="Times New Roman" w:hAnsi="Times New Roman"/>
          <w:sz w:val="28"/>
          <w:szCs w:val="28"/>
          <w:lang w:val="uk-UA"/>
        </w:rPr>
        <w:t>п</w:t>
      </w:r>
      <w:r w:rsidR="007E0B36">
        <w:rPr>
          <w:rFonts w:ascii="Times New Roman" w:hAnsi="Times New Roman"/>
          <w:sz w:val="28"/>
          <w:szCs w:val="28"/>
          <w:lang w:val="uk-UA"/>
        </w:rPr>
        <w:t>ід час опалювального сезону 2024-2025</w:t>
      </w:r>
      <w:r w:rsidRPr="0081261D">
        <w:rPr>
          <w:rFonts w:ascii="Times New Roman" w:hAnsi="Times New Roman"/>
          <w:sz w:val="28"/>
          <w:szCs w:val="28"/>
          <w:lang w:val="uk-UA"/>
        </w:rPr>
        <w:t xml:space="preserve"> років</w:t>
      </w:r>
      <w:r>
        <w:rPr>
          <w:rFonts w:ascii="Times New Roman" w:hAnsi="Times New Roman"/>
          <w:sz w:val="28"/>
          <w:szCs w:val="28"/>
          <w:lang w:val="uk-UA"/>
        </w:rPr>
        <w:t xml:space="preserve"> (далі ‒ Порядок) 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>розроблений з метою забезпечення мешканців Миколаївської міської територіальної громади безперебійним теплопоста</w:t>
      </w:r>
      <w:r>
        <w:rPr>
          <w:rFonts w:ascii="Times New Roman" w:hAnsi="Times New Roman"/>
          <w:sz w:val="28"/>
          <w:szCs w:val="28"/>
          <w:lang w:val="uk-UA"/>
        </w:rPr>
        <w:t>ча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>нням, запобігання виникненню надзвичайних ситуацій під час прохо</w:t>
      </w:r>
      <w:r w:rsidR="007E0B36">
        <w:rPr>
          <w:rFonts w:ascii="Times New Roman" w:hAnsi="Times New Roman"/>
          <w:sz w:val="28"/>
          <w:szCs w:val="28"/>
          <w:lang w:val="uk-UA"/>
        </w:rPr>
        <w:t>дження опалювального сезону 2024-2025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 xml:space="preserve"> років</w:t>
      </w:r>
      <w:r w:rsidR="0085456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>до Указ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 xml:space="preserve"> Президента України від 24.02.2022 №</w:t>
      </w:r>
      <w:r w:rsidR="007274D5">
        <w:rPr>
          <w:rFonts w:ascii="Times New Roman" w:hAnsi="Times New Roman"/>
          <w:sz w:val="28"/>
          <w:szCs w:val="28"/>
          <w:lang w:val="uk-UA"/>
        </w:rPr>
        <w:t> 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>64/2022 «Про введення воєнного стану в Україні», затверджен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9651CF" w:rsidRPr="002C14F7">
        <w:rPr>
          <w:rFonts w:ascii="Times New Roman" w:hAnsi="Times New Roman"/>
          <w:sz w:val="28"/>
          <w:szCs w:val="28"/>
          <w:lang w:val="uk-UA"/>
        </w:rPr>
        <w:t xml:space="preserve"> Законом України «Про затвердження Указу Президента України «Про введення воєнного стану в Україні».</w:t>
      </w:r>
    </w:p>
    <w:p w14:paraId="79E6B78A" w14:textId="77777777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1C201F" w14:textId="23A9E326" w:rsidR="009651CF" w:rsidRPr="002C14F7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2.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МЕХАНІЗМ РЕАЛІЗАЦІЇ</w:t>
      </w:r>
    </w:p>
    <w:p w14:paraId="090909D3" w14:textId="77777777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CA9ED9" w14:textId="747C2E93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2.1.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Часткова компенсація на відшкодування вартості придбання електрогенераторів та/або портативних електростанцій здійснюється </w:t>
      </w:r>
      <w:r w:rsidR="00291699">
        <w:rPr>
          <w:rFonts w:ascii="Times New Roman" w:hAnsi="Times New Roman"/>
          <w:sz w:val="28"/>
          <w:szCs w:val="28"/>
          <w:lang w:val="uk-UA"/>
        </w:rPr>
        <w:t>Учасник</w:t>
      </w:r>
      <w:r w:rsidRPr="002C14F7">
        <w:rPr>
          <w:rFonts w:ascii="Times New Roman" w:hAnsi="Times New Roman"/>
          <w:sz w:val="28"/>
          <w:szCs w:val="28"/>
          <w:lang w:val="uk-UA"/>
        </w:rPr>
        <w:t>ам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територіальної громади під час прохо</w:t>
      </w:r>
      <w:r w:rsidR="007E0B36">
        <w:rPr>
          <w:rFonts w:ascii="Times New Roman" w:hAnsi="Times New Roman"/>
          <w:sz w:val="28"/>
          <w:szCs w:val="28"/>
          <w:lang w:val="uk-UA"/>
        </w:rPr>
        <w:t>дження опалювального сезону 2024-2025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років (далі – Програма) за рахунок коштів бюджету Миколаївської міської територіальної громади.</w:t>
      </w:r>
    </w:p>
    <w:p w14:paraId="0A3CB158" w14:textId="1D106FA5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2.2.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Для отримання часткової компенсації </w:t>
      </w:r>
      <w:r w:rsidR="00291699">
        <w:rPr>
          <w:rFonts w:ascii="Times New Roman" w:hAnsi="Times New Roman"/>
          <w:sz w:val="28"/>
          <w:szCs w:val="28"/>
          <w:lang w:val="uk-UA"/>
        </w:rPr>
        <w:t>Учасник</w:t>
      </w:r>
      <w:r w:rsidRPr="002C14F7">
        <w:rPr>
          <w:rFonts w:ascii="Times New Roman" w:hAnsi="Times New Roman"/>
          <w:sz w:val="28"/>
          <w:szCs w:val="28"/>
          <w:lang w:val="uk-UA"/>
        </w:rPr>
        <w:t>и Програми подають завірений ними пакет документів до КУ ММР «Центр енергоефективності м. Миколаєва» для винесення на розгляд комісії, а саме:</w:t>
      </w:r>
    </w:p>
    <w:p w14:paraId="5E84CC3B" w14:textId="3A07F586" w:rsidR="0081261D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2.2.1.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="00DF7B32">
        <w:rPr>
          <w:rFonts w:ascii="Times New Roman" w:hAnsi="Times New Roman"/>
          <w:sz w:val="28"/>
          <w:szCs w:val="28"/>
          <w:lang w:val="uk-UA"/>
        </w:rPr>
        <w:t>з</w:t>
      </w:r>
      <w:r w:rsidRPr="002C14F7">
        <w:rPr>
          <w:rFonts w:ascii="Times New Roman" w:hAnsi="Times New Roman"/>
          <w:sz w:val="28"/>
          <w:szCs w:val="28"/>
          <w:lang w:val="uk-UA"/>
        </w:rPr>
        <w:t>аяву на часткову компенсацію вартості закупівлі електрогенератора та/або портативних електростанцій відповідно до форми</w:t>
      </w:r>
      <w:r w:rsidR="0081261D">
        <w:rPr>
          <w:rFonts w:ascii="Times New Roman" w:hAnsi="Times New Roman"/>
          <w:sz w:val="28"/>
          <w:szCs w:val="28"/>
          <w:lang w:val="uk-UA"/>
        </w:rPr>
        <w:t>, яка затверджена пунктом 2 рішення</w:t>
      </w:r>
      <w:r w:rsidR="00DF7B32">
        <w:rPr>
          <w:rFonts w:ascii="Times New Roman" w:hAnsi="Times New Roman"/>
          <w:sz w:val="28"/>
          <w:szCs w:val="28"/>
          <w:lang w:val="uk-UA"/>
        </w:rPr>
        <w:t>;</w:t>
      </w:r>
    </w:p>
    <w:p w14:paraId="321B3C21" w14:textId="754F4AB1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2.2.2.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="00DF7B32">
        <w:rPr>
          <w:rFonts w:ascii="Times New Roman" w:hAnsi="Times New Roman"/>
          <w:sz w:val="28"/>
          <w:szCs w:val="28"/>
          <w:lang w:val="uk-UA"/>
        </w:rPr>
        <w:t>к</w:t>
      </w:r>
      <w:r w:rsidRPr="002C14F7">
        <w:rPr>
          <w:rFonts w:ascii="Times New Roman" w:hAnsi="Times New Roman"/>
          <w:sz w:val="28"/>
          <w:szCs w:val="28"/>
          <w:lang w:val="uk-UA"/>
        </w:rPr>
        <w:t>опії документів, які підтверджують факт здійснення оплати, придбання і отримання електрогенератора та/або портативної електростанції</w:t>
      </w:r>
      <w:r w:rsidR="00DF7B32">
        <w:rPr>
          <w:rFonts w:ascii="Times New Roman" w:hAnsi="Times New Roman"/>
          <w:sz w:val="28"/>
          <w:szCs w:val="28"/>
          <w:lang w:val="uk-UA"/>
        </w:rPr>
        <w:t>;</w:t>
      </w:r>
    </w:p>
    <w:p w14:paraId="59DE9EA5" w14:textId="2DD0DB17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lastRenderedPageBreak/>
        <w:t>2.2.3.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="00DF7B32">
        <w:rPr>
          <w:rFonts w:ascii="Times New Roman" w:hAnsi="Times New Roman"/>
          <w:sz w:val="28"/>
          <w:szCs w:val="28"/>
          <w:lang w:val="uk-UA"/>
        </w:rPr>
        <w:t>к</w:t>
      </w:r>
      <w:r w:rsidRPr="002C14F7">
        <w:rPr>
          <w:rFonts w:ascii="Times New Roman" w:hAnsi="Times New Roman"/>
          <w:sz w:val="28"/>
          <w:szCs w:val="28"/>
          <w:lang w:val="uk-UA"/>
        </w:rPr>
        <w:t>опії документів із зазначенням технічних характеристик електрогенератора та/або портативної електростанції, їх серійних номерів та інших заводських маркувань</w:t>
      </w:r>
      <w:r w:rsidR="00DF7B32">
        <w:rPr>
          <w:rFonts w:ascii="Times New Roman" w:hAnsi="Times New Roman"/>
          <w:sz w:val="28"/>
          <w:szCs w:val="28"/>
          <w:lang w:val="uk-UA"/>
        </w:rPr>
        <w:t>;</w:t>
      </w:r>
    </w:p>
    <w:p w14:paraId="4C7905EB" w14:textId="3846A6F8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2.2.4.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="00DF7B32">
        <w:rPr>
          <w:rFonts w:ascii="Times New Roman" w:hAnsi="Times New Roman"/>
          <w:sz w:val="28"/>
          <w:szCs w:val="28"/>
          <w:lang w:val="uk-UA"/>
        </w:rPr>
        <w:t>к</w:t>
      </w:r>
      <w:r w:rsidRPr="002C14F7">
        <w:rPr>
          <w:rFonts w:ascii="Times New Roman" w:hAnsi="Times New Roman"/>
          <w:sz w:val="28"/>
          <w:szCs w:val="28"/>
          <w:lang w:val="uk-UA"/>
        </w:rPr>
        <w:t>опії витягу з Єдиного державного реєстру юридичних та фізичних осіб – підприємців юридичної особи, яка забезпечує утримання будинку</w:t>
      </w:r>
      <w:r w:rsidR="00DF7B32">
        <w:rPr>
          <w:rFonts w:ascii="Times New Roman" w:hAnsi="Times New Roman"/>
          <w:sz w:val="28"/>
          <w:szCs w:val="28"/>
          <w:lang w:val="uk-UA"/>
        </w:rPr>
        <w:t>;</w:t>
      </w:r>
    </w:p>
    <w:p w14:paraId="59E4EA60" w14:textId="5F72FB6C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2.2.5.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="00DF7B32">
        <w:rPr>
          <w:rFonts w:ascii="Times New Roman" w:hAnsi="Times New Roman"/>
          <w:sz w:val="28"/>
          <w:szCs w:val="28"/>
          <w:lang w:val="uk-UA"/>
        </w:rPr>
        <w:t>д</w:t>
      </w:r>
      <w:r w:rsidRPr="002C14F7">
        <w:rPr>
          <w:rFonts w:ascii="Times New Roman" w:hAnsi="Times New Roman"/>
          <w:sz w:val="28"/>
          <w:szCs w:val="28"/>
          <w:lang w:val="uk-UA"/>
        </w:rPr>
        <w:t>окумент, який підтверджує повноваження юридичної особи на управління спільним майном (копія договору чи витяг з протоколу)</w:t>
      </w:r>
      <w:r w:rsidR="00DF7B32">
        <w:rPr>
          <w:rFonts w:ascii="Times New Roman" w:hAnsi="Times New Roman"/>
          <w:sz w:val="28"/>
          <w:szCs w:val="28"/>
          <w:lang w:val="uk-UA"/>
        </w:rPr>
        <w:t>;</w:t>
      </w:r>
    </w:p>
    <w:p w14:paraId="3E005531" w14:textId="11F62AFF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2.2.6.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="00DF7B32">
        <w:rPr>
          <w:rFonts w:ascii="Times New Roman" w:hAnsi="Times New Roman"/>
          <w:sz w:val="28"/>
          <w:szCs w:val="28"/>
          <w:lang w:val="uk-UA"/>
        </w:rPr>
        <w:t>д</w:t>
      </w:r>
      <w:r w:rsidRPr="002C14F7">
        <w:rPr>
          <w:rFonts w:ascii="Times New Roman" w:hAnsi="Times New Roman"/>
          <w:sz w:val="28"/>
          <w:szCs w:val="28"/>
          <w:lang w:val="uk-UA"/>
        </w:rPr>
        <w:t>окумент</w:t>
      </w:r>
      <w:r w:rsidR="0081261D">
        <w:rPr>
          <w:rFonts w:ascii="Times New Roman" w:hAnsi="Times New Roman"/>
          <w:sz w:val="28"/>
          <w:szCs w:val="28"/>
          <w:lang w:val="uk-UA"/>
        </w:rPr>
        <w:t>,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який підтверджує взяття та перебування придбаного електрогенератора та/або портативної електростанції на баланс/балансі юридичної особи (власника).</w:t>
      </w:r>
    </w:p>
    <w:p w14:paraId="2DD11D5B" w14:textId="77777777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8626DF" w14:textId="77777777" w:rsidR="00CA31A9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3.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ВИМОГИ ДО ЕЛЕКТРОГЕНЕРАТОРА</w:t>
      </w:r>
    </w:p>
    <w:p w14:paraId="5F706A01" w14:textId="61B0EF3E" w:rsidR="009651CF" w:rsidRPr="002C14F7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ТА</w:t>
      </w:r>
      <w:r w:rsidR="00CA31A9" w:rsidRPr="00CA31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14F7">
        <w:rPr>
          <w:rFonts w:ascii="Times New Roman" w:hAnsi="Times New Roman"/>
          <w:sz w:val="28"/>
          <w:szCs w:val="28"/>
          <w:lang w:val="uk-UA"/>
        </w:rPr>
        <w:t>ПОРТАТИВНИХ ЕЛЕКТРОСТАНЦІЙ</w:t>
      </w:r>
    </w:p>
    <w:p w14:paraId="769F85CC" w14:textId="77777777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DCD05A" w14:textId="4F9EBF4E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3.1.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Електрогенератор та портативна електростанція мають бути закуплені після 01</w:t>
      </w:r>
      <w:r w:rsidR="00DC4CBD">
        <w:rPr>
          <w:rFonts w:ascii="Times New Roman" w:hAnsi="Times New Roman"/>
          <w:sz w:val="28"/>
          <w:szCs w:val="28"/>
          <w:lang w:val="uk-UA"/>
        </w:rPr>
        <w:t>.06.</w:t>
      </w:r>
      <w:r w:rsidRPr="002C14F7">
        <w:rPr>
          <w:rFonts w:ascii="Times New Roman" w:hAnsi="Times New Roman"/>
          <w:sz w:val="28"/>
          <w:szCs w:val="28"/>
          <w:lang w:val="uk-UA"/>
        </w:rPr>
        <w:t>2023, окрім тих</w:t>
      </w:r>
      <w:r w:rsidR="00DC4CBD">
        <w:rPr>
          <w:rFonts w:ascii="Times New Roman" w:hAnsi="Times New Roman"/>
          <w:sz w:val="28"/>
          <w:szCs w:val="28"/>
          <w:lang w:val="uk-UA"/>
        </w:rPr>
        <w:t>,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на які отримано компенсацію згідно з рішенням</w:t>
      </w:r>
      <w:r w:rsidR="00155DD2">
        <w:rPr>
          <w:rFonts w:ascii="Times New Roman" w:hAnsi="Times New Roman"/>
          <w:sz w:val="28"/>
          <w:szCs w:val="28"/>
          <w:lang w:val="uk-UA"/>
        </w:rPr>
        <w:t>и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міської ради від 27.12.2022 №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16/3 «Про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</w:t>
      </w:r>
      <w:r w:rsidR="00CA31A9">
        <w:rPr>
          <w:rFonts w:ascii="Times New Roman" w:hAnsi="Times New Roman"/>
          <w:sz w:val="28"/>
          <w:szCs w:val="28"/>
          <w:lang w:val="uk-UA"/>
        </w:rPr>
        <w:noBreakHyphen/>
      </w:r>
      <w:r w:rsidRPr="002C14F7">
        <w:rPr>
          <w:rFonts w:ascii="Times New Roman" w:hAnsi="Times New Roman"/>
          <w:sz w:val="28"/>
          <w:szCs w:val="28"/>
          <w:lang w:val="uk-UA"/>
        </w:rPr>
        <w:t>2023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="00790B16">
        <w:rPr>
          <w:rFonts w:ascii="Times New Roman" w:hAnsi="Times New Roman"/>
          <w:sz w:val="28"/>
          <w:szCs w:val="28"/>
          <w:lang w:val="uk-UA"/>
        </w:rPr>
        <w:t>років»</w:t>
      </w:r>
      <w:r w:rsidR="00155DD2">
        <w:rPr>
          <w:rFonts w:ascii="Times New Roman" w:hAnsi="Times New Roman"/>
          <w:sz w:val="28"/>
          <w:szCs w:val="28"/>
          <w:lang w:val="uk-UA"/>
        </w:rPr>
        <w:t>,</w:t>
      </w:r>
      <w:r w:rsidR="00790B16" w:rsidRPr="00790B16">
        <w:rPr>
          <w:rFonts w:ascii="Times New Roman" w:hAnsi="Times New Roman"/>
          <w:sz w:val="28"/>
          <w:szCs w:val="28"/>
          <w:lang w:val="uk-UA"/>
        </w:rPr>
        <w:t xml:space="preserve"> від 23.12.2023 №</w:t>
      </w:r>
      <w:r w:rsidR="0084246E">
        <w:rPr>
          <w:rFonts w:ascii="Times New Roman" w:hAnsi="Times New Roman"/>
          <w:sz w:val="28"/>
          <w:szCs w:val="28"/>
          <w:lang w:val="uk-UA"/>
        </w:rPr>
        <w:t> </w:t>
      </w:r>
      <w:r w:rsidR="00790B16" w:rsidRPr="00790B16">
        <w:rPr>
          <w:rFonts w:ascii="Times New Roman" w:hAnsi="Times New Roman"/>
          <w:sz w:val="28"/>
          <w:szCs w:val="28"/>
          <w:lang w:val="uk-UA"/>
        </w:rPr>
        <w:t>27/4 «Про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2023-2024 років»</w:t>
      </w:r>
      <w:r w:rsidR="00790B16">
        <w:rPr>
          <w:rFonts w:ascii="Times New Roman" w:hAnsi="Times New Roman"/>
          <w:sz w:val="28"/>
          <w:szCs w:val="28"/>
          <w:lang w:val="uk-UA"/>
        </w:rPr>
        <w:t>.</w:t>
      </w:r>
    </w:p>
    <w:p w14:paraId="1232069B" w14:textId="2FF43869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3.2.</w:t>
      </w:r>
      <w:r w:rsidR="00CA31A9">
        <w:rPr>
          <w:rFonts w:ascii="Times New Roman" w:hAnsi="Times New Roman"/>
          <w:sz w:val="28"/>
          <w:szCs w:val="28"/>
          <w:lang w:val="en-US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Сума відшкодування не може перевищувати 50% вартості ел</w:t>
      </w:r>
      <w:r w:rsidR="00A2428E">
        <w:rPr>
          <w:rFonts w:ascii="Times New Roman" w:hAnsi="Times New Roman"/>
          <w:sz w:val="28"/>
          <w:szCs w:val="28"/>
          <w:lang w:val="uk-UA"/>
        </w:rPr>
        <w:t>ектрогенератора, але не більше 5</w:t>
      </w:r>
      <w:r w:rsidRPr="002C14F7">
        <w:rPr>
          <w:rFonts w:ascii="Times New Roman" w:hAnsi="Times New Roman"/>
          <w:sz w:val="28"/>
          <w:szCs w:val="28"/>
          <w:lang w:val="uk-UA"/>
        </w:rPr>
        <w:t>0 тис</w:t>
      </w:r>
      <w:r w:rsidR="00CA31A9">
        <w:rPr>
          <w:rFonts w:ascii="Times New Roman" w:hAnsi="Times New Roman"/>
          <w:sz w:val="28"/>
          <w:szCs w:val="28"/>
        </w:rPr>
        <w:t>.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24343018" w14:textId="2517F75F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3.3.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Вимоги до електрогенератора – номінальна потужність від 3</w:t>
      </w:r>
      <w:r w:rsidR="0084246E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кВт включно.</w:t>
      </w:r>
    </w:p>
    <w:p w14:paraId="0125BCA6" w14:textId="1BB84D51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3.4.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Сума відшкодування не може перевищувати 50% вартості портативної</w:t>
      </w:r>
      <w:r w:rsidR="00A2428E">
        <w:rPr>
          <w:rFonts w:ascii="Times New Roman" w:hAnsi="Times New Roman"/>
          <w:sz w:val="28"/>
          <w:szCs w:val="28"/>
          <w:lang w:val="uk-UA"/>
        </w:rPr>
        <w:t xml:space="preserve"> електростанції, але не більше 6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0 </w:t>
      </w:r>
      <w:proofErr w:type="spellStart"/>
      <w:r w:rsidRPr="002C14F7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2C14F7">
        <w:rPr>
          <w:rFonts w:ascii="Times New Roman" w:hAnsi="Times New Roman"/>
          <w:sz w:val="28"/>
          <w:szCs w:val="28"/>
          <w:lang w:val="uk-UA"/>
        </w:rPr>
        <w:t>.</w:t>
      </w:r>
    </w:p>
    <w:p w14:paraId="1FC2DB10" w14:textId="18F4D1D3" w:rsidR="009651CF" w:rsidRPr="0084246E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84246E">
        <w:rPr>
          <w:rFonts w:ascii="Times New Roman" w:hAnsi="Times New Roman"/>
          <w:spacing w:val="-6"/>
          <w:sz w:val="28"/>
          <w:szCs w:val="28"/>
          <w:lang w:val="uk-UA"/>
        </w:rPr>
        <w:t>3.5.</w:t>
      </w:r>
      <w:r w:rsidR="00CA31A9" w:rsidRPr="0084246E"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Pr="0084246E">
        <w:rPr>
          <w:rFonts w:ascii="Times New Roman" w:hAnsi="Times New Roman"/>
          <w:spacing w:val="-6"/>
          <w:sz w:val="28"/>
          <w:szCs w:val="28"/>
          <w:lang w:val="uk-UA"/>
        </w:rPr>
        <w:t xml:space="preserve">Вимоги до портативної електростанції – номінальна потужність від </w:t>
      </w:r>
      <w:r w:rsidR="00A2428E" w:rsidRPr="0084246E">
        <w:rPr>
          <w:rFonts w:ascii="Times New Roman" w:hAnsi="Times New Roman"/>
          <w:spacing w:val="-6"/>
          <w:sz w:val="28"/>
          <w:szCs w:val="28"/>
          <w:lang w:val="uk-UA"/>
        </w:rPr>
        <w:t>3</w:t>
      </w:r>
      <w:r w:rsidRPr="0084246E">
        <w:rPr>
          <w:rFonts w:ascii="Times New Roman" w:hAnsi="Times New Roman"/>
          <w:spacing w:val="-6"/>
          <w:sz w:val="28"/>
          <w:szCs w:val="28"/>
          <w:lang w:val="uk-UA"/>
        </w:rPr>
        <w:t xml:space="preserve"> кВт.</w:t>
      </w:r>
    </w:p>
    <w:p w14:paraId="115AB57B" w14:textId="0CA09D50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3.6.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Частковій компенсації вартості закупівлі підлягають по одному електрогенератору та/або портативній електростанції на ОСББ.</w:t>
      </w:r>
    </w:p>
    <w:p w14:paraId="5FF0E54B" w14:textId="77777777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9959E2" w14:textId="41A78D7D" w:rsidR="009651CF" w:rsidRPr="002C14F7" w:rsidRDefault="009651CF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4.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КОМІСІЯ ТА КОМПЕНСАЦІЯ</w:t>
      </w:r>
    </w:p>
    <w:p w14:paraId="1119F6FD" w14:textId="77777777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25111E" w14:textId="4B05F57C" w:rsidR="009651CF" w:rsidRPr="002C14F7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14F7">
        <w:rPr>
          <w:rFonts w:ascii="Times New Roman" w:hAnsi="Times New Roman"/>
          <w:sz w:val="28"/>
          <w:szCs w:val="28"/>
          <w:lang w:val="uk-UA"/>
        </w:rPr>
        <w:t>4.1.</w:t>
      </w:r>
      <w:r w:rsidR="00CA31A9">
        <w:rPr>
          <w:rFonts w:ascii="Times New Roman" w:hAnsi="Times New Roman"/>
          <w:sz w:val="28"/>
          <w:szCs w:val="28"/>
          <w:lang w:val="uk-UA"/>
        </w:rPr>
        <w:t> </w:t>
      </w:r>
      <w:r w:rsidRPr="002C14F7">
        <w:rPr>
          <w:rFonts w:ascii="Times New Roman" w:hAnsi="Times New Roman"/>
          <w:sz w:val="28"/>
          <w:szCs w:val="28"/>
          <w:lang w:val="uk-UA"/>
        </w:rPr>
        <w:t>Компенсаці</w:t>
      </w:r>
      <w:r w:rsidR="00DC4CBD">
        <w:rPr>
          <w:rFonts w:ascii="Times New Roman" w:hAnsi="Times New Roman"/>
          <w:sz w:val="28"/>
          <w:szCs w:val="28"/>
          <w:lang w:val="uk-UA"/>
        </w:rPr>
        <w:t>ю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1699">
        <w:rPr>
          <w:rFonts w:ascii="Times New Roman" w:hAnsi="Times New Roman"/>
          <w:sz w:val="28"/>
          <w:szCs w:val="28"/>
          <w:lang w:val="uk-UA"/>
        </w:rPr>
        <w:t>учасник</w:t>
      </w:r>
      <w:r w:rsidRPr="002C14F7">
        <w:rPr>
          <w:rFonts w:ascii="Times New Roman" w:hAnsi="Times New Roman"/>
          <w:sz w:val="28"/>
          <w:szCs w:val="28"/>
          <w:lang w:val="uk-UA"/>
        </w:rPr>
        <w:t>ам Програми</w:t>
      </w:r>
      <w:r w:rsidR="00291699">
        <w:rPr>
          <w:rFonts w:ascii="Times New Roman" w:hAnsi="Times New Roman"/>
          <w:sz w:val="28"/>
          <w:szCs w:val="28"/>
          <w:lang w:val="uk-UA"/>
        </w:rPr>
        <w:t xml:space="preserve"> (далі – Учасник Програми)</w:t>
      </w:r>
      <w:r w:rsidR="00DC4CBD">
        <w:rPr>
          <w:rFonts w:ascii="Times New Roman" w:hAnsi="Times New Roman"/>
          <w:sz w:val="28"/>
          <w:szCs w:val="28"/>
          <w:lang w:val="uk-UA"/>
        </w:rPr>
        <w:t xml:space="preserve"> здійснює </w:t>
      </w:r>
      <w:r w:rsidRPr="002C14F7">
        <w:rPr>
          <w:rFonts w:ascii="Times New Roman" w:hAnsi="Times New Roman"/>
          <w:sz w:val="28"/>
          <w:szCs w:val="28"/>
          <w:lang w:val="uk-UA"/>
        </w:rPr>
        <w:t>головний розпорядник коштів</w:t>
      </w:r>
      <w:r w:rsidR="00DC4C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31A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DC4CBD">
        <w:rPr>
          <w:rFonts w:ascii="Times New Roman" w:hAnsi="Times New Roman"/>
          <w:sz w:val="28"/>
          <w:szCs w:val="28"/>
          <w:lang w:val="uk-UA"/>
        </w:rPr>
        <w:t>д</w:t>
      </w:r>
      <w:r w:rsidRPr="002C14F7">
        <w:rPr>
          <w:rFonts w:ascii="Times New Roman" w:hAnsi="Times New Roman"/>
          <w:sz w:val="28"/>
          <w:szCs w:val="28"/>
          <w:lang w:val="uk-UA"/>
        </w:rPr>
        <w:t>епартамент</w:t>
      </w:r>
      <w:r w:rsidR="00CA31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енергетики, енергозбереження та запровадження інноваційних технологій Миколаївської міської ради (далі </w:t>
      </w:r>
      <w:r w:rsidR="00CA31A9">
        <w:rPr>
          <w:rFonts w:ascii="Times New Roman" w:hAnsi="Times New Roman"/>
          <w:sz w:val="28"/>
          <w:szCs w:val="28"/>
          <w:lang w:val="uk-UA"/>
        </w:rPr>
        <w:t>–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Департамент) </w:t>
      </w:r>
      <w:r w:rsidR="00DC4CBD">
        <w:rPr>
          <w:rFonts w:ascii="Times New Roman" w:hAnsi="Times New Roman"/>
          <w:sz w:val="28"/>
          <w:szCs w:val="28"/>
          <w:lang w:val="uk-UA"/>
        </w:rPr>
        <w:t>у</w:t>
      </w:r>
      <w:r w:rsidRPr="002C14F7">
        <w:rPr>
          <w:rFonts w:ascii="Times New Roman" w:hAnsi="Times New Roman"/>
          <w:sz w:val="28"/>
          <w:szCs w:val="28"/>
          <w:lang w:val="uk-UA"/>
        </w:rPr>
        <w:t xml:space="preserve"> межах передбачених асигнувань на виконання Програми.</w:t>
      </w:r>
    </w:p>
    <w:p w14:paraId="250E7122" w14:textId="7B986C6A" w:rsidR="009651CF" w:rsidRPr="00DD2468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DD2468">
        <w:rPr>
          <w:rFonts w:ascii="Times New Roman" w:hAnsi="Times New Roman"/>
          <w:sz w:val="27"/>
          <w:szCs w:val="27"/>
          <w:lang w:val="uk-UA"/>
        </w:rPr>
        <w:t>4.2.</w:t>
      </w:r>
      <w:r w:rsidR="00CA31A9" w:rsidRPr="00DD2468">
        <w:rPr>
          <w:rFonts w:ascii="Times New Roman" w:hAnsi="Times New Roman"/>
          <w:sz w:val="27"/>
          <w:szCs w:val="27"/>
          <w:lang w:val="uk-UA"/>
        </w:rPr>
        <w:t> </w:t>
      </w:r>
      <w:r w:rsidRPr="00DD2468">
        <w:rPr>
          <w:rFonts w:ascii="Times New Roman" w:hAnsi="Times New Roman"/>
          <w:sz w:val="27"/>
          <w:szCs w:val="27"/>
          <w:lang w:val="uk-UA"/>
        </w:rPr>
        <w:t xml:space="preserve">Відбір </w:t>
      </w:r>
      <w:r w:rsidR="00291699">
        <w:rPr>
          <w:rFonts w:ascii="Times New Roman" w:hAnsi="Times New Roman"/>
          <w:sz w:val="27"/>
          <w:szCs w:val="27"/>
          <w:lang w:val="uk-UA"/>
        </w:rPr>
        <w:t>Учасник</w:t>
      </w:r>
      <w:r w:rsidRPr="00DD2468">
        <w:rPr>
          <w:rFonts w:ascii="Times New Roman" w:hAnsi="Times New Roman"/>
          <w:sz w:val="27"/>
          <w:szCs w:val="27"/>
          <w:lang w:val="uk-UA"/>
        </w:rPr>
        <w:t xml:space="preserve">ів Програми на відшкодування вартості придбання електрогенераторів та портативних електростанцій здійснюється комісією, яка утворюється розпорядженням міського голови. До складу комісії входять голова комісії (профільний заступник міського голови), представники </w:t>
      </w:r>
      <w:r w:rsidR="00DC4CBD" w:rsidRPr="00DD2468">
        <w:rPr>
          <w:rFonts w:ascii="Times New Roman" w:hAnsi="Times New Roman"/>
          <w:sz w:val="27"/>
          <w:szCs w:val="27"/>
          <w:lang w:val="uk-UA"/>
        </w:rPr>
        <w:t>Д</w:t>
      </w:r>
      <w:r w:rsidRPr="00DD2468">
        <w:rPr>
          <w:rFonts w:ascii="Times New Roman" w:hAnsi="Times New Roman"/>
          <w:sz w:val="27"/>
          <w:szCs w:val="27"/>
          <w:lang w:val="uk-UA"/>
        </w:rPr>
        <w:t xml:space="preserve">епартаменту, </w:t>
      </w:r>
      <w:r w:rsidRPr="00DD2468">
        <w:rPr>
          <w:rFonts w:ascii="Times New Roman" w:hAnsi="Times New Roman"/>
          <w:sz w:val="27"/>
          <w:szCs w:val="27"/>
          <w:lang w:val="uk-UA"/>
        </w:rPr>
        <w:lastRenderedPageBreak/>
        <w:t>департаменту ЖКГ Миколаївської міської ради, представники КУ ММР «Центр енергоефективності міста Миколаєва», представники ОСББ, управляючих компаній, виконавці житлових послуг будинків, а також ЖБК м.</w:t>
      </w:r>
      <w:r w:rsidR="00CA31A9" w:rsidRPr="00DD2468">
        <w:rPr>
          <w:rFonts w:ascii="Times New Roman" w:hAnsi="Times New Roman"/>
          <w:sz w:val="27"/>
          <w:szCs w:val="27"/>
          <w:lang w:val="uk-UA"/>
        </w:rPr>
        <w:t> </w:t>
      </w:r>
      <w:r w:rsidRPr="00DD2468">
        <w:rPr>
          <w:rFonts w:ascii="Times New Roman" w:hAnsi="Times New Roman"/>
          <w:sz w:val="27"/>
          <w:szCs w:val="27"/>
          <w:lang w:val="uk-UA"/>
        </w:rPr>
        <w:t>Миколаєва.</w:t>
      </w:r>
    </w:p>
    <w:p w14:paraId="3616F8E6" w14:textId="2ABEF5C9" w:rsidR="009651CF" w:rsidRPr="00DD2468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DD2468">
        <w:rPr>
          <w:rFonts w:ascii="Times New Roman" w:hAnsi="Times New Roman"/>
          <w:sz w:val="27"/>
          <w:szCs w:val="27"/>
          <w:lang w:val="uk-UA"/>
        </w:rPr>
        <w:t>4.3.</w:t>
      </w:r>
      <w:r w:rsidR="00CA31A9" w:rsidRPr="00DD2468">
        <w:rPr>
          <w:rFonts w:ascii="Times New Roman" w:hAnsi="Times New Roman"/>
          <w:sz w:val="27"/>
          <w:szCs w:val="27"/>
          <w:lang w:val="uk-UA"/>
        </w:rPr>
        <w:t> </w:t>
      </w:r>
      <w:r w:rsidRPr="00DD2468">
        <w:rPr>
          <w:rFonts w:ascii="Times New Roman" w:hAnsi="Times New Roman"/>
          <w:sz w:val="27"/>
          <w:szCs w:val="27"/>
          <w:lang w:val="uk-UA"/>
        </w:rPr>
        <w:t xml:space="preserve">Кількісний та персональний склад комісії </w:t>
      </w:r>
      <w:r w:rsidR="001F63F8" w:rsidRPr="00DD2468">
        <w:rPr>
          <w:rFonts w:ascii="Times New Roman" w:hAnsi="Times New Roman"/>
          <w:sz w:val="27"/>
          <w:szCs w:val="27"/>
          <w:lang w:val="uk-UA"/>
        </w:rPr>
        <w:t xml:space="preserve">затверджується </w:t>
      </w:r>
      <w:r w:rsidRPr="00DD2468">
        <w:rPr>
          <w:rFonts w:ascii="Times New Roman" w:hAnsi="Times New Roman"/>
          <w:sz w:val="27"/>
          <w:szCs w:val="27"/>
          <w:lang w:val="uk-UA"/>
        </w:rPr>
        <w:t>розпорядженням міського голови</w:t>
      </w:r>
      <w:r w:rsidR="001F63F8" w:rsidRPr="00DD2468">
        <w:rPr>
          <w:rFonts w:ascii="Times New Roman" w:hAnsi="Times New Roman"/>
          <w:sz w:val="27"/>
          <w:szCs w:val="27"/>
          <w:lang w:val="uk-UA"/>
        </w:rPr>
        <w:t>. Очолює комісію профільний заступник міського голови (з питань енергоефективності), який здійснює керівництво і координацію роботи Департаменту</w:t>
      </w:r>
      <w:r w:rsidRPr="00DD2468">
        <w:rPr>
          <w:rFonts w:ascii="Times New Roman" w:hAnsi="Times New Roman"/>
          <w:sz w:val="27"/>
          <w:szCs w:val="27"/>
          <w:lang w:val="uk-UA"/>
        </w:rPr>
        <w:t>.</w:t>
      </w:r>
    </w:p>
    <w:p w14:paraId="2A575756" w14:textId="652D9757" w:rsidR="009651CF" w:rsidRPr="00DD2468" w:rsidRDefault="00CA31A9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DD2468">
        <w:rPr>
          <w:rFonts w:ascii="Times New Roman" w:hAnsi="Times New Roman"/>
          <w:sz w:val="27"/>
          <w:szCs w:val="27"/>
          <w:lang w:val="uk-UA"/>
        </w:rPr>
        <w:t>4.4. </w:t>
      </w:r>
      <w:r w:rsidR="009651CF" w:rsidRPr="00DD2468">
        <w:rPr>
          <w:rFonts w:ascii="Times New Roman" w:hAnsi="Times New Roman"/>
          <w:sz w:val="27"/>
          <w:szCs w:val="27"/>
          <w:lang w:val="uk-UA"/>
        </w:rPr>
        <w:t>Комісія формує</w:t>
      </w:r>
      <w:r w:rsidR="0085456A" w:rsidRPr="00DD2468">
        <w:rPr>
          <w:rFonts w:ascii="Times New Roman" w:hAnsi="Times New Roman"/>
          <w:sz w:val="27"/>
          <w:szCs w:val="27"/>
          <w:lang w:val="uk-UA"/>
        </w:rPr>
        <w:t>,</w:t>
      </w:r>
      <w:r w:rsidR="009651CF" w:rsidRPr="00DD2468">
        <w:rPr>
          <w:rFonts w:ascii="Times New Roman" w:hAnsi="Times New Roman"/>
          <w:sz w:val="27"/>
          <w:szCs w:val="27"/>
          <w:lang w:val="uk-UA"/>
        </w:rPr>
        <w:t xml:space="preserve"> затверджує перелік </w:t>
      </w:r>
      <w:r w:rsidR="00291699">
        <w:rPr>
          <w:rFonts w:ascii="Times New Roman" w:hAnsi="Times New Roman"/>
          <w:sz w:val="27"/>
          <w:szCs w:val="27"/>
          <w:lang w:val="uk-UA"/>
        </w:rPr>
        <w:t>Учасник</w:t>
      </w:r>
      <w:r w:rsidR="009651CF" w:rsidRPr="00DD2468">
        <w:rPr>
          <w:rFonts w:ascii="Times New Roman" w:hAnsi="Times New Roman"/>
          <w:sz w:val="27"/>
          <w:szCs w:val="27"/>
          <w:lang w:val="uk-UA"/>
        </w:rPr>
        <w:t>ів Програми, які відповідають вимогам Програми</w:t>
      </w:r>
      <w:r w:rsidR="0085456A" w:rsidRPr="00DD2468">
        <w:rPr>
          <w:rFonts w:ascii="Times New Roman" w:hAnsi="Times New Roman"/>
          <w:sz w:val="27"/>
          <w:szCs w:val="27"/>
          <w:lang w:val="uk-UA"/>
        </w:rPr>
        <w:t>,</w:t>
      </w:r>
      <w:r w:rsidR="009651CF" w:rsidRPr="00DD2468">
        <w:rPr>
          <w:rFonts w:ascii="Times New Roman" w:hAnsi="Times New Roman"/>
          <w:sz w:val="27"/>
          <w:szCs w:val="27"/>
          <w:lang w:val="uk-UA"/>
        </w:rPr>
        <w:t xml:space="preserve"> та оформлює його у вигляді протоколу</w:t>
      </w:r>
      <w:r w:rsidR="0085456A" w:rsidRPr="00DD2468">
        <w:rPr>
          <w:rFonts w:ascii="Times New Roman" w:hAnsi="Times New Roman"/>
          <w:sz w:val="27"/>
          <w:szCs w:val="27"/>
          <w:lang w:val="uk-UA"/>
        </w:rPr>
        <w:t>,</w:t>
      </w:r>
      <w:r w:rsidR="009651CF" w:rsidRPr="00DD246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85456A" w:rsidRPr="00DD2468">
        <w:rPr>
          <w:rFonts w:ascii="Times New Roman" w:hAnsi="Times New Roman"/>
          <w:sz w:val="27"/>
          <w:szCs w:val="27"/>
          <w:lang w:val="uk-UA"/>
        </w:rPr>
        <w:t>що направляється</w:t>
      </w:r>
      <w:r w:rsidR="009651CF" w:rsidRPr="00DD2468">
        <w:rPr>
          <w:rFonts w:ascii="Times New Roman" w:hAnsi="Times New Roman"/>
          <w:sz w:val="27"/>
          <w:szCs w:val="27"/>
          <w:lang w:val="uk-UA"/>
        </w:rPr>
        <w:t xml:space="preserve"> до Департаменту протягом 3 робочих днів з дати засідання </w:t>
      </w:r>
      <w:r w:rsidR="0085456A" w:rsidRPr="00DD2468">
        <w:rPr>
          <w:rFonts w:ascii="Times New Roman" w:hAnsi="Times New Roman"/>
          <w:sz w:val="27"/>
          <w:szCs w:val="27"/>
          <w:lang w:val="uk-UA"/>
        </w:rPr>
        <w:t>к</w:t>
      </w:r>
      <w:r w:rsidR="009651CF" w:rsidRPr="00DD2468">
        <w:rPr>
          <w:rFonts w:ascii="Times New Roman" w:hAnsi="Times New Roman"/>
          <w:sz w:val="27"/>
          <w:szCs w:val="27"/>
          <w:lang w:val="uk-UA"/>
        </w:rPr>
        <w:t>омісії.</w:t>
      </w:r>
    </w:p>
    <w:p w14:paraId="73BE5887" w14:textId="6729A76B" w:rsidR="009651CF" w:rsidRPr="00DD2468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DD2468">
        <w:rPr>
          <w:rFonts w:ascii="Times New Roman" w:hAnsi="Times New Roman"/>
          <w:sz w:val="27"/>
          <w:szCs w:val="27"/>
          <w:lang w:val="uk-UA"/>
        </w:rPr>
        <w:t>4.5.</w:t>
      </w:r>
      <w:r w:rsidR="00CA31A9" w:rsidRPr="00DD2468">
        <w:rPr>
          <w:rFonts w:ascii="Times New Roman" w:hAnsi="Times New Roman"/>
          <w:sz w:val="27"/>
          <w:szCs w:val="27"/>
          <w:lang w:val="uk-UA"/>
        </w:rPr>
        <w:t> </w:t>
      </w:r>
      <w:r w:rsidRPr="00DD2468">
        <w:rPr>
          <w:rFonts w:ascii="Times New Roman" w:hAnsi="Times New Roman"/>
          <w:sz w:val="27"/>
          <w:szCs w:val="27"/>
          <w:lang w:val="uk-UA"/>
        </w:rPr>
        <w:t>Комісія проводить засідання по мірі надходження заяв на часткову компенсацію вартості закупівлі електрогенераторів та/або портативних електростанцій, але не рідше одного разу на місяць.</w:t>
      </w:r>
    </w:p>
    <w:p w14:paraId="68572E86" w14:textId="7A8F0E76" w:rsidR="009651CF" w:rsidRPr="00DD2468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DD2468">
        <w:rPr>
          <w:rFonts w:ascii="Times New Roman" w:hAnsi="Times New Roman"/>
          <w:sz w:val="27"/>
          <w:szCs w:val="27"/>
          <w:lang w:val="uk-UA"/>
        </w:rPr>
        <w:t>4.6.</w:t>
      </w:r>
      <w:r w:rsidR="00CA31A9" w:rsidRPr="00DD2468">
        <w:rPr>
          <w:rFonts w:ascii="Times New Roman" w:hAnsi="Times New Roman"/>
          <w:sz w:val="27"/>
          <w:szCs w:val="27"/>
          <w:lang w:val="uk-UA"/>
        </w:rPr>
        <w:t> </w:t>
      </w:r>
      <w:r w:rsidRPr="00DD2468">
        <w:rPr>
          <w:rFonts w:ascii="Times New Roman" w:hAnsi="Times New Roman"/>
          <w:sz w:val="27"/>
          <w:szCs w:val="27"/>
          <w:lang w:val="uk-UA"/>
        </w:rPr>
        <w:t xml:space="preserve">Головний розпорядник коштів на підставі протоколу/протоколів комісії протягом тижня з дати отримання протоколу готує зведений перелік </w:t>
      </w:r>
      <w:r w:rsidR="00291699">
        <w:rPr>
          <w:rFonts w:ascii="Times New Roman" w:hAnsi="Times New Roman"/>
          <w:sz w:val="27"/>
          <w:szCs w:val="27"/>
          <w:lang w:val="uk-UA"/>
        </w:rPr>
        <w:t>Учасник</w:t>
      </w:r>
      <w:r w:rsidRPr="00DD2468">
        <w:rPr>
          <w:rFonts w:ascii="Times New Roman" w:hAnsi="Times New Roman"/>
          <w:sz w:val="27"/>
          <w:szCs w:val="27"/>
          <w:lang w:val="uk-UA"/>
        </w:rPr>
        <w:t xml:space="preserve">ів Програми про розподіл часткової компенсації </w:t>
      </w:r>
      <w:r w:rsidR="00291699">
        <w:rPr>
          <w:rFonts w:ascii="Times New Roman" w:hAnsi="Times New Roman"/>
          <w:sz w:val="27"/>
          <w:szCs w:val="27"/>
          <w:lang w:val="uk-UA"/>
        </w:rPr>
        <w:t>Учасник</w:t>
      </w:r>
      <w:r w:rsidRPr="00DD2468">
        <w:rPr>
          <w:rFonts w:ascii="Times New Roman" w:hAnsi="Times New Roman"/>
          <w:sz w:val="27"/>
          <w:szCs w:val="27"/>
          <w:lang w:val="uk-UA"/>
        </w:rPr>
        <w:t>ам Програми на придбання електрогенераторів та/або портативних електростанцій.</w:t>
      </w:r>
    </w:p>
    <w:p w14:paraId="73A0B1B4" w14:textId="103FBF2B" w:rsidR="009651CF" w:rsidRPr="00DD2468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DD2468">
        <w:rPr>
          <w:rFonts w:ascii="Times New Roman" w:hAnsi="Times New Roman"/>
          <w:sz w:val="27"/>
          <w:szCs w:val="27"/>
          <w:lang w:val="uk-UA"/>
        </w:rPr>
        <w:t>4.7.</w:t>
      </w:r>
      <w:r w:rsidR="00CA31A9" w:rsidRPr="00DD2468">
        <w:rPr>
          <w:rFonts w:ascii="Times New Roman" w:hAnsi="Times New Roman"/>
          <w:sz w:val="27"/>
          <w:szCs w:val="27"/>
          <w:lang w:val="uk-UA"/>
        </w:rPr>
        <w:t> </w:t>
      </w:r>
      <w:r w:rsidRPr="00DD2468">
        <w:rPr>
          <w:rFonts w:ascii="Times New Roman" w:hAnsi="Times New Roman"/>
          <w:sz w:val="27"/>
          <w:szCs w:val="27"/>
          <w:lang w:val="uk-UA"/>
        </w:rPr>
        <w:t xml:space="preserve">Департамент на підставі зведеного переліку </w:t>
      </w:r>
      <w:r w:rsidR="00291699">
        <w:rPr>
          <w:rFonts w:ascii="Times New Roman" w:hAnsi="Times New Roman"/>
          <w:sz w:val="27"/>
          <w:szCs w:val="27"/>
          <w:lang w:val="uk-UA"/>
        </w:rPr>
        <w:t>Учасник</w:t>
      </w:r>
      <w:r w:rsidRPr="00DD2468">
        <w:rPr>
          <w:rFonts w:ascii="Times New Roman" w:hAnsi="Times New Roman"/>
          <w:sz w:val="27"/>
          <w:szCs w:val="27"/>
          <w:lang w:val="uk-UA"/>
        </w:rPr>
        <w:t xml:space="preserve">ів Програми про розподіл часткової компенсації одночасно направляє кошти для часткової компенсації вартості електрогенераторів та/або портативних електростанцій на рахунки </w:t>
      </w:r>
      <w:r w:rsidR="00291699">
        <w:rPr>
          <w:rFonts w:ascii="Times New Roman" w:hAnsi="Times New Roman"/>
          <w:sz w:val="27"/>
          <w:szCs w:val="27"/>
          <w:lang w:val="uk-UA"/>
        </w:rPr>
        <w:t>Учасник</w:t>
      </w:r>
      <w:r w:rsidRPr="00DD2468">
        <w:rPr>
          <w:rFonts w:ascii="Times New Roman" w:hAnsi="Times New Roman"/>
          <w:sz w:val="27"/>
          <w:szCs w:val="27"/>
          <w:lang w:val="uk-UA"/>
        </w:rPr>
        <w:t>ів Програми, відкриті в установах банків.</w:t>
      </w:r>
    </w:p>
    <w:p w14:paraId="76CE3D39" w14:textId="1E47B997" w:rsidR="009651CF" w:rsidRPr="00DD2468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DD2468">
        <w:rPr>
          <w:rFonts w:ascii="Times New Roman" w:hAnsi="Times New Roman"/>
          <w:sz w:val="27"/>
          <w:szCs w:val="27"/>
          <w:lang w:val="uk-UA"/>
        </w:rPr>
        <w:t>Направлення коштів</w:t>
      </w:r>
      <w:r w:rsidR="0085456A" w:rsidRPr="00DD2468">
        <w:rPr>
          <w:rFonts w:ascii="Times New Roman" w:hAnsi="Times New Roman"/>
          <w:sz w:val="27"/>
          <w:szCs w:val="27"/>
          <w:lang w:val="uk-UA"/>
        </w:rPr>
        <w:t>,</w:t>
      </w:r>
      <w:r w:rsidRPr="00DD2468">
        <w:rPr>
          <w:rFonts w:ascii="Times New Roman" w:hAnsi="Times New Roman"/>
          <w:sz w:val="27"/>
          <w:szCs w:val="27"/>
          <w:lang w:val="uk-UA"/>
        </w:rPr>
        <w:t xml:space="preserve"> передбачених цим пунктом Порядку</w:t>
      </w:r>
      <w:r w:rsidR="0085456A" w:rsidRPr="00DD2468">
        <w:rPr>
          <w:rFonts w:ascii="Times New Roman" w:hAnsi="Times New Roman"/>
          <w:sz w:val="27"/>
          <w:szCs w:val="27"/>
          <w:lang w:val="uk-UA"/>
        </w:rPr>
        <w:t>,</w:t>
      </w:r>
      <w:r w:rsidRPr="00DD2468">
        <w:rPr>
          <w:rFonts w:ascii="Times New Roman" w:hAnsi="Times New Roman"/>
          <w:sz w:val="27"/>
          <w:szCs w:val="27"/>
          <w:lang w:val="uk-UA"/>
        </w:rPr>
        <w:t xml:space="preserve"> здійснюється по мірі формування зведених переліків </w:t>
      </w:r>
      <w:r w:rsidR="00291699">
        <w:rPr>
          <w:rFonts w:ascii="Times New Roman" w:hAnsi="Times New Roman"/>
          <w:sz w:val="27"/>
          <w:szCs w:val="27"/>
          <w:lang w:val="uk-UA"/>
        </w:rPr>
        <w:t>Учасник</w:t>
      </w:r>
      <w:r w:rsidRPr="00DD2468">
        <w:rPr>
          <w:rFonts w:ascii="Times New Roman" w:hAnsi="Times New Roman"/>
          <w:sz w:val="27"/>
          <w:szCs w:val="27"/>
          <w:lang w:val="uk-UA"/>
        </w:rPr>
        <w:t>ів Програми про розподіл часткової компенсації та/або в межах дії Програми.</w:t>
      </w:r>
    </w:p>
    <w:p w14:paraId="610FB734" w14:textId="76E1CCD3" w:rsidR="009651CF" w:rsidRPr="00DD2468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DD2468">
        <w:rPr>
          <w:rFonts w:ascii="Times New Roman" w:hAnsi="Times New Roman"/>
          <w:sz w:val="27"/>
          <w:szCs w:val="27"/>
          <w:lang w:val="uk-UA"/>
        </w:rPr>
        <w:t>4.8.</w:t>
      </w:r>
      <w:r w:rsidR="00CA31A9" w:rsidRPr="00DD2468">
        <w:rPr>
          <w:rFonts w:ascii="Times New Roman" w:hAnsi="Times New Roman"/>
          <w:sz w:val="27"/>
          <w:szCs w:val="27"/>
          <w:lang w:val="uk-UA"/>
        </w:rPr>
        <w:t> </w:t>
      </w:r>
      <w:r w:rsidRPr="00DD2468">
        <w:rPr>
          <w:rFonts w:ascii="Times New Roman" w:hAnsi="Times New Roman"/>
          <w:sz w:val="27"/>
          <w:szCs w:val="27"/>
          <w:lang w:val="uk-UA"/>
        </w:rPr>
        <w:t xml:space="preserve">Компенсація не проводиться </w:t>
      </w:r>
      <w:r w:rsidR="00291699">
        <w:rPr>
          <w:rFonts w:ascii="Times New Roman" w:hAnsi="Times New Roman"/>
          <w:sz w:val="27"/>
          <w:szCs w:val="27"/>
          <w:lang w:val="uk-UA"/>
        </w:rPr>
        <w:t>Учасник</w:t>
      </w:r>
      <w:r w:rsidRPr="00DD2468">
        <w:rPr>
          <w:rFonts w:ascii="Times New Roman" w:hAnsi="Times New Roman"/>
          <w:sz w:val="27"/>
          <w:szCs w:val="27"/>
          <w:lang w:val="uk-UA"/>
        </w:rPr>
        <w:t>ам Програми, яких визнано банкрутами або щодо яких порушено провадження у справі про банкрутство, перебувають у стадії ліквідації, подали недостовірну інформацію (будь-яку інформацію</w:t>
      </w:r>
      <w:r w:rsidR="00155DD2">
        <w:rPr>
          <w:rFonts w:ascii="Times New Roman" w:hAnsi="Times New Roman"/>
          <w:sz w:val="27"/>
          <w:szCs w:val="27"/>
          <w:lang w:val="uk-UA"/>
        </w:rPr>
        <w:t>,</w:t>
      </w:r>
      <w:r w:rsidRPr="00DD2468">
        <w:rPr>
          <w:rFonts w:ascii="Times New Roman" w:hAnsi="Times New Roman"/>
          <w:sz w:val="27"/>
          <w:szCs w:val="27"/>
          <w:lang w:val="uk-UA"/>
        </w:rPr>
        <w:t xml:space="preserve"> необхідну для прийняття рішення про часткову компенсацію вартості закупівлі електрогенераторів та/або портативних електростанцій, </w:t>
      </w:r>
      <w:r w:rsidR="0085456A" w:rsidRPr="00DD2468">
        <w:rPr>
          <w:rFonts w:ascii="Times New Roman" w:hAnsi="Times New Roman"/>
          <w:sz w:val="27"/>
          <w:szCs w:val="27"/>
          <w:lang w:val="uk-UA"/>
        </w:rPr>
        <w:t>у</w:t>
      </w:r>
      <w:r w:rsidRPr="00DD2468">
        <w:rPr>
          <w:rFonts w:ascii="Times New Roman" w:hAnsi="Times New Roman"/>
          <w:sz w:val="27"/>
          <w:szCs w:val="27"/>
          <w:lang w:val="uk-UA"/>
        </w:rPr>
        <w:t xml:space="preserve"> тому числі яка вимагається заявою на отримання часткової компенсації вартості закупівлі електрогенераторів та/або портативних електростанцій).</w:t>
      </w:r>
    </w:p>
    <w:p w14:paraId="32F43DB4" w14:textId="554C9CE1" w:rsidR="009651CF" w:rsidRPr="00DD2468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DD2468">
        <w:rPr>
          <w:rFonts w:ascii="Times New Roman" w:hAnsi="Times New Roman"/>
          <w:sz w:val="27"/>
          <w:szCs w:val="27"/>
          <w:lang w:val="uk-UA"/>
        </w:rPr>
        <w:t>4.9.</w:t>
      </w:r>
      <w:r w:rsidR="00CA31A9" w:rsidRPr="00DD2468">
        <w:rPr>
          <w:rFonts w:ascii="Times New Roman" w:hAnsi="Times New Roman"/>
          <w:sz w:val="27"/>
          <w:szCs w:val="27"/>
          <w:lang w:val="uk-UA"/>
        </w:rPr>
        <w:t> </w:t>
      </w:r>
      <w:r w:rsidRPr="00DD2468">
        <w:rPr>
          <w:rFonts w:ascii="Times New Roman" w:hAnsi="Times New Roman"/>
          <w:sz w:val="27"/>
          <w:szCs w:val="27"/>
          <w:lang w:val="uk-UA"/>
        </w:rPr>
        <w:t xml:space="preserve">Відповідальність за достовірність поданих документів, відповідно до </w:t>
      </w:r>
      <w:proofErr w:type="spellStart"/>
      <w:r w:rsidRPr="00DD2468">
        <w:rPr>
          <w:rFonts w:ascii="Times New Roman" w:hAnsi="Times New Roman"/>
          <w:sz w:val="27"/>
          <w:szCs w:val="27"/>
          <w:lang w:val="uk-UA"/>
        </w:rPr>
        <w:t>п.</w:t>
      </w:r>
      <w:r w:rsidR="00CA31A9" w:rsidRPr="00DD2468">
        <w:rPr>
          <w:rFonts w:ascii="Times New Roman" w:hAnsi="Times New Roman"/>
          <w:sz w:val="27"/>
          <w:szCs w:val="27"/>
          <w:lang w:val="uk-UA"/>
        </w:rPr>
        <w:t>п</w:t>
      </w:r>
      <w:proofErr w:type="spellEnd"/>
      <w:r w:rsidR="00CA31A9" w:rsidRPr="00DD2468">
        <w:rPr>
          <w:rFonts w:ascii="Times New Roman" w:hAnsi="Times New Roman"/>
          <w:sz w:val="27"/>
          <w:szCs w:val="27"/>
          <w:lang w:val="uk-UA"/>
        </w:rPr>
        <w:t>. </w:t>
      </w:r>
      <w:r w:rsidRPr="00DD2468">
        <w:rPr>
          <w:rFonts w:ascii="Times New Roman" w:hAnsi="Times New Roman"/>
          <w:sz w:val="27"/>
          <w:szCs w:val="27"/>
          <w:lang w:val="uk-UA"/>
        </w:rPr>
        <w:t>2.2.1</w:t>
      </w:r>
      <w:r w:rsidR="00CA31A9" w:rsidRPr="00DD2468">
        <w:rPr>
          <w:rFonts w:ascii="Times New Roman" w:hAnsi="Times New Roman"/>
          <w:sz w:val="27"/>
          <w:szCs w:val="27"/>
          <w:lang w:val="uk-UA"/>
        </w:rPr>
        <w:t>-</w:t>
      </w:r>
      <w:r w:rsidRPr="00DD2468">
        <w:rPr>
          <w:rFonts w:ascii="Times New Roman" w:hAnsi="Times New Roman"/>
          <w:sz w:val="27"/>
          <w:szCs w:val="27"/>
          <w:lang w:val="uk-UA"/>
        </w:rPr>
        <w:t xml:space="preserve">2.2.6 Порядку, покладається на </w:t>
      </w:r>
      <w:r w:rsidR="00291699">
        <w:rPr>
          <w:rFonts w:ascii="Times New Roman" w:hAnsi="Times New Roman"/>
          <w:sz w:val="27"/>
          <w:szCs w:val="27"/>
          <w:lang w:val="uk-UA"/>
        </w:rPr>
        <w:t>Учасник</w:t>
      </w:r>
      <w:r w:rsidRPr="00DD2468">
        <w:rPr>
          <w:rFonts w:ascii="Times New Roman" w:hAnsi="Times New Roman"/>
          <w:sz w:val="27"/>
          <w:szCs w:val="27"/>
          <w:lang w:val="uk-UA"/>
        </w:rPr>
        <w:t>ів Програми.</w:t>
      </w:r>
    </w:p>
    <w:p w14:paraId="5EEFE6E0" w14:textId="512285B9" w:rsidR="009651CF" w:rsidRPr="00DD2468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DD2468">
        <w:rPr>
          <w:rFonts w:ascii="Times New Roman" w:hAnsi="Times New Roman"/>
          <w:sz w:val="27"/>
          <w:szCs w:val="27"/>
          <w:lang w:val="uk-UA"/>
        </w:rPr>
        <w:t>4.10.</w:t>
      </w:r>
      <w:r w:rsidR="00CA31A9" w:rsidRPr="00DD2468">
        <w:rPr>
          <w:rFonts w:ascii="Times New Roman" w:hAnsi="Times New Roman"/>
          <w:sz w:val="27"/>
          <w:szCs w:val="27"/>
          <w:lang w:val="uk-UA"/>
        </w:rPr>
        <w:t> </w:t>
      </w:r>
      <w:r w:rsidRPr="00DD2468">
        <w:rPr>
          <w:rFonts w:ascii="Times New Roman" w:hAnsi="Times New Roman"/>
          <w:sz w:val="27"/>
          <w:szCs w:val="27"/>
          <w:lang w:val="uk-UA"/>
        </w:rPr>
        <w:t xml:space="preserve">У разі повернення електрогенераторів та/або портативних електростанцій продавцю (постачальнику) з будь-яких причин (неналежна якість тощо) чи іншого відчуження з відшкодуванням (поверненням) його/її вартості, </w:t>
      </w:r>
      <w:r w:rsidR="00291699">
        <w:rPr>
          <w:rFonts w:ascii="Times New Roman" w:hAnsi="Times New Roman"/>
          <w:sz w:val="27"/>
          <w:szCs w:val="27"/>
          <w:lang w:val="uk-UA"/>
        </w:rPr>
        <w:t>Учасник</w:t>
      </w:r>
      <w:r w:rsidRPr="00DD2468">
        <w:rPr>
          <w:rFonts w:ascii="Times New Roman" w:hAnsi="Times New Roman"/>
          <w:sz w:val="27"/>
          <w:szCs w:val="27"/>
          <w:lang w:val="uk-UA"/>
        </w:rPr>
        <w:t xml:space="preserve"> Програми, який отримав компенсацію, має невідкладно повернути Департаменту суму отриманої компенсації у повному розмірі.</w:t>
      </w:r>
    </w:p>
    <w:p w14:paraId="3478F9F7" w14:textId="1631CB3F" w:rsidR="009651CF" w:rsidRPr="002C14F7" w:rsidRDefault="00291699" w:rsidP="00CA3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01A435C" w14:textId="16B220C9" w:rsidR="009651CF" w:rsidRPr="00265B02" w:rsidRDefault="00CA31A9" w:rsidP="00CA3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5B02"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2A96F6F7" w14:textId="72C5A797" w:rsidR="00DC4CBD" w:rsidRDefault="00DC4C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50054F4A" w14:textId="77777777" w:rsidR="009651CF" w:rsidRPr="00CA31A9" w:rsidRDefault="009651CF" w:rsidP="00512AAD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CA31A9"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14:paraId="32857008" w14:textId="47BD9DB1" w:rsidR="009651CF" w:rsidRPr="00CA31A9" w:rsidRDefault="009651CF" w:rsidP="00512AAD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CA31A9">
        <w:rPr>
          <w:rFonts w:ascii="Times New Roman" w:hAnsi="Times New Roman"/>
          <w:sz w:val="28"/>
          <w:szCs w:val="28"/>
          <w:lang w:val="uk-UA"/>
        </w:rPr>
        <w:t>рішення виконкому</w:t>
      </w:r>
      <w:r w:rsidR="00F56D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31A9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4427C30A" w14:textId="0546EAE2" w:rsidR="009651CF" w:rsidRPr="00CA31A9" w:rsidRDefault="009651CF" w:rsidP="00512AAD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CA31A9">
        <w:rPr>
          <w:rFonts w:ascii="Times New Roman" w:hAnsi="Times New Roman"/>
          <w:sz w:val="28"/>
          <w:szCs w:val="28"/>
          <w:lang w:val="uk-UA"/>
        </w:rPr>
        <w:t>від _____</w:t>
      </w:r>
      <w:r w:rsidR="00F56D74">
        <w:rPr>
          <w:rFonts w:ascii="Times New Roman" w:hAnsi="Times New Roman"/>
          <w:sz w:val="28"/>
          <w:szCs w:val="28"/>
          <w:lang w:val="uk-UA"/>
        </w:rPr>
        <w:t>____</w:t>
      </w:r>
      <w:r w:rsidRPr="00CA31A9">
        <w:rPr>
          <w:rFonts w:ascii="Times New Roman" w:hAnsi="Times New Roman"/>
          <w:sz w:val="28"/>
          <w:szCs w:val="28"/>
          <w:lang w:val="uk-UA"/>
        </w:rPr>
        <w:t>________________</w:t>
      </w:r>
    </w:p>
    <w:p w14:paraId="44723232" w14:textId="0076D109" w:rsidR="009651CF" w:rsidRPr="00CA31A9" w:rsidRDefault="009651CF" w:rsidP="00512AAD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CA31A9">
        <w:rPr>
          <w:rFonts w:ascii="Times New Roman" w:hAnsi="Times New Roman"/>
          <w:sz w:val="28"/>
          <w:szCs w:val="28"/>
          <w:lang w:val="uk-UA"/>
        </w:rPr>
        <w:t>№</w:t>
      </w:r>
      <w:r w:rsidR="00512A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31A9">
        <w:rPr>
          <w:rFonts w:ascii="Times New Roman" w:hAnsi="Times New Roman"/>
          <w:sz w:val="28"/>
          <w:szCs w:val="28"/>
          <w:lang w:val="uk-UA"/>
        </w:rPr>
        <w:t xml:space="preserve"> _______</w:t>
      </w:r>
      <w:r w:rsidR="00F56D74">
        <w:rPr>
          <w:rFonts w:ascii="Times New Roman" w:hAnsi="Times New Roman"/>
          <w:sz w:val="28"/>
          <w:szCs w:val="28"/>
          <w:lang w:val="uk-UA"/>
        </w:rPr>
        <w:t>__</w:t>
      </w:r>
      <w:r w:rsidRPr="00CA31A9">
        <w:rPr>
          <w:rFonts w:ascii="Times New Roman" w:hAnsi="Times New Roman"/>
          <w:sz w:val="28"/>
          <w:szCs w:val="28"/>
          <w:lang w:val="uk-UA"/>
        </w:rPr>
        <w:t>________________</w:t>
      </w:r>
    </w:p>
    <w:p w14:paraId="15C0E7AB" w14:textId="77777777" w:rsidR="00117F76" w:rsidRDefault="00117F76" w:rsidP="00512AAD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</w:p>
    <w:p w14:paraId="4DDCEAA0" w14:textId="4A263570" w:rsidR="009651CF" w:rsidRPr="00117F76" w:rsidRDefault="009651CF" w:rsidP="00512AAD">
      <w:pPr>
        <w:spacing w:after="0" w:line="240" w:lineRule="auto"/>
        <w:ind w:left="5670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Голові комісії</w:t>
      </w:r>
    </w:p>
    <w:p w14:paraId="2F21E9F9" w14:textId="09A5C5EF" w:rsidR="009651CF" w:rsidRPr="00117F76" w:rsidRDefault="009651CF" w:rsidP="00512AAD">
      <w:pPr>
        <w:spacing w:after="0" w:line="240" w:lineRule="auto"/>
        <w:ind w:left="5670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_____________________</w:t>
      </w:r>
      <w:r w:rsidR="00F56D74" w:rsidRPr="00117F76">
        <w:rPr>
          <w:rFonts w:ascii="Times New Roman" w:hAnsi="Times New Roman"/>
          <w:sz w:val="27"/>
          <w:szCs w:val="27"/>
          <w:lang w:val="uk-UA"/>
        </w:rPr>
        <w:t>____</w:t>
      </w:r>
      <w:r w:rsidRPr="00117F76">
        <w:rPr>
          <w:rFonts w:ascii="Times New Roman" w:hAnsi="Times New Roman"/>
          <w:sz w:val="27"/>
          <w:szCs w:val="27"/>
          <w:lang w:val="uk-UA"/>
        </w:rPr>
        <w:t>____</w:t>
      </w:r>
    </w:p>
    <w:p w14:paraId="4319B3DF" w14:textId="4E3E5C69" w:rsidR="009651CF" w:rsidRPr="00117F76" w:rsidRDefault="009651CF" w:rsidP="00512AAD">
      <w:pPr>
        <w:spacing w:after="0" w:line="240" w:lineRule="auto"/>
        <w:ind w:left="5670"/>
        <w:jc w:val="center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(П</w:t>
      </w:r>
      <w:r w:rsidR="00DC4CBD" w:rsidRPr="00117F76">
        <w:rPr>
          <w:rFonts w:ascii="Times New Roman" w:hAnsi="Times New Roman"/>
          <w:sz w:val="27"/>
          <w:szCs w:val="27"/>
          <w:lang w:val="uk-UA"/>
        </w:rPr>
        <w:t>.</w:t>
      </w:r>
      <w:r w:rsidRPr="00117F76">
        <w:rPr>
          <w:rFonts w:ascii="Times New Roman" w:hAnsi="Times New Roman"/>
          <w:sz w:val="27"/>
          <w:szCs w:val="27"/>
          <w:lang w:val="uk-UA"/>
        </w:rPr>
        <w:t>І</w:t>
      </w:r>
      <w:r w:rsidR="00DC4CBD" w:rsidRPr="00117F76">
        <w:rPr>
          <w:rFonts w:ascii="Times New Roman" w:hAnsi="Times New Roman"/>
          <w:sz w:val="27"/>
          <w:szCs w:val="27"/>
          <w:lang w:val="uk-UA"/>
        </w:rPr>
        <w:t>.</w:t>
      </w:r>
      <w:r w:rsidRPr="00117F76">
        <w:rPr>
          <w:rFonts w:ascii="Times New Roman" w:hAnsi="Times New Roman"/>
          <w:sz w:val="27"/>
          <w:szCs w:val="27"/>
          <w:lang w:val="uk-UA"/>
        </w:rPr>
        <w:t>П</w:t>
      </w:r>
      <w:r w:rsidR="00117F76" w:rsidRPr="00117F76">
        <w:rPr>
          <w:rFonts w:ascii="Times New Roman" w:hAnsi="Times New Roman"/>
          <w:sz w:val="27"/>
          <w:szCs w:val="27"/>
          <w:lang w:val="uk-UA"/>
        </w:rPr>
        <w:t>/б</w:t>
      </w:r>
      <w:r w:rsidRPr="00117F76">
        <w:rPr>
          <w:rFonts w:ascii="Times New Roman" w:hAnsi="Times New Roman"/>
          <w:sz w:val="27"/>
          <w:szCs w:val="27"/>
          <w:lang w:val="uk-UA"/>
        </w:rPr>
        <w:t xml:space="preserve"> заявника)</w:t>
      </w:r>
    </w:p>
    <w:p w14:paraId="4C16579D" w14:textId="20F170C0" w:rsidR="009651CF" w:rsidRPr="00117F76" w:rsidRDefault="009651CF" w:rsidP="00512AAD">
      <w:pPr>
        <w:spacing w:after="0" w:line="240" w:lineRule="auto"/>
        <w:ind w:left="5670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_________________________</w:t>
      </w:r>
      <w:r w:rsidR="00F56D74" w:rsidRPr="00117F76">
        <w:rPr>
          <w:rFonts w:ascii="Times New Roman" w:hAnsi="Times New Roman"/>
          <w:sz w:val="27"/>
          <w:szCs w:val="27"/>
          <w:lang w:val="uk-UA"/>
        </w:rPr>
        <w:t>____</w:t>
      </w:r>
    </w:p>
    <w:p w14:paraId="102C0791" w14:textId="4EF8A0C2" w:rsidR="009651CF" w:rsidRPr="00117F76" w:rsidRDefault="00F56D74" w:rsidP="00512AAD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в</w:t>
      </w:r>
      <w:r w:rsidR="009651CF" w:rsidRPr="00117F76">
        <w:rPr>
          <w:rFonts w:ascii="Times New Roman" w:hAnsi="Times New Roman"/>
          <w:sz w:val="27"/>
          <w:szCs w:val="27"/>
          <w:lang w:val="uk-UA"/>
        </w:rPr>
        <w:t>ул.</w:t>
      </w:r>
      <w:r w:rsidR="00512AAD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9651CF" w:rsidRPr="00117F76">
        <w:rPr>
          <w:rFonts w:ascii="Times New Roman" w:hAnsi="Times New Roman"/>
          <w:sz w:val="27"/>
          <w:szCs w:val="27"/>
          <w:lang w:val="uk-UA"/>
        </w:rPr>
        <w:t>________________________</w:t>
      </w:r>
      <w:r w:rsidRPr="00117F76">
        <w:rPr>
          <w:rFonts w:ascii="Times New Roman" w:hAnsi="Times New Roman"/>
          <w:sz w:val="27"/>
          <w:szCs w:val="27"/>
          <w:lang w:val="uk-UA"/>
        </w:rPr>
        <w:t>_</w:t>
      </w:r>
    </w:p>
    <w:p w14:paraId="042AFDE0" w14:textId="22C544AF" w:rsidR="009651CF" w:rsidRPr="00117F76" w:rsidRDefault="00F56D74" w:rsidP="00512AAD">
      <w:pPr>
        <w:spacing w:after="0" w:line="240" w:lineRule="auto"/>
        <w:ind w:left="5670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т</w:t>
      </w:r>
      <w:r w:rsidR="009651CF" w:rsidRPr="00117F76">
        <w:rPr>
          <w:rFonts w:ascii="Times New Roman" w:hAnsi="Times New Roman"/>
          <w:sz w:val="27"/>
          <w:szCs w:val="27"/>
          <w:lang w:val="uk-UA"/>
        </w:rPr>
        <w:t>елефон_____</w:t>
      </w:r>
      <w:r w:rsidRPr="00117F76">
        <w:rPr>
          <w:rFonts w:ascii="Times New Roman" w:hAnsi="Times New Roman"/>
          <w:sz w:val="27"/>
          <w:szCs w:val="27"/>
          <w:lang w:val="uk-UA"/>
        </w:rPr>
        <w:t>__</w:t>
      </w:r>
      <w:r w:rsidR="009651CF" w:rsidRPr="00117F76">
        <w:rPr>
          <w:rFonts w:ascii="Times New Roman" w:hAnsi="Times New Roman"/>
          <w:sz w:val="27"/>
          <w:szCs w:val="27"/>
          <w:lang w:val="uk-UA"/>
        </w:rPr>
        <w:t>_______________</w:t>
      </w:r>
    </w:p>
    <w:p w14:paraId="1FF1069C" w14:textId="77777777" w:rsidR="009651CF" w:rsidRPr="00117F76" w:rsidRDefault="009651CF" w:rsidP="00CA31A9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14:paraId="7C974E22" w14:textId="77777777" w:rsidR="009651CF" w:rsidRPr="00512AAD" w:rsidRDefault="009651CF" w:rsidP="00CA31A9">
      <w:pPr>
        <w:spacing w:after="0" w:line="240" w:lineRule="auto"/>
        <w:jc w:val="center"/>
        <w:rPr>
          <w:rFonts w:ascii="Times New Roman" w:hAnsi="Times New Roman"/>
          <w:bCs/>
          <w:spacing w:val="54"/>
          <w:sz w:val="27"/>
          <w:szCs w:val="27"/>
          <w:lang w:val="uk-UA"/>
        </w:rPr>
      </w:pPr>
      <w:r w:rsidRPr="00512AAD">
        <w:rPr>
          <w:rFonts w:ascii="Times New Roman" w:hAnsi="Times New Roman"/>
          <w:bCs/>
          <w:spacing w:val="54"/>
          <w:sz w:val="27"/>
          <w:szCs w:val="27"/>
          <w:lang w:val="uk-UA"/>
        </w:rPr>
        <w:t>ЗАЯВА</w:t>
      </w:r>
    </w:p>
    <w:p w14:paraId="539D772B" w14:textId="6F59D4A5" w:rsidR="009651CF" w:rsidRPr="00117F76" w:rsidRDefault="009651CF" w:rsidP="00512AA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Прошу розглянути заяву на часткову компенсацію вартості закупівлі електрогенератора та/або портативної електростанції для забезпечення потреб</w:t>
      </w:r>
      <w:r w:rsidR="00512AAD">
        <w:rPr>
          <w:rFonts w:ascii="Times New Roman" w:hAnsi="Times New Roman"/>
          <w:sz w:val="27"/>
          <w:szCs w:val="27"/>
          <w:lang w:val="uk-UA"/>
        </w:rPr>
        <w:t> </w:t>
      </w:r>
      <w:r w:rsidRPr="00117F76">
        <w:rPr>
          <w:rFonts w:ascii="Times New Roman" w:hAnsi="Times New Roman"/>
          <w:sz w:val="27"/>
          <w:szCs w:val="27"/>
          <w:lang w:val="uk-UA"/>
        </w:rPr>
        <w:t xml:space="preserve"> співвласників багатоквартирного будинку за </w:t>
      </w:r>
      <w:proofErr w:type="spellStart"/>
      <w:r w:rsidRPr="00117F76">
        <w:rPr>
          <w:rFonts w:ascii="Times New Roman" w:hAnsi="Times New Roman"/>
          <w:sz w:val="27"/>
          <w:szCs w:val="27"/>
          <w:lang w:val="uk-UA"/>
        </w:rPr>
        <w:t>адресою</w:t>
      </w:r>
      <w:proofErr w:type="spellEnd"/>
      <w:r w:rsidRPr="00117F76">
        <w:rPr>
          <w:rFonts w:ascii="Times New Roman" w:hAnsi="Times New Roman"/>
          <w:sz w:val="27"/>
          <w:szCs w:val="27"/>
          <w:lang w:val="uk-UA"/>
        </w:rPr>
        <w:t>: ________________________</w:t>
      </w:r>
      <w:r w:rsidR="00F56D74" w:rsidRPr="00117F76">
        <w:rPr>
          <w:rFonts w:ascii="Times New Roman" w:hAnsi="Times New Roman"/>
          <w:sz w:val="27"/>
          <w:szCs w:val="27"/>
          <w:lang w:val="uk-UA"/>
        </w:rPr>
        <w:t>_________________________________</w:t>
      </w:r>
      <w:r w:rsidR="00512AAD">
        <w:rPr>
          <w:rFonts w:ascii="Times New Roman" w:hAnsi="Times New Roman"/>
          <w:sz w:val="27"/>
          <w:szCs w:val="27"/>
          <w:lang w:val="uk-UA"/>
        </w:rPr>
        <w:t>__</w:t>
      </w:r>
      <w:r w:rsidR="00F56D74" w:rsidRPr="00117F76">
        <w:rPr>
          <w:rFonts w:ascii="Times New Roman" w:hAnsi="Times New Roman"/>
          <w:sz w:val="27"/>
          <w:szCs w:val="27"/>
          <w:lang w:val="uk-UA"/>
        </w:rPr>
        <w:t>__________</w:t>
      </w:r>
      <w:r w:rsidRPr="00117F76">
        <w:rPr>
          <w:rFonts w:ascii="Times New Roman" w:hAnsi="Times New Roman"/>
          <w:sz w:val="27"/>
          <w:szCs w:val="27"/>
          <w:lang w:val="uk-UA"/>
        </w:rPr>
        <w:t>_.</w:t>
      </w:r>
    </w:p>
    <w:p w14:paraId="5AF1A089" w14:textId="77777777" w:rsidR="009651CF" w:rsidRPr="00117F76" w:rsidRDefault="009651CF" w:rsidP="00CA31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2A8818A" w14:textId="6A824A1F" w:rsidR="009651CF" w:rsidRPr="00117F76" w:rsidRDefault="009651CF" w:rsidP="00CA31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Загальна вартість електрогенератора _________</w:t>
      </w:r>
      <w:r w:rsidR="00251495">
        <w:rPr>
          <w:rFonts w:ascii="Times New Roman" w:hAnsi="Times New Roman"/>
          <w:sz w:val="27"/>
          <w:szCs w:val="27"/>
          <w:lang w:val="uk-UA"/>
        </w:rPr>
        <w:t>______</w:t>
      </w:r>
      <w:r w:rsidRPr="00117F76">
        <w:rPr>
          <w:rFonts w:ascii="Times New Roman" w:hAnsi="Times New Roman"/>
          <w:sz w:val="27"/>
          <w:szCs w:val="27"/>
          <w:lang w:val="uk-UA"/>
        </w:rPr>
        <w:t>_ грн</w:t>
      </w:r>
    </w:p>
    <w:p w14:paraId="157E2F7A" w14:textId="23627914" w:rsidR="009651CF" w:rsidRPr="0084246E" w:rsidRDefault="009651CF" w:rsidP="008424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246E">
        <w:rPr>
          <w:rFonts w:ascii="Times New Roman" w:hAnsi="Times New Roman"/>
          <w:sz w:val="28"/>
          <w:szCs w:val="28"/>
          <w:lang w:val="uk-UA"/>
        </w:rPr>
        <w:t xml:space="preserve">Загальна вартість портативної електростанції </w:t>
      </w:r>
      <w:r w:rsidR="00251495">
        <w:rPr>
          <w:rFonts w:ascii="Times New Roman" w:hAnsi="Times New Roman"/>
          <w:sz w:val="28"/>
          <w:szCs w:val="28"/>
          <w:lang w:val="uk-UA"/>
        </w:rPr>
        <w:t>___</w:t>
      </w:r>
      <w:r w:rsidR="0084246E" w:rsidRPr="0084246E">
        <w:rPr>
          <w:rFonts w:ascii="Times New Roman" w:hAnsi="Times New Roman"/>
          <w:sz w:val="28"/>
          <w:szCs w:val="28"/>
          <w:lang w:val="uk-UA"/>
        </w:rPr>
        <w:t>__</w:t>
      </w:r>
      <w:r w:rsidRPr="0084246E">
        <w:rPr>
          <w:rFonts w:ascii="Times New Roman" w:hAnsi="Times New Roman"/>
          <w:sz w:val="28"/>
          <w:szCs w:val="28"/>
          <w:lang w:val="uk-UA"/>
        </w:rPr>
        <w:t>_____________</w:t>
      </w:r>
      <w:r w:rsidR="00512AAD" w:rsidRPr="008424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246E">
        <w:rPr>
          <w:rFonts w:ascii="Times New Roman" w:hAnsi="Times New Roman"/>
          <w:sz w:val="28"/>
          <w:szCs w:val="28"/>
          <w:lang w:val="uk-UA"/>
        </w:rPr>
        <w:t>грн</w:t>
      </w:r>
    </w:p>
    <w:p w14:paraId="24F01279" w14:textId="41390A34" w:rsidR="009651CF" w:rsidRPr="00117F76" w:rsidRDefault="009651CF" w:rsidP="0084246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Технічні характеристики електрогенератора:</w:t>
      </w:r>
    </w:p>
    <w:p w14:paraId="29016A73" w14:textId="77777777" w:rsidR="009651CF" w:rsidRPr="00117F76" w:rsidRDefault="009651CF" w:rsidP="0084246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Технічні характеристики портативної електростанції:</w:t>
      </w:r>
    </w:p>
    <w:p w14:paraId="365D83FC" w14:textId="172D52A9" w:rsidR="009651CF" w:rsidRPr="00117F76" w:rsidRDefault="003E54DF" w:rsidP="00CA31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Е</w:t>
      </w:r>
      <w:r w:rsidR="009651CF" w:rsidRPr="00117F76">
        <w:rPr>
          <w:rFonts w:ascii="Times New Roman" w:hAnsi="Times New Roman"/>
          <w:sz w:val="27"/>
          <w:szCs w:val="27"/>
          <w:lang w:val="uk-UA"/>
        </w:rPr>
        <w:t xml:space="preserve">лектрогенератор/портативна електростанція зберігається за </w:t>
      </w:r>
      <w:proofErr w:type="spellStart"/>
      <w:r w:rsidR="009651CF" w:rsidRPr="00117F76">
        <w:rPr>
          <w:rFonts w:ascii="Times New Roman" w:hAnsi="Times New Roman"/>
          <w:sz w:val="27"/>
          <w:szCs w:val="27"/>
          <w:lang w:val="uk-UA"/>
        </w:rPr>
        <w:t>адресою</w:t>
      </w:r>
      <w:proofErr w:type="spellEnd"/>
      <w:r w:rsidR="009651CF" w:rsidRPr="00117F76">
        <w:rPr>
          <w:rFonts w:ascii="Times New Roman" w:hAnsi="Times New Roman"/>
          <w:sz w:val="27"/>
          <w:szCs w:val="27"/>
          <w:lang w:val="uk-UA"/>
        </w:rPr>
        <w:t>: ____________________________________</w:t>
      </w:r>
      <w:r w:rsidR="00F56D74" w:rsidRPr="00117F76">
        <w:rPr>
          <w:rFonts w:ascii="Times New Roman" w:hAnsi="Times New Roman"/>
          <w:sz w:val="27"/>
          <w:szCs w:val="27"/>
          <w:lang w:val="uk-UA"/>
        </w:rPr>
        <w:t>____________________</w:t>
      </w:r>
      <w:r w:rsidR="00512AAD">
        <w:rPr>
          <w:rFonts w:ascii="Times New Roman" w:hAnsi="Times New Roman"/>
          <w:sz w:val="27"/>
          <w:szCs w:val="27"/>
          <w:lang w:val="uk-UA"/>
        </w:rPr>
        <w:t>_</w:t>
      </w:r>
      <w:r w:rsidR="00F56D74" w:rsidRPr="00117F76">
        <w:rPr>
          <w:rFonts w:ascii="Times New Roman" w:hAnsi="Times New Roman"/>
          <w:sz w:val="27"/>
          <w:szCs w:val="27"/>
          <w:lang w:val="uk-UA"/>
        </w:rPr>
        <w:t>___________</w:t>
      </w:r>
      <w:r w:rsidR="00251495">
        <w:rPr>
          <w:rFonts w:ascii="Times New Roman" w:hAnsi="Times New Roman"/>
          <w:sz w:val="27"/>
          <w:szCs w:val="27"/>
          <w:lang w:val="uk-UA"/>
        </w:rPr>
        <w:t>_</w:t>
      </w:r>
      <w:r w:rsidR="00F56D74" w:rsidRPr="00117F76">
        <w:rPr>
          <w:rFonts w:ascii="Times New Roman" w:hAnsi="Times New Roman"/>
          <w:sz w:val="27"/>
          <w:szCs w:val="27"/>
          <w:lang w:val="uk-UA"/>
        </w:rPr>
        <w:t>_</w:t>
      </w:r>
      <w:r w:rsidR="009651CF" w:rsidRPr="00117F76">
        <w:rPr>
          <w:rFonts w:ascii="Times New Roman" w:hAnsi="Times New Roman"/>
          <w:sz w:val="27"/>
          <w:szCs w:val="27"/>
          <w:lang w:val="uk-UA"/>
        </w:rPr>
        <w:t>.</w:t>
      </w:r>
    </w:p>
    <w:p w14:paraId="3C9D3BF4" w14:textId="77777777" w:rsidR="009651CF" w:rsidRPr="0084246E" w:rsidRDefault="009651CF" w:rsidP="0084246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84246E">
        <w:rPr>
          <w:rFonts w:ascii="Times New Roman" w:hAnsi="Times New Roman"/>
          <w:sz w:val="27"/>
          <w:szCs w:val="27"/>
          <w:lang w:val="uk-UA"/>
        </w:rPr>
        <w:t>Зазначити, яке з переліченого обладнання є у будинку: ІТП, водяні насоси, ліфти.</w:t>
      </w:r>
    </w:p>
    <w:p w14:paraId="7711DE92" w14:textId="41489D12" w:rsidR="009651CF" w:rsidRPr="0084246E" w:rsidRDefault="005B5BDF" w:rsidP="0084246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Е</w:t>
      </w:r>
      <w:r w:rsidR="009651CF" w:rsidRPr="0084246E">
        <w:rPr>
          <w:rFonts w:ascii="Times New Roman" w:hAnsi="Times New Roman"/>
          <w:sz w:val="27"/>
          <w:szCs w:val="27"/>
          <w:lang w:val="uk-UA"/>
        </w:rPr>
        <w:t>лектрогенератор/портативна електростанція планується для використання (використовується)</w:t>
      </w:r>
      <w:r w:rsidR="00512AAD" w:rsidRPr="0084246E">
        <w:rPr>
          <w:rFonts w:ascii="Times New Roman" w:hAnsi="Times New Roman"/>
          <w:sz w:val="27"/>
          <w:szCs w:val="27"/>
          <w:lang w:val="uk-UA"/>
        </w:rPr>
        <w:t xml:space="preserve"> __</w:t>
      </w:r>
      <w:r w:rsidR="009651CF" w:rsidRPr="0084246E">
        <w:rPr>
          <w:rFonts w:ascii="Times New Roman" w:hAnsi="Times New Roman"/>
          <w:sz w:val="27"/>
          <w:szCs w:val="27"/>
          <w:lang w:val="uk-UA"/>
        </w:rPr>
        <w:t>______________________________</w:t>
      </w:r>
      <w:r w:rsidR="00F56D74" w:rsidRPr="0084246E">
        <w:rPr>
          <w:rFonts w:ascii="Times New Roman" w:hAnsi="Times New Roman"/>
          <w:sz w:val="27"/>
          <w:szCs w:val="27"/>
          <w:lang w:val="uk-UA"/>
        </w:rPr>
        <w:t>_____________________</w:t>
      </w:r>
      <w:r w:rsidR="009651CF" w:rsidRPr="0084246E">
        <w:rPr>
          <w:rFonts w:ascii="Times New Roman" w:hAnsi="Times New Roman"/>
          <w:sz w:val="27"/>
          <w:szCs w:val="27"/>
          <w:lang w:val="uk-UA"/>
        </w:rPr>
        <w:t>.</w:t>
      </w:r>
    </w:p>
    <w:p w14:paraId="03948C91" w14:textId="6B4BC898" w:rsidR="009651CF" w:rsidRDefault="009651CF" w:rsidP="00CA31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Банківські реквізити суб’єкта звернення</w:t>
      </w:r>
      <w:r w:rsidR="00512AAD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117F76">
        <w:rPr>
          <w:rFonts w:ascii="Times New Roman" w:hAnsi="Times New Roman"/>
          <w:sz w:val="27"/>
          <w:szCs w:val="27"/>
          <w:lang w:val="uk-UA"/>
        </w:rPr>
        <w:t>______</w:t>
      </w:r>
      <w:r w:rsidR="00512AAD">
        <w:rPr>
          <w:rFonts w:ascii="Times New Roman" w:hAnsi="Times New Roman"/>
          <w:sz w:val="27"/>
          <w:szCs w:val="27"/>
          <w:lang w:val="uk-UA"/>
        </w:rPr>
        <w:t>__</w:t>
      </w:r>
      <w:r w:rsidRPr="00117F76">
        <w:rPr>
          <w:rFonts w:ascii="Times New Roman" w:hAnsi="Times New Roman"/>
          <w:sz w:val="27"/>
          <w:szCs w:val="27"/>
          <w:lang w:val="uk-UA"/>
        </w:rPr>
        <w:t>_________</w:t>
      </w:r>
      <w:r w:rsidR="00F56D74" w:rsidRPr="00117F76">
        <w:rPr>
          <w:rFonts w:ascii="Times New Roman" w:hAnsi="Times New Roman"/>
          <w:sz w:val="27"/>
          <w:szCs w:val="27"/>
          <w:lang w:val="uk-UA"/>
        </w:rPr>
        <w:t>_</w:t>
      </w:r>
      <w:r w:rsidRPr="00117F76">
        <w:rPr>
          <w:rFonts w:ascii="Times New Roman" w:hAnsi="Times New Roman"/>
          <w:sz w:val="27"/>
          <w:szCs w:val="27"/>
          <w:lang w:val="uk-UA"/>
        </w:rPr>
        <w:t>_________________.</w:t>
      </w:r>
    </w:p>
    <w:p w14:paraId="555B5C03" w14:textId="77777777" w:rsidR="00C24446" w:rsidRPr="00117F76" w:rsidRDefault="00C24446" w:rsidP="00CA31A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01AA089" w14:textId="77777777" w:rsidR="009651CF" w:rsidRPr="00117F76" w:rsidRDefault="009651CF" w:rsidP="0084156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Додатки:</w:t>
      </w:r>
    </w:p>
    <w:p w14:paraId="188D6224" w14:textId="77777777" w:rsidR="009651CF" w:rsidRPr="00117F76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Копії документів (первинні документи, які підтверджують факт здійснення оплати, придбання і отримання електрогенератора та/або портативної електростанції та здійснення оплати за наданий товар).</w:t>
      </w:r>
    </w:p>
    <w:p w14:paraId="02FAC5AB" w14:textId="77777777" w:rsidR="009651CF" w:rsidRPr="00117F76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Копії документів із зазначенням технічних характеристик та серійного номера (або інше заводське маркування).</w:t>
      </w:r>
    </w:p>
    <w:p w14:paraId="697DD0A5" w14:textId="19A99EEB" w:rsidR="009651CF" w:rsidRPr="00117F76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Копія витягу з Єдиного державного реєстру юридичних осіб та фізичних осіб</w:t>
      </w:r>
      <w:r w:rsidR="00512AAD">
        <w:rPr>
          <w:rFonts w:ascii="Times New Roman" w:hAnsi="Times New Roman"/>
          <w:sz w:val="27"/>
          <w:szCs w:val="27"/>
          <w:lang w:val="uk-UA"/>
        </w:rPr>
        <w:t> </w:t>
      </w:r>
      <w:r w:rsidRPr="00117F76">
        <w:rPr>
          <w:rFonts w:ascii="Times New Roman" w:hAnsi="Times New Roman"/>
          <w:sz w:val="27"/>
          <w:szCs w:val="27"/>
          <w:lang w:val="uk-UA"/>
        </w:rPr>
        <w:t>– підприємців юридичної особи, яка забезпечує утримання будинку.</w:t>
      </w:r>
    </w:p>
    <w:p w14:paraId="1ABA3DB1" w14:textId="77777777" w:rsidR="009651CF" w:rsidRPr="00117F76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Документ, який підтверджує повноваження юридичної особи на управління спільним майном (копія договору чи витяг з протоколу).</w:t>
      </w:r>
    </w:p>
    <w:p w14:paraId="75DD73A2" w14:textId="48149EEA" w:rsidR="009651CF" w:rsidRPr="00117F76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>Документ</w:t>
      </w:r>
      <w:r w:rsidR="00EA487A">
        <w:rPr>
          <w:rFonts w:ascii="Times New Roman" w:hAnsi="Times New Roman"/>
          <w:sz w:val="27"/>
          <w:szCs w:val="27"/>
          <w:lang w:val="uk-UA"/>
        </w:rPr>
        <w:t>,</w:t>
      </w:r>
      <w:r w:rsidRPr="00117F76">
        <w:rPr>
          <w:rFonts w:ascii="Times New Roman" w:hAnsi="Times New Roman"/>
          <w:sz w:val="27"/>
          <w:szCs w:val="27"/>
          <w:lang w:val="uk-UA"/>
        </w:rPr>
        <w:t xml:space="preserve"> який підтверджує взяття</w:t>
      </w:r>
      <w:r w:rsidR="00EA487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117F76">
        <w:rPr>
          <w:rFonts w:ascii="Times New Roman" w:hAnsi="Times New Roman"/>
          <w:sz w:val="27"/>
          <w:szCs w:val="27"/>
          <w:lang w:val="uk-UA"/>
        </w:rPr>
        <w:t>придбаного електрогенератора та/або портативної електростанції на баланс юридичної особи (власника)</w:t>
      </w:r>
    </w:p>
    <w:p w14:paraId="4BAA00DE" w14:textId="77777777" w:rsidR="009651CF" w:rsidRPr="00117F76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3F01798" w14:textId="7C4F7BD7" w:rsidR="009651CF" w:rsidRPr="00117F76" w:rsidRDefault="009651CF" w:rsidP="00CA31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 xml:space="preserve">________________________ </w:t>
      </w:r>
      <w:r w:rsidR="00CA31A9" w:rsidRPr="00117F76">
        <w:rPr>
          <w:rFonts w:ascii="Times New Roman" w:hAnsi="Times New Roman"/>
          <w:sz w:val="27"/>
          <w:szCs w:val="27"/>
          <w:lang w:val="uk-UA"/>
        </w:rPr>
        <w:t xml:space="preserve">                     </w:t>
      </w:r>
      <w:r w:rsidRPr="00117F76">
        <w:rPr>
          <w:rFonts w:ascii="Times New Roman" w:hAnsi="Times New Roman"/>
          <w:sz w:val="27"/>
          <w:szCs w:val="27"/>
          <w:lang w:val="uk-UA"/>
        </w:rPr>
        <w:t>_________________________</w:t>
      </w:r>
    </w:p>
    <w:p w14:paraId="0F10C100" w14:textId="5D03CC3B" w:rsidR="00251495" w:rsidRDefault="00CA31A9" w:rsidP="004E2CC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117F76">
        <w:rPr>
          <w:rFonts w:ascii="Times New Roman" w:hAnsi="Times New Roman"/>
          <w:sz w:val="27"/>
          <w:szCs w:val="27"/>
          <w:lang w:val="uk-UA"/>
        </w:rPr>
        <w:t xml:space="preserve">                </w:t>
      </w:r>
      <w:r w:rsidR="009651CF" w:rsidRPr="00117F76">
        <w:rPr>
          <w:rFonts w:ascii="Times New Roman" w:hAnsi="Times New Roman"/>
          <w:sz w:val="27"/>
          <w:szCs w:val="27"/>
          <w:lang w:val="uk-UA"/>
        </w:rPr>
        <w:t xml:space="preserve">(дата) </w:t>
      </w:r>
      <w:r w:rsidRPr="00117F76">
        <w:rPr>
          <w:rFonts w:ascii="Times New Roman" w:hAnsi="Times New Roman"/>
          <w:sz w:val="27"/>
          <w:szCs w:val="27"/>
          <w:lang w:val="uk-UA"/>
        </w:rPr>
        <w:t xml:space="preserve">                                                            </w:t>
      </w:r>
      <w:r w:rsidR="009651CF" w:rsidRPr="00117F76">
        <w:rPr>
          <w:rFonts w:ascii="Times New Roman" w:hAnsi="Times New Roman"/>
          <w:sz w:val="27"/>
          <w:szCs w:val="27"/>
          <w:lang w:val="uk-UA"/>
        </w:rPr>
        <w:t>(підпис)</w:t>
      </w:r>
      <w:r w:rsidR="00251495">
        <w:rPr>
          <w:rFonts w:ascii="Times New Roman" w:hAnsi="Times New Roman"/>
          <w:sz w:val="27"/>
          <w:szCs w:val="27"/>
          <w:lang w:val="uk-UA"/>
        </w:rPr>
        <w:br w:type="page"/>
      </w:r>
    </w:p>
    <w:sectPr w:rsidR="00251495" w:rsidSect="007A2B16">
      <w:headerReference w:type="default" r:id="rId7"/>
      <w:pgSz w:w="11907" w:h="16840" w:code="9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71D80" w14:textId="77777777" w:rsidR="00730D82" w:rsidRDefault="00730D82" w:rsidP="00CA31A9">
      <w:pPr>
        <w:spacing w:after="0" w:line="240" w:lineRule="auto"/>
      </w:pPr>
      <w:r>
        <w:separator/>
      </w:r>
    </w:p>
  </w:endnote>
  <w:endnote w:type="continuationSeparator" w:id="0">
    <w:p w14:paraId="3AF728DE" w14:textId="77777777" w:rsidR="00730D82" w:rsidRDefault="00730D82" w:rsidP="00CA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F0166" w14:textId="77777777" w:rsidR="00730D82" w:rsidRDefault="00730D82" w:rsidP="00CA31A9">
      <w:pPr>
        <w:spacing w:after="0" w:line="240" w:lineRule="auto"/>
      </w:pPr>
      <w:r>
        <w:separator/>
      </w:r>
    </w:p>
  </w:footnote>
  <w:footnote w:type="continuationSeparator" w:id="0">
    <w:p w14:paraId="48DA26E6" w14:textId="77777777" w:rsidR="00730D82" w:rsidRDefault="00730D82" w:rsidP="00CA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868058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EF1A1A7" w14:textId="4C79881E" w:rsidR="00CA31A9" w:rsidRPr="00CA31A9" w:rsidRDefault="00CA31A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A31A9">
          <w:rPr>
            <w:rFonts w:ascii="Times New Roman" w:hAnsi="Times New Roman"/>
            <w:sz w:val="28"/>
            <w:szCs w:val="28"/>
          </w:rPr>
          <w:fldChar w:fldCharType="begin"/>
        </w:r>
        <w:r w:rsidRPr="00CA31A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A31A9">
          <w:rPr>
            <w:rFonts w:ascii="Times New Roman" w:hAnsi="Times New Roman"/>
            <w:sz w:val="28"/>
            <w:szCs w:val="28"/>
          </w:rPr>
          <w:fldChar w:fldCharType="separate"/>
        </w:r>
        <w:r w:rsidR="00E16D69">
          <w:rPr>
            <w:rFonts w:ascii="Times New Roman" w:hAnsi="Times New Roman"/>
            <w:noProof/>
            <w:sz w:val="28"/>
            <w:szCs w:val="28"/>
          </w:rPr>
          <w:t>7</w:t>
        </w:r>
        <w:r w:rsidRPr="00CA31A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C0F31"/>
    <w:multiLevelType w:val="hybridMultilevel"/>
    <w:tmpl w:val="D93A4374"/>
    <w:lvl w:ilvl="0" w:tplc="4EE29A48">
      <w:start w:val="1"/>
      <w:numFmt w:val="decimal"/>
      <w:lvlText w:val="%1."/>
      <w:lvlJc w:val="left"/>
      <w:pPr>
        <w:ind w:left="10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70AF6F4">
      <w:numFmt w:val="bullet"/>
      <w:lvlText w:val="•"/>
      <w:lvlJc w:val="left"/>
      <w:pPr>
        <w:ind w:left="1108" w:hanging="255"/>
      </w:pPr>
      <w:rPr>
        <w:rFonts w:hint="default"/>
        <w:lang w:val="uk-UA" w:eastAsia="en-US" w:bidi="ar-SA"/>
      </w:rPr>
    </w:lvl>
    <w:lvl w:ilvl="2" w:tplc="7AB272C6">
      <w:numFmt w:val="bullet"/>
      <w:lvlText w:val="•"/>
      <w:lvlJc w:val="left"/>
      <w:pPr>
        <w:ind w:left="2116" w:hanging="255"/>
      </w:pPr>
      <w:rPr>
        <w:rFonts w:hint="default"/>
        <w:lang w:val="uk-UA" w:eastAsia="en-US" w:bidi="ar-SA"/>
      </w:rPr>
    </w:lvl>
    <w:lvl w:ilvl="3" w:tplc="B11E5776">
      <w:numFmt w:val="bullet"/>
      <w:lvlText w:val="•"/>
      <w:lvlJc w:val="left"/>
      <w:pPr>
        <w:ind w:left="3124" w:hanging="255"/>
      </w:pPr>
      <w:rPr>
        <w:rFonts w:hint="default"/>
        <w:lang w:val="uk-UA" w:eastAsia="en-US" w:bidi="ar-SA"/>
      </w:rPr>
    </w:lvl>
    <w:lvl w:ilvl="4" w:tplc="B2BED0A2">
      <w:numFmt w:val="bullet"/>
      <w:lvlText w:val="•"/>
      <w:lvlJc w:val="left"/>
      <w:pPr>
        <w:ind w:left="4132" w:hanging="255"/>
      </w:pPr>
      <w:rPr>
        <w:rFonts w:hint="default"/>
        <w:lang w:val="uk-UA" w:eastAsia="en-US" w:bidi="ar-SA"/>
      </w:rPr>
    </w:lvl>
    <w:lvl w:ilvl="5" w:tplc="5DF4C888">
      <w:numFmt w:val="bullet"/>
      <w:lvlText w:val="•"/>
      <w:lvlJc w:val="left"/>
      <w:pPr>
        <w:ind w:left="5140" w:hanging="255"/>
      </w:pPr>
      <w:rPr>
        <w:rFonts w:hint="default"/>
        <w:lang w:val="uk-UA" w:eastAsia="en-US" w:bidi="ar-SA"/>
      </w:rPr>
    </w:lvl>
    <w:lvl w:ilvl="6" w:tplc="A65EFD20">
      <w:numFmt w:val="bullet"/>
      <w:lvlText w:val="•"/>
      <w:lvlJc w:val="left"/>
      <w:pPr>
        <w:ind w:left="6148" w:hanging="255"/>
      </w:pPr>
      <w:rPr>
        <w:rFonts w:hint="default"/>
        <w:lang w:val="uk-UA" w:eastAsia="en-US" w:bidi="ar-SA"/>
      </w:rPr>
    </w:lvl>
    <w:lvl w:ilvl="7" w:tplc="7584E250">
      <w:numFmt w:val="bullet"/>
      <w:lvlText w:val="•"/>
      <w:lvlJc w:val="left"/>
      <w:pPr>
        <w:ind w:left="7156" w:hanging="255"/>
      </w:pPr>
      <w:rPr>
        <w:rFonts w:hint="default"/>
        <w:lang w:val="uk-UA" w:eastAsia="en-US" w:bidi="ar-SA"/>
      </w:rPr>
    </w:lvl>
    <w:lvl w:ilvl="8" w:tplc="CF7A1DA8">
      <w:numFmt w:val="bullet"/>
      <w:lvlText w:val="•"/>
      <w:lvlJc w:val="left"/>
      <w:pPr>
        <w:ind w:left="8164" w:hanging="255"/>
      </w:pPr>
      <w:rPr>
        <w:rFonts w:hint="default"/>
        <w:lang w:val="uk-UA" w:eastAsia="en-US" w:bidi="ar-SA"/>
      </w:rPr>
    </w:lvl>
  </w:abstractNum>
  <w:num w:numId="1" w16cid:durableId="93304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CF"/>
    <w:rsid w:val="0006150A"/>
    <w:rsid w:val="0007778E"/>
    <w:rsid w:val="00117F76"/>
    <w:rsid w:val="001534A3"/>
    <w:rsid w:val="00155DD2"/>
    <w:rsid w:val="001F076F"/>
    <w:rsid w:val="001F63F8"/>
    <w:rsid w:val="00204354"/>
    <w:rsid w:val="00251495"/>
    <w:rsid w:val="00265B02"/>
    <w:rsid w:val="0028104E"/>
    <w:rsid w:val="00291699"/>
    <w:rsid w:val="00310A38"/>
    <w:rsid w:val="00391F1D"/>
    <w:rsid w:val="003E54DF"/>
    <w:rsid w:val="00430144"/>
    <w:rsid w:val="00444044"/>
    <w:rsid w:val="0045416F"/>
    <w:rsid w:val="004742C2"/>
    <w:rsid w:val="004A0FBC"/>
    <w:rsid w:val="004B6C34"/>
    <w:rsid w:val="004E2CCD"/>
    <w:rsid w:val="004E331E"/>
    <w:rsid w:val="00512AAD"/>
    <w:rsid w:val="005420C6"/>
    <w:rsid w:val="005762CA"/>
    <w:rsid w:val="005B5BDF"/>
    <w:rsid w:val="005F4FC1"/>
    <w:rsid w:val="00626B41"/>
    <w:rsid w:val="00633E50"/>
    <w:rsid w:val="00651772"/>
    <w:rsid w:val="006A6F42"/>
    <w:rsid w:val="006C62E2"/>
    <w:rsid w:val="007253D8"/>
    <w:rsid w:val="007274D5"/>
    <w:rsid w:val="00730D82"/>
    <w:rsid w:val="00790B16"/>
    <w:rsid w:val="007A2B16"/>
    <w:rsid w:val="007E0B36"/>
    <w:rsid w:val="007E68BA"/>
    <w:rsid w:val="0081261D"/>
    <w:rsid w:val="00841275"/>
    <w:rsid w:val="0084156B"/>
    <w:rsid w:val="0084246E"/>
    <w:rsid w:val="0085456A"/>
    <w:rsid w:val="00895F1C"/>
    <w:rsid w:val="008E6476"/>
    <w:rsid w:val="00912D62"/>
    <w:rsid w:val="009651CF"/>
    <w:rsid w:val="00994220"/>
    <w:rsid w:val="00995DE9"/>
    <w:rsid w:val="00A14E99"/>
    <w:rsid w:val="00A2428E"/>
    <w:rsid w:val="00A52F7F"/>
    <w:rsid w:val="00AE2347"/>
    <w:rsid w:val="00B013F8"/>
    <w:rsid w:val="00B328AA"/>
    <w:rsid w:val="00B84811"/>
    <w:rsid w:val="00B917FF"/>
    <w:rsid w:val="00BA57BB"/>
    <w:rsid w:val="00BD7A6D"/>
    <w:rsid w:val="00C24446"/>
    <w:rsid w:val="00C46E48"/>
    <w:rsid w:val="00CA31A9"/>
    <w:rsid w:val="00D866BF"/>
    <w:rsid w:val="00DC4CBD"/>
    <w:rsid w:val="00DD2468"/>
    <w:rsid w:val="00DF7B32"/>
    <w:rsid w:val="00E16D69"/>
    <w:rsid w:val="00E76EAA"/>
    <w:rsid w:val="00E93593"/>
    <w:rsid w:val="00E94F9B"/>
    <w:rsid w:val="00E971D0"/>
    <w:rsid w:val="00EA487A"/>
    <w:rsid w:val="00ED09C8"/>
    <w:rsid w:val="00F31F20"/>
    <w:rsid w:val="00F56D74"/>
    <w:rsid w:val="00F82788"/>
    <w:rsid w:val="00F96AB8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66D6"/>
  <w15:docId w15:val="{6BD6A5ED-EEDE-452E-B6E8-1DE23E36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1CF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CA31A9"/>
    <w:pPr>
      <w:widowControl w:val="0"/>
      <w:autoSpaceDE w:val="0"/>
      <w:autoSpaceDN w:val="0"/>
      <w:spacing w:after="0" w:line="240" w:lineRule="auto"/>
      <w:ind w:left="670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1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A31A9"/>
    <w:rPr>
      <w:rFonts w:ascii="Calibri" w:eastAsia="Times New Roman" w:hAnsi="Calibri"/>
      <w:sz w:val="22"/>
      <w:szCs w:val="22"/>
      <w:lang w:val="ru-RU"/>
    </w:rPr>
  </w:style>
  <w:style w:type="paragraph" w:styleId="a5">
    <w:name w:val="footer"/>
    <w:basedOn w:val="a"/>
    <w:link w:val="a6"/>
    <w:uiPriority w:val="99"/>
    <w:unhideWhenUsed/>
    <w:rsid w:val="00CA31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A31A9"/>
    <w:rPr>
      <w:rFonts w:ascii="Calibri" w:eastAsia="Times New Roman" w:hAnsi="Calibri"/>
      <w:sz w:val="22"/>
      <w:szCs w:val="22"/>
      <w:lang w:val="ru-RU"/>
    </w:rPr>
  </w:style>
  <w:style w:type="paragraph" w:styleId="a7">
    <w:name w:val="No Spacing"/>
    <w:uiPriority w:val="1"/>
    <w:qFormat/>
    <w:rsid w:val="00CA31A9"/>
    <w:pPr>
      <w:jc w:val="left"/>
    </w:pPr>
    <w:rPr>
      <w:rFonts w:ascii="Calibri" w:eastAsia="Calibri" w:hAnsi="Calibri"/>
      <w:sz w:val="22"/>
      <w:szCs w:val="22"/>
      <w:lang w:val="ru-RU"/>
    </w:rPr>
  </w:style>
  <w:style w:type="paragraph" w:styleId="a8">
    <w:name w:val="Title"/>
    <w:basedOn w:val="a"/>
    <w:link w:val="a9"/>
    <w:uiPriority w:val="99"/>
    <w:qFormat/>
    <w:rsid w:val="00CA31A9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9">
    <w:name w:val="Назва Знак"/>
    <w:basedOn w:val="a0"/>
    <w:link w:val="a8"/>
    <w:uiPriority w:val="99"/>
    <w:rsid w:val="00CA31A9"/>
    <w:rPr>
      <w:rFonts w:eastAsia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CA31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A31A9"/>
    <w:rPr>
      <w:rFonts w:eastAsia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31A9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A31A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ий текст Знак"/>
    <w:basedOn w:val="a0"/>
    <w:link w:val="ab"/>
    <w:uiPriority w:val="1"/>
    <w:rsid w:val="00CA31A9"/>
    <w:rPr>
      <w:rFonts w:eastAsia="Times New Roman"/>
      <w:sz w:val="24"/>
      <w:szCs w:val="24"/>
    </w:rPr>
  </w:style>
  <w:style w:type="paragraph" w:styleId="ad">
    <w:name w:val="List Paragraph"/>
    <w:basedOn w:val="a"/>
    <w:uiPriority w:val="1"/>
    <w:qFormat/>
    <w:rsid w:val="00CA31A9"/>
    <w:pPr>
      <w:widowControl w:val="0"/>
      <w:autoSpaceDE w:val="0"/>
      <w:autoSpaceDN w:val="0"/>
      <w:spacing w:after="0" w:line="240" w:lineRule="auto"/>
      <w:ind w:left="100" w:right="1053" w:firstLine="570"/>
      <w:jc w:val="both"/>
    </w:pPr>
    <w:rPr>
      <w:rFonts w:ascii="Times New Roman" w:hAnsi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CA31A9"/>
    <w:pPr>
      <w:widowControl w:val="0"/>
      <w:autoSpaceDE w:val="0"/>
      <w:autoSpaceDN w:val="0"/>
      <w:spacing w:before="101" w:after="0" w:line="240" w:lineRule="auto"/>
      <w:ind w:left="106" w:right="91"/>
    </w:pPr>
    <w:rPr>
      <w:rFonts w:ascii="Times New Roman" w:hAnsi="Times New Roman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A2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242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7207</Words>
  <Characters>4109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User340_1</cp:lastModifiedBy>
  <cp:revision>3</cp:revision>
  <cp:lastPrinted>2024-11-15T08:19:00Z</cp:lastPrinted>
  <dcterms:created xsi:type="dcterms:W3CDTF">2025-01-09T07:40:00Z</dcterms:created>
  <dcterms:modified xsi:type="dcterms:W3CDTF">2025-01-09T07:41:00Z</dcterms:modified>
</cp:coreProperties>
</file>