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F00A" w14:textId="77777777" w:rsidR="00514958" w:rsidRDefault="00000000">
      <w:pPr>
        <w:spacing w:after="4" w:line="252" w:lineRule="auto"/>
        <w:ind w:left="9855" w:right="2220" w:hanging="10"/>
        <w:jc w:val="center"/>
      </w:pPr>
      <w:r>
        <w:rPr>
          <w:rFonts w:ascii="Times New Roman" w:eastAsia="Times New Roman" w:hAnsi="Times New Roman" w:cs="Times New Roman"/>
          <w:sz w:val="14"/>
        </w:rPr>
        <w:t>Додаток  4</w:t>
      </w:r>
    </w:p>
    <w:p w14:paraId="2B75B861" w14:textId="77777777" w:rsidR="00514958" w:rsidRDefault="00000000">
      <w:pPr>
        <w:spacing w:after="178" w:line="252" w:lineRule="auto"/>
        <w:ind w:left="9855" w:right="1382" w:hanging="10"/>
        <w:jc w:val="center"/>
      </w:pPr>
      <w:r>
        <w:rPr>
          <w:rFonts w:ascii="Times New Roman" w:eastAsia="Times New Roman" w:hAnsi="Times New Roman" w:cs="Times New Roman"/>
          <w:sz w:val="14"/>
        </w:rPr>
        <w:t>до рішення міської ради від__________________ №___________________</w:t>
      </w:r>
    </w:p>
    <w:p w14:paraId="5E2F27BF" w14:textId="77777777" w:rsidR="00514958" w:rsidRDefault="00000000">
      <w:pPr>
        <w:spacing w:after="112" w:line="252" w:lineRule="auto"/>
        <w:ind w:left="10" w:right="1042" w:hanging="10"/>
        <w:jc w:val="center"/>
      </w:pPr>
      <w:r>
        <w:rPr>
          <w:rFonts w:ascii="Times New Roman" w:eastAsia="Times New Roman" w:hAnsi="Times New Roman" w:cs="Times New Roman"/>
          <w:sz w:val="14"/>
        </w:rPr>
        <w:t>Кредитування  бюджету Миколаївської міської територіальної громади в 2025 році</w:t>
      </w:r>
    </w:p>
    <w:p w14:paraId="5214A14E" w14:textId="77777777" w:rsidR="00514958" w:rsidRDefault="00000000">
      <w:pPr>
        <w:spacing w:after="0"/>
        <w:ind w:left="9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CD264F" wp14:editId="2F437938">
                <wp:simplePos x="0" y="0"/>
                <wp:positionH relativeFrom="column">
                  <wp:posOffset>56388</wp:posOffset>
                </wp:positionH>
                <wp:positionV relativeFrom="paragraph">
                  <wp:posOffset>74067</wp:posOffset>
                </wp:positionV>
                <wp:extent cx="457200" cy="4572"/>
                <wp:effectExtent l="0" t="0" r="0" b="0"/>
                <wp:wrapNone/>
                <wp:docPr id="4881" name="Group 4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"/>
                          <a:chOff x="0" y="0"/>
                          <a:chExt cx="457200" cy="4572"/>
                        </a:xfrm>
                      </wpg:grpSpPr>
                      <wps:wsp>
                        <wps:cNvPr id="5349" name="Shape 5349"/>
                        <wps:cNvSpPr/>
                        <wps:spPr>
                          <a:xfrm>
                            <a:off x="0" y="0"/>
                            <a:ext cx="45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144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81" style="width:36pt;height:0.359985pt;position:absolute;z-index:104;mso-position-horizontal-relative:text;mso-position-horizontal:absolute;margin-left:4.43999pt;mso-position-vertical-relative:text;margin-top:5.83202pt;" coordsize="4572,45">
                <v:shape id="Shape 5350" style="position:absolute;width:4572;height:91;left:0;top:0;" coordsize="457200,9144" path="m0,0l457200,0l457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4"/>
        </w:rPr>
        <w:t>1454900000</w:t>
      </w:r>
    </w:p>
    <w:p w14:paraId="7C7CFBC8" w14:textId="77777777" w:rsidR="00514958" w:rsidRDefault="00000000">
      <w:pPr>
        <w:spacing w:after="129"/>
        <w:ind w:left="-5" w:hanging="10"/>
      </w:pPr>
      <w:r>
        <w:rPr>
          <w:rFonts w:ascii="Times New Roman" w:eastAsia="Times New Roman" w:hAnsi="Times New Roman" w:cs="Times New Roman"/>
          <w:sz w:val="14"/>
        </w:rPr>
        <w:t>(код бюджету)</w:t>
      </w:r>
    </w:p>
    <w:p w14:paraId="61D42EAD" w14:textId="77777777" w:rsidR="00514958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11"/>
        </w:rPr>
        <w:t>(грн)</w:t>
      </w:r>
    </w:p>
    <w:tbl>
      <w:tblPr>
        <w:tblStyle w:val="TableGrid"/>
        <w:tblW w:w="15749" w:type="dxa"/>
        <w:tblInd w:w="-865" w:type="dxa"/>
        <w:tblCellMar>
          <w:top w:w="10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898"/>
        <w:gridCol w:w="790"/>
        <w:gridCol w:w="3480"/>
        <w:gridCol w:w="631"/>
        <w:gridCol w:w="898"/>
        <w:gridCol w:w="826"/>
        <w:gridCol w:w="799"/>
        <w:gridCol w:w="782"/>
        <w:gridCol w:w="763"/>
        <w:gridCol w:w="631"/>
        <w:gridCol w:w="862"/>
        <w:gridCol w:w="782"/>
        <w:gridCol w:w="862"/>
        <w:gridCol w:w="888"/>
        <w:gridCol w:w="934"/>
      </w:tblGrid>
      <w:tr w:rsidR="00514958" w14:paraId="33303D5F" w14:textId="77777777">
        <w:trPr>
          <w:trHeight w:val="130"/>
        </w:trPr>
        <w:tc>
          <w:tcPr>
            <w:tcW w:w="9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F88FA" w14:textId="77777777" w:rsidR="00514958" w:rsidRDefault="00000000">
            <w:pPr>
              <w:spacing w:after="0" w:line="267" w:lineRule="auto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Код Програмної класифікації видатків та </w:t>
            </w:r>
          </w:p>
          <w:p w14:paraId="0306A867" w14:textId="77777777" w:rsidR="0051495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кредитування місцевих бюджетів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73922" w14:textId="77777777" w:rsidR="00514958" w:rsidRDefault="00000000">
            <w:pPr>
              <w:spacing w:after="0" w:line="26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Код Типової програмної </w:t>
            </w:r>
          </w:p>
          <w:p w14:paraId="45D78C4B" w14:textId="77777777" w:rsidR="00514958" w:rsidRDefault="00000000">
            <w:pPr>
              <w:spacing w:after="0" w:line="26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класифікації видатків та </w:t>
            </w:r>
          </w:p>
          <w:p w14:paraId="792DF9E7" w14:textId="77777777" w:rsidR="00514958" w:rsidRDefault="00000000">
            <w:pPr>
              <w:spacing w:after="0"/>
              <w:ind w:left="13" w:hanging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кредитування місцевих бюджетів</w:t>
            </w:r>
          </w:p>
        </w:tc>
        <w:tc>
          <w:tcPr>
            <w:tcW w:w="7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8F8E4" w14:textId="77777777" w:rsidR="00514958" w:rsidRDefault="00000000">
            <w:pPr>
              <w:spacing w:after="4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Код </w:t>
            </w:r>
          </w:p>
          <w:p w14:paraId="65D14B45" w14:textId="77777777" w:rsidR="00514958" w:rsidRDefault="00000000">
            <w:pPr>
              <w:spacing w:after="0" w:line="267" w:lineRule="auto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Функціональної класифікації видатків та </w:t>
            </w:r>
          </w:p>
          <w:p w14:paraId="29418D6E" w14:textId="77777777" w:rsidR="0051495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кредитування бюджету</w:t>
            </w:r>
          </w:p>
        </w:tc>
        <w:tc>
          <w:tcPr>
            <w:tcW w:w="3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B75FF" w14:textId="77777777" w:rsidR="00514958" w:rsidRDefault="00000000">
            <w:pPr>
              <w:spacing w:after="0" w:line="26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Найменування головного розпорядника коштів місцевого бюджету / відповідального виконавця, найменування бюджетної програми/підпрограми згідно з Типовою програмною класифікацією </w:t>
            </w:r>
          </w:p>
          <w:p w14:paraId="484AAAF4" w14:textId="77777777" w:rsidR="00514958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видатків та кредитування місцевого бюджету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8D1B05" w14:textId="77777777" w:rsidR="00514958" w:rsidRDefault="00514958"/>
        </w:tc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527A7E" w14:textId="77777777" w:rsidR="00514958" w:rsidRDefault="00000000">
            <w:pPr>
              <w:spacing w:after="0"/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кредитів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31E801" w14:textId="77777777" w:rsidR="00514958" w:rsidRDefault="0051495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9E12A1" w14:textId="77777777" w:rsidR="00514958" w:rsidRDefault="00514958"/>
        </w:tc>
        <w:tc>
          <w:tcPr>
            <w:tcW w:w="13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3D8108" w14:textId="77777777" w:rsidR="00514958" w:rsidRDefault="0000000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Повернення кредитів</w:t>
            </w:r>
          </w:p>
        </w:tc>
        <w:tc>
          <w:tcPr>
            <w:tcW w:w="8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8BF8E2" w14:textId="77777777" w:rsidR="00514958" w:rsidRDefault="0051495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D7BC02" w14:textId="77777777" w:rsidR="00514958" w:rsidRDefault="00514958"/>
        </w:tc>
        <w:tc>
          <w:tcPr>
            <w:tcW w:w="175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5484A0" w14:textId="77777777" w:rsidR="00514958" w:rsidRDefault="00000000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sz w:val="11"/>
              </w:rPr>
              <w:t>Кредитування - усього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70B72E" w14:textId="77777777" w:rsidR="00514958" w:rsidRDefault="00514958"/>
        </w:tc>
      </w:tr>
      <w:tr w:rsidR="00514958" w14:paraId="2A2D0837" w14:textId="77777777">
        <w:trPr>
          <w:trHeight w:val="1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AF414C" w14:textId="77777777" w:rsidR="00514958" w:rsidRDefault="0051495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68EE01" w14:textId="77777777" w:rsidR="00514958" w:rsidRDefault="0051495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7F7DB2" w14:textId="77777777" w:rsidR="00514958" w:rsidRDefault="0051495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05EDA1" w14:textId="77777777" w:rsidR="00514958" w:rsidRDefault="00514958"/>
        </w:tc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A1CC6" w14:textId="77777777" w:rsidR="0051495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Загальний фонд</w:t>
            </w:r>
          </w:p>
        </w:tc>
        <w:tc>
          <w:tcPr>
            <w:tcW w:w="1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7EE5" w14:textId="77777777" w:rsidR="00514958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Спеціальний фонд</w:t>
            </w: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6DC0E" w14:textId="77777777" w:rsidR="00514958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разом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4CCCB" w14:textId="77777777" w:rsidR="00514958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Загальний фонд</w:t>
            </w:r>
          </w:p>
        </w:tc>
        <w:tc>
          <w:tcPr>
            <w:tcW w:w="1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15B10" w14:textId="77777777" w:rsidR="00514958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Спеціальний фонд</w:t>
            </w:r>
          </w:p>
        </w:tc>
        <w:tc>
          <w:tcPr>
            <w:tcW w:w="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F746B" w14:textId="77777777" w:rsidR="00514958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разом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1ED3D" w14:textId="77777777" w:rsidR="00514958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Загальний фонд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6F1C3" w14:textId="77777777" w:rsidR="00514958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Спеціальний фонд</w:t>
            </w:r>
          </w:p>
        </w:tc>
        <w:tc>
          <w:tcPr>
            <w:tcW w:w="9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58CF3" w14:textId="77777777" w:rsidR="00514958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разом</w:t>
            </w:r>
          </w:p>
        </w:tc>
      </w:tr>
      <w:tr w:rsidR="00514958" w14:paraId="73D83833" w14:textId="77777777">
        <w:trPr>
          <w:trHeight w:val="73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F9D4" w14:textId="77777777" w:rsidR="00514958" w:rsidRDefault="0051495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CF74E" w14:textId="77777777" w:rsidR="00514958" w:rsidRDefault="0051495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85B81" w14:textId="77777777" w:rsidR="00514958" w:rsidRDefault="0051495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B3A7B" w14:textId="77777777" w:rsidR="00514958" w:rsidRDefault="0051495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F59A0" w14:textId="77777777" w:rsidR="00514958" w:rsidRDefault="00514958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E19E8" w14:textId="77777777" w:rsidR="00514958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49766" w14:textId="77777777" w:rsidR="00514958" w:rsidRDefault="00000000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 тому числі бюджет розвитку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EDC8" w14:textId="77777777" w:rsidR="00514958" w:rsidRDefault="0051495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07AC" w14:textId="77777777" w:rsidR="00514958" w:rsidRDefault="0051495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60842" w14:textId="77777777" w:rsidR="00514958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79D5A" w14:textId="77777777" w:rsidR="00514958" w:rsidRDefault="00000000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 тому числі бюджет розвитку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4335" w14:textId="77777777" w:rsidR="00514958" w:rsidRDefault="0051495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B4D55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259C5" w14:textId="77777777" w:rsidR="00514958" w:rsidRDefault="0000000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AB4A2" w14:textId="77777777" w:rsidR="0051495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 тому числі бюджет розвитку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6B10" w14:textId="77777777" w:rsidR="00514958" w:rsidRDefault="00514958"/>
        </w:tc>
      </w:tr>
      <w:tr w:rsidR="00514958" w14:paraId="23913C0D" w14:textId="77777777">
        <w:trPr>
          <w:trHeight w:val="130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F23D" w14:textId="77777777" w:rsidR="0051495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9F5C9" w14:textId="77777777" w:rsidR="00514958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701E0" w14:textId="77777777" w:rsidR="0051495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FD0C2" w14:textId="77777777" w:rsidR="00514958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868FD" w14:textId="77777777" w:rsidR="0051495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06278" w14:textId="77777777" w:rsidR="00514958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E3DAF" w14:textId="77777777" w:rsidR="00514958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133DE" w14:textId="77777777" w:rsidR="0051495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FCEED" w14:textId="77777777" w:rsidR="00514958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1690" w14:textId="77777777" w:rsidR="0051495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8828E" w14:textId="77777777" w:rsidR="00514958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55F52" w14:textId="77777777" w:rsidR="00514958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6AF8B" w14:textId="77777777" w:rsidR="0051495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50C6" w14:textId="77777777" w:rsidR="00514958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14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C7746" w14:textId="77777777" w:rsidR="0051495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88CE0" w14:textId="77777777" w:rsidR="00514958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16</w:t>
            </w:r>
          </w:p>
        </w:tc>
      </w:tr>
      <w:tr w:rsidR="00514958" w14:paraId="65CA4759" w14:textId="77777777">
        <w:trPr>
          <w:trHeight w:val="130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8DED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0200000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6705A" w14:textId="77777777" w:rsidR="00514958" w:rsidRDefault="00514958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0E976" w14:textId="77777777" w:rsidR="00514958" w:rsidRDefault="00514958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399E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Виконавчий комітет Миколаївської міської ради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455DD" w14:textId="77777777" w:rsidR="00514958" w:rsidRDefault="00514958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D5AD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7 711 000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8383F" w14:textId="77777777" w:rsidR="00514958" w:rsidRDefault="00514958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2A008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7 711 000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20FE6" w14:textId="77777777" w:rsidR="00514958" w:rsidRDefault="0051495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BEDA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E71F0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5B544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7CA92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31250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282 000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267A5" w14:textId="77777777" w:rsidR="00514958" w:rsidRDefault="00514958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0407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282 000</w:t>
            </w:r>
          </w:p>
        </w:tc>
      </w:tr>
      <w:tr w:rsidR="00514958" w14:paraId="43A17357" w14:textId="77777777">
        <w:trPr>
          <w:trHeight w:val="130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01420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0210000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0CD98" w14:textId="77777777" w:rsidR="00514958" w:rsidRDefault="00514958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BFC03" w14:textId="77777777" w:rsidR="00514958" w:rsidRDefault="00514958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FD6FB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Виконавчий комітет Миколаївської міської ради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7377F" w14:textId="77777777" w:rsidR="00514958" w:rsidRDefault="00514958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D495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7 711 000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042FB" w14:textId="77777777" w:rsidR="00514958" w:rsidRDefault="00514958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64B8F" w14:textId="77777777" w:rsidR="00514958" w:rsidRDefault="0000000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7 711 000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D8583" w14:textId="77777777" w:rsidR="00514958" w:rsidRDefault="0051495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7E740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7B68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E39F7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2BC3C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BF4E1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282 000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E4697" w14:textId="77777777" w:rsidR="00514958" w:rsidRDefault="00514958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6CE9F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282 000</w:t>
            </w:r>
          </w:p>
        </w:tc>
      </w:tr>
      <w:tr w:rsidR="00514958" w14:paraId="192365E4" w14:textId="77777777">
        <w:trPr>
          <w:trHeight w:val="262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2B8AF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0218821  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3D083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8821     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3219C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1060   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D265A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пільгових довгострокових кредитів молодим сім'ям та одиноким молодим громадянам на будівництво/ реконструкцію /придбання житла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2BE1" w14:textId="77777777" w:rsidR="00514958" w:rsidRDefault="00514958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120C4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7 711 000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2EABA" w14:textId="77777777" w:rsidR="00514958" w:rsidRDefault="00514958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AE25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7 711 000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CB3B5" w14:textId="77777777" w:rsidR="00514958" w:rsidRDefault="0051495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700BE" w14:textId="77777777" w:rsidR="00514958" w:rsidRDefault="00514958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458A2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90FFF" w14:textId="77777777" w:rsidR="00514958" w:rsidRDefault="0051495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79EF9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AA1AD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7 711 000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675A" w14:textId="77777777" w:rsidR="00514958" w:rsidRDefault="00514958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CB20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7 711 000</w:t>
            </w:r>
          </w:p>
        </w:tc>
      </w:tr>
      <w:tr w:rsidR="00514958" w14:paraId="609B25D6" w14:textId="77777777">
        <w:trPr>
          <w:trHeight w:val="391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89871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0218822  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D253B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8822     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A1DC8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1060   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530DC" w14:textId="77777777" w:rsidR="00514958" w:rsidRDefault="00000000">
            <w:pPr>
              <w:spacing w:after="0" w:line="26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Повернення пільгових довгострокових кредитів, наданих молодим сім'ям та одиноким молодим громадянам на будівництво/реконструкцію </w:t>
            </w:r>
          </w:p>
          <w:p w14:paraId="00605266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/придбання житла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5CACE" w14:textId="77777777" w:rsidR="00514958" w:rsidRDefault="00514958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F9B6" w14:textId="77777777" w:rsidR="00514958" w:rsidRDefault="00514958"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577CD" w14:textId="77777777" w:rsidR="00514958" w:rsidRDefault="00514958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1C302" w14:textId="77777777" w:rsidR="00514958" w:rsidRDefault="0051495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3097C" w14:textId="77777777" w:rsidR="00514958" w:rsidRDefault="0051495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F80C8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C7555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E47AC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06CD2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B9E3D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5DDA" w14:textId="77777777" w:rsidR="00514958" w:rsidRDefault="00514958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77046" w14:textId="77777777" w:rsidR="00514958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</w:tr>
      <w:tr w:rsidR="00514958" w14:paraId="7306D2CE" w14:textId="77777777">
        <w:trPr>
          <w:trHeight w:val="130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77EF9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3700000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EF671" w14:textId="77777777" w:rsidR="00514958" w:rsidRDefault="00514958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11AAD" w14:textId="77777777" w:rsidR="00514958" w:rsidRDefault="00514958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93F94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фінансів Миколаївської міської ради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8FDB5" w14:textId="77777777" w:rsidR="00514958" w:rsidRDefault="00514958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A0D26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76982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78010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8A594" w14:textId="77777777" w:rsidR="00514958" w:rsidRDefault="0051495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4E858" w14:textId="77777777" w:rsidR="00514958" w:rsidRDefault="00514958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600B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B6B4D" w14:textId="77777777" w:rsidR="00514958" w:rsidRDefault="0051495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32A0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3132C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339CD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D5DDD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</w:tr>
      <w:tr w:rsidR="00514958" w14:paraId="1B110A89" w14:textId="77777777">
        <w:trPr>
          <w:trHeight w:val="130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21BC6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3710000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06D59" w14:textId="77777777" w:rsidR="00514958" w:rsidRDefault="00514958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FB0D3" w14:textId="77777777" w:rsidR="00514958" w:rsidRDefault="00514958"/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38B0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фінансів Миколаївської міської ради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EA4F4" w14:textId="77777777" w:rsidR="00514958" w:rsidRDefault="00514958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B2FEF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AB114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80A28" w14:textId="77777777" w:rsidR="00514958" w:rsidRDefault="00000000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A7BB9" w14:textId="77777777" w:rsidR="00514958" w:rsidRDefault="0051495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91DDB" w14:textId="77777777" w:rsidR="00514958" w:rsidRDefault="00514958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B3680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67B1B" w14:textId="77777777" w:rsidR="00514958" w:rsidRDefault="0051495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93E6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B746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AE4E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B0D0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</w:tr>
      <w:tr w:rsidR="00514958" w14:paraId="5D0FA7D8" w14:textId="77777777">
        <w:trPr>
          <w:trHeight w:val="262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DDDB1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3718881  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CAC9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8881     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641AF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2A70C" w14:textId="77777777" w:rsidR="0051495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коштів для забезпечення гарантійних зобов'язань за позичальників, що отримали кредити під місцеві гарантії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F5459" w14:textId="77777777" w:rsidR="00514958" w:rsidRDefault="00514958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39DC5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85454" w14:textId="77777777" w:rsidR="00514958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7D21D" w14:textId="77777777" w:rsidR="00514958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473D6" w14:textId="77777777" w:rsidR="00514958" w:rsidRDefault="0051495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C8F4A" w14:textId="77777777" w:rsidR="00514958" w:rsidRDefault="00514958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1ECB7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2F25C" w14:textId="77777777" w:rsidR="00514958" w:rsidRDefault="0051495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89101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CE8B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39C03" w14:textId="77777777" w:rsidR="00514958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5000D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</w:tr>
      <w:tr w:rsidR="00514958" w14:paraId="39E34443" w14:textId="77777777">
        <w:trPr>
          <w:trHeight w:val="130"/>
        </w:trPr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7015B" w14:textId="77777777" w:rsidR="0051495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Х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BCB82" w14:textId="77777777" w:rsidR="00514958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Х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B3710" w14:textId="77777777" w:rsidR="0051495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Х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C059B" w14:textId="77777777" w:rsidR="00514958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FC5E8" w14:textId="77777777" w:rsidR="00514958" w:rsidRDefault="00514958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80A67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241 829 596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4094E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C0CA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241 829 596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1DBDA" w14:textId="77777777" w:rsidR="00514958" w:rsidRDefault="0051495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C0532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0488D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0696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59FA0" w14:textId="77777777" w:rsidR="00514958" w:rsidRDefault="0051495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B5FD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234 400 596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75DF0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234 118 596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8E6A" w14:textId="77777777" w:rsidR="00514958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234 400 596</w:t>
            </w:r>
          </w:p>
        </w:tc>
      </w:tr>
    </w:tbl>
    <w:p w14:paraId="5EBE8A51" w14:textId="77777777" w:rsidR="0034332A" w:rsidRDefault="0034332A"/>
    <w:sectPr w:rsidR="0034332A">
      <w:pgSz w:w="16838" w:h="11906" w:orient="landscape"/>
      <w:pgMar w:top="1440" w:right="1196" w:bottom="1440" w:left="144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8"/>
    <w:rsid w:val="0034332A"/>
    <w:rsid w:val="00514958"/>
    <w:rsid w:val="00D0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6AFD"/>
  <w15:docId w15:val="{790EE33B-0BD2-4634-B266-232A3D24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s-fi-011 &gt;40B&gt;: 4.xlsx</dc:title>
  <dc:subject/>
  <dc:creator>user452c</dc:creator>
  <cp:keywords/>
  <cp:lastModifiedBy>User340_1</cp:lastModifiedBy>
  <cp:revision>2</cp:revision>
  <dcterms:created xsi:type="dcterms:W3CDTF">2024-12-12T11:17:00Z</dcterms:created>
  <dcterms:modified xsi:type="dcterms:W3CDTF">2024-12-12T11:17:00Z</dcterms:modified>
</cp:coreProperties>
</file>