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E95D" w14:textId="77777777" w:rsidR="00291250" w:rsidRDefault="00000000">
      <w:pPr>
        <w:spacing w:after="4" w:line="406" w:lineRule="auto"/>
        <w:ind w:left="7433" w:right="-7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    Додаток 2     до рішення міської ради     від   ________________</w:t>
      </w:r>
    </w:p>
    <w:p w14:paraId="27AE4604" w14:textId="77777777" w:rsidR="00291250" w:rsidRDefault="00000000">
      <w:pPr>
        <w:spacing w:after="294"/>
        <w:ind w:right="-87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    №    _________________ </w:t>
      </w:r>
    </w:p>
    <w:p w14:paraId="63C0C7E4" w14:textId="77777777" w:rsidR="00291250" w:rsidRDefault="00000000">
      <w:pPr>
        <w:spacing w:after="206" w:line="260" w:lineRule="auto"/>
        <w:ind w:left="4644" w:right="996" w:hanging="2347"/>
      </w:pPr>
      <w:r>
        <w:rPr>
          <w:rFonts w:ascii="Times New Roman" w:eastAsia="Times New Roman" w:hAnsi="Times New Roman" w:cs="Times New Roman"/>
          <w:sz w:val="17"/>
        </w:rPr>
        <w:t>Фінансування  бюджету Миколаївської міської територіальної громади на 2025 рік</w:t>
      </w:r>
    </w:p>
    <w:p w14:paraId="75C157C2" w14:textId="77777777" w:rsidR="00291250" w:rsidRDefault="00000000">
      <w:pPr>
        <w:pStyle w:val="1"/>
      </w:pPr>
      <w:r>
        <w:t>1454900000</w:t>
      </w:r>
    </w:p>
    <w:p w14:paraId="155096D4" w14:textId="77777777" w:rsidR="00291250" w:rsidRDefault="00000000">
      <w:pPr>
        <w:spacing w:after="4"/>
        <w:ind w:left="893" w:right="-71" w:hanging="10"/>
        <w:jc w:val="both"/>
      </w:pPr>
      <w:r>
        <w:rPr>
          <w:rFonts w:ascii="Times New Roman" w:eastAsia="Times New Roman" w:hAnsi="Times New Roman" w:cs="Times New Roman"/>
          <w:sz w:val="15"/>
        </w:rPr>
        <w:t>(код бюджету)</w:t>
      </w:r>
    </w:p>
    <w:p w14:paraId="4FB7057A" w14:textId="77777777" w:rsidR="00291250" w:rsidRDefault="00000000">
      <w:pPr>
        <w:spacing w:after="0"/>
        <w:ind w:right="-341"/>
        <w:jc w:val="right"/>
      </w:pPr>
      <w:r>
        <w:rPr>
          <w:rFonts w:ascii="Times New Roman" w:eastAsia="Times New Roman" w:hAnsi="Times New Roman" w:cs="Times New Roman"/>
          <w:sz w:val="12"/>
        </w:rPr>
        <w:t>(грн)</w:t>
      </w:r>
    </w:p>
    <w:tbl>
      <w:tblPr>
        <w:tblStyle w:val="TableGrid"/>
        <w:tblW w:w="9564" w:type="dxa"/>
        <w:tblInd w:w="289" w:type="dxa"/>
        <w:tblCellMar>
          <w:top w:w="36" w:type="dxa"/>
          <w:left w:w="2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81"/>
        <w:gridCol w:w="4324"/>
        <w:gridCol w:w="1061"/>
        <w:gridCol w:w="1140"/>
        <w:gridCol w:w="1210"/>
        <w:gridCol w:w="1248"/>
      </w:tblGrid>
      <w:tr w:rsidR="00291250" w14:paraId="3CA67950" w14:textId="77777777">
        <w:trPr>
          <w:trHeight w:val="185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9F795" w14:textId="77777777" w:rsidR="00291250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Код</w:t>
            </w:r>
          </w:p>
        </w:tc>
        <w:tc>
          <w:tcPr>
            <w:tcW w:w="4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BD5F1" w14:textId="77777777" w:rsidR="00291250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Найменування згідно з Класифікацією фінансування бюджету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B249C" w14:textId="77777777" w:rsidR="0029125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87F5D" w14:textId="77777777" w:rsidR="00291250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Загальний фонд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F505" w14:textId="77777777" w:rsidR="0029125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Спеціальний фонд</w:t>
            </w:r>
          </w:p>
        </w:tc>
      </w:tr>
      <w:tr w:rsidR="00291250" w14:paraId="02616E9D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CA40" w14:textId="77777777" w:rsidR="00291250" w:rsidRDefault="0029125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F16F" w14:textId="77777777" w:rsidR="00291250" w:rsidRDefault="0029125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216A6" w14:textId="77777777" w:rsidR="00291250" w:rsidRDefault="00291250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CABB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150A" w14:textId="77777777" w:rsidR="00291250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D07D0" w14:textId="77777777" w:rsidR="00291250" w:rsidRDefault="00000000">
            <w:pPr>
              <w:spacing w:after="0"/>
              <w:ind w:left="55" w:firstLine="158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у тому числі бюджет розвитку</w:t>
            </w:r>
          </w:p>
        </w:tc>
      </w:tr>
      <w:tr w:rsidR="00291250" w14:paraId="16E64830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D2B6A" w14:textId="77777777" w:rsidR="00291250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6C0F" w14:textId="77777777" w:rsidR="00291250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513E" w14:textId="77777777" w:rsidR="00291250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E908B" w14:textId="77777777" w:rsidR="00291250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CFE2" w14:textId="77777777" w:rsidR="00291250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2CB18" w14:textId="77777777" w:rsidR="00291250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</w:tr>
      <w:tr w:rsidR="00291250" w14:paraId="104788A2" w14:textId="77777777">
        <w:trPr>
          <w:trHeight w:val="185"/>
        </w:trPr>
        <w:tc>
          <w:tcPr>
            <w:tcW w:w="7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6C2591" w14:textId="77777777" w:rsidR="00291250" w:rsidRDefault="00000000">
            <w:pPr>
              <w:spacing w:after="0"/>
              <w:ind w:left="3617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типом кредитора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9F422" w14:textId="77777777" w:rsidR="00291250" w:rsidRDefault="00291250"/>
        </w:tc>
      </w:tr>
      <w:tr w:rsidR="00291250" w14:paraId="26963B37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5EE2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200000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C824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Внутрішнє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BDDB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5DE9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AE4D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1 333 116 351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A725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1 333 116 351</w:t>
            </w:r>
          </w:p>
        </w:tc>
      </w:tr>
      <w:tr w:rsidR="00291250" w14:paraId="10554334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A81B9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80C1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Інше внутрішнє фінансування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5158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5FA8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7CD6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E3A7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</w:tr>
      <w:tr w:rsidR="00291250" w14:paraId="24596AE9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EAF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2393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Позики інших фінансових установ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9A31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10D6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9CB7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4CA15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109 908 555</w:t>
            </w:r>
          </w:p>
        </w:tc>
      </w:tr>
      <w:tr w:rsidR="00291250" w14:paraId="5F772831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457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203110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9688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Одержано позик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A5C3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A192F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F6C3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9D1C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291250" w14:paraId="5F4102A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C4BA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203120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1071C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Погашено позик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A9A9B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198F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33023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5021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291250" w14:paraId="68E5481E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22C5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208000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CD9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рахунок зміни залишків коштів місцевих бюджетів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D9AB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A2C1F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B612C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BD2DE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</w:tr>
      <w:tr w:rsidR="00291250" w14:paraId="590C83E1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8CF3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208400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2F4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99673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D7857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E9526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C89BB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</w:tr>
      <w:tr w:rsidR="00291250" w14:paraId="350F3F18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2A6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300000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8FCC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Зовнішнє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366AA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74A0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1B68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333B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291250" w14:paraId="64495D9B" w14:textId="77777777">
        <w:trPr>
          <w:trHeight w:val="23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3B7C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301000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ACDA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Позики, надані міжнародними фінансовими організаціями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B33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98D5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ED08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3AF4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291250" w14:paraId="6B47E3B2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01A3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301200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AD7F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Погашено позик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AE8A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AFF6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434F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30D3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291250" w14:paraId="4FEA48DB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703B9" w14:textId="77777777" w:rsidR="00291250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Х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A4F4" w14:textId="77777777" w:rsidR="0029125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Загальне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E8D3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CBBB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B70C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1 328 585 821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39C7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1 328 585 821</w:t>
            </w:r>
          </w:p>
        </w:tc>
      </w:tr>
      <w:tr w:rsidR="00291250" w14:paraId="7C142F91" w14:textId="77777777">
        <w:trPr>
          <w:trHeight w:val="185"/>
        </w:trPr>
        <w:tc>
          <w:tcPr>
            <w:tcW w:w="7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F9D0EC" w14:textId="77777777" w:rsidR="00291250" w:rsidRDefault="00000000">
            <w:pPr>
              <w:spacing w:after="0"/>
              <w:ind w:left="318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типом боргового зобов’язання</w:t>
            </w:r>
          </w:p>
        </w:tc>
        <w:tc>
          <w:tcPr>
            <w:tcW w:w="24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D0E5FF" w14:textId="77777777" w:rsidR="00291250" w:rsidRDefault="00291250"/>
        </w:tc>
      </w:tr>
      <w:tr w:rsidR="00291250" w14:paraId="4A2AA51B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B5E7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400000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2BDE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Фінансування за борговими операціями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D265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3227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C442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D364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</w:tr>
      <w:tr w:rsidR="00291250" w14:paraId="6126EEAB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DE70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6287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Запозичення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A7D7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1B1EE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D498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C2F5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291250" w14:paraId="11C007CD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02C5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401100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0194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Внутрішні запозичення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6593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BE4C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5A3A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3D35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291250" w14:paraId="0C202206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0C6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401101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B4F6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2565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8056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4B9F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C749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134 883 000</w:t>
            </w:r>
          </w:p>
        </w:tc>
      </w:tr>
      <w:tr w:rsidR="00291250" w14:paraId="368279F5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063D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402000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25A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Погашення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278AA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BF02B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9765D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B856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-29 504 975</w:t>
            </w:r>
          </w:p>
        </w:tc>
      </w:tr>
      <w:tr w:rsidR="00291250" w14:paraId="61FD5CF7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871E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402100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5EF1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Внутрішні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239C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EC43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C952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EF62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291250" w14:paraId="0F8243DB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462D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402101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FEC2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7FAA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4FCA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A040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73A4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-24 974 445</w:t>
            </w:r>
          </w:p>
        </w:tc>
      </w:tr>
      <w:tr w:rsidR="00291250" w14:paraId="0CE8A559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1E3E8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402200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E95D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Зовнішні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6376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7511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E6CA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B684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291250" w14:paraId="00A6EFFD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EE1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402201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FEDB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Довгострокові зобов'язання 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FAFC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972D" w14:textId="77777777" w:rsidR="00291250" w:rsidRDefault="00291250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561D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27C4A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-4 530 530</w:t>
            </w:r>
          </w:p>
        </w:tc>
      </w:tr>
      <w:tr w:rsidR="00291250" w14:paraId="0E26DDDD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6CDE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600000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A3DB8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Фінансування за активними операціями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7C3F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4827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D865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8325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</w:tr>
      <w:tr w:rsidR="00291250" w14:paraId="32B978F0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1C57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602000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D9CB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Зміни обсягів бюджетних коштів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36AF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3ADD1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00764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4059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</w:tr>
      <w:tr w:rsidR="00291250" w14:paraId="2CEDFD06" w14:textId="77777777">
        <w:trPr>
          <w:trHeight w:val="372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6A87" w14:textId="77777777" w:rsidR="00291250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602400  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80A2" w14:textId="77777777" w:rsidR="0029125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3742F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D04CA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DB1CC" w14:textId="77777777" w:rsidR="00291250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A8E9D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1 223 207 796</w:t>
            </w:r>
          </w:p>
        </w:tc>
      </w:tr>
      <w:tr w:rsidR="00291250" w14:paraId="6D8F40C3" w14:textId="77777777">
        <w:trPr>
          <w:trHeight w:val="1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8D72" w14:textId="77777777" w:rsidR="00291250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Х</w:t>
            </w:r>
          </w:p>
        </w:tc>
        <w:tc>
          <w:tcPr>
            <w:tcW w:w="4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2615" w14:textId="77777777" w:rsidR="00291250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Загальне фінансування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B09" w14:textId="77777777" w:rsidR="00291250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105 378 025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2614" w14:textId="77777777" w:rsidR="00291250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-1 223 207 796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9B6FE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1 328 585 821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DED23" w14:textId="77777777" w:rsidR="00291250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1 328 585 821</w:t>
            </w:r>
          </w:p>
        </w:tc>
      </w:tr>
    </w:tbl>
    <w:p w14:paraId="2BB46C02" w14:textId="77777777" w:rsidR="00EF4814" w:rsidRDefault="00EF4814"/>
    <w:sectPr w:rsidR="00EF4814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50"/>
    <w:rsid w:val="00291250"/>
    <w:rsid w:val="00EF4814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9C67"/>
  <w15:docId w15:val="{44D7138B-17D0-45B1-8FC5-4B2E51A9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/>
      <w:ind w:left="898"/>
      <w:outlineLvl w:val="0"/>
    </w:pPr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2.xlsx</dc:title>
  <dc:subject/>
  <dc:creator>user452c</dc:creator>
  <cp:keywords/>
  <cp:lastModifiedBy>User340_1</cp:lastModifiedBy>
  <cp:revision>2</cp:revision>
  <dcterms:created xsi:type="dcterms:W3CDTF">2024-12-12T10:20:00Z</dcterms:created>
  <dcterms:modified xsi:type="dcterms:W3CDTF">2024-12-12T10:20:00Z</dcterms:modified>
</cp:coreProperties>
</file>