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3F60" w14:textId="5FB8AD17" w:rsidR="004316C3" w:rsidRPr="00433494" w:rsidRDefault="00D64C5C" w:rsidP="00433494">
      <w:pPr>
        <w:spacing w:after="0" w:line="240" w:lineRule="auto"/>
        <w:jc w:val="both"/>
        <w:rPr>
          <w:color w:val="1B1D1F"/>
          <w:sz w:val="20"/>
          <w:szCs w:val="20"/>
          <w:shd w:val="clear" w:color="auto" w:fill="FFFFFF"/>
        </w:rPr>
      </w:pPr>
      <w:r w:rsidRPr="00433494">
        <w:rPr>
          <w:color w:val="1B1D1F"/>
          <w:sz w:val="20"/>
          <w:szCs w:val="20"/>
          <w:shd w:val="clear" w:color="auto" w:fill="FFFFFF"/>
          <w:lang w:val="en-US"/>
        </w:rPr>
        <w:t>v</w:t>
      </w:r>
      <w:r w:rsidR="004316C3" w:rsidRPr="00433494">
        <w:rPr>
          <w:color w:val="1B1D1F"/>
          <w:sz w:val="20"/>
          <w:szCs w:val="20"/>
          <w:shd w:val="clear" w:color="auto" w:fill="FFFFFF"/>
          <w:lang w:val="uk-UA"/>
        </w:rPr>
        <w:t>-</w:t>
      </w:r>
      <w:proofErr w:type="spellStart"/>
      <w:r w:rsidR="004316C3" w:rsidRPr="00433494">
        <w:rPr>
          <w:color w:val="000000" w:themeColor="text1"/>
          <w:sz w:val="20"/>
          <w:szCs w:val="20"/>
          <w:shd w:val="clear" w:color="auto" w:fill="FFFFFF"/>
          <w:lang w:val="uk-UA"/>
        </w:rPr>
        <w:t>sz</w:t>
      </w:r>
      <w:proofErr w:type="spellEnd"/>
      <w:r w:rsidR="004316C3" w:rsidRPr="00433494">
        <w:rPr>
          <w:color w:val="000000" w:themeColor="text1"/>
          <w:sz w:val="20"/>
          <w:szCs w:val="20"/>
          <w:shd w:val="clear" w:color="auto" w:fill="FFFFFF"/>
          <w:lang w:val="uk-UA"/>
        </w:rPr>
        <w:t>-</w:t>
      </w:r>
      <w:r w:rsidRPr="00433494">
        <w:rPr>
          <w:color w:val="000000" w:themeColor="text1"/>
          <w:sz w:val="20"/>
          <w:szCs w:val="20"/>
          <w:shd w:val="clear" w:color="auto" w:fill="FFFFFF"/>
        </w:rPr>
        <w:t>196</w:t>
      </w:r>
    </w:p>
    <w:p w14:paraId="5AD94687" w14:textId="77777777" w:rsidR="004316C3" w:rsidRPr="00433494" w:rsidRDefault="004316C3" w:rsidP="00433494">
      <w:pPr>
        <w:spacing w:after="0" w:line="240" w:lineRule="auto"/>
        <w:rPr>
          <w:color w:val="1B1D1F"/>
          <w:shd w:val="clear" w:color="auto" w:fill="FFFFFF"/>
          <w:lang w:val="uk-UA"/>
        </w:rPr>
      </w:pPr>
    </w:p>
    <w:p w14:paraId="5C737E3C" w14:textId="77777777" w:rsidR="00D64C5C" w:rsidRPr="00433494" w:rsidRDefault="00D64C5C" w:rsidP="00433494">
      <w:pPr>
        <w:pStyle w:val="a9"/>
        <w:shd w:val="clear" w:color="auto" w:fill="FFFFFF"/>
        <w:spacing w:before="0" w:beforeAutospacing="0" w:after="0" w:afterAutospacing="0"/>
        <w:jc w:val="both"/>
        <w:rPr>
          <w:color w:val="303030"/>
          <w:sz w:val="28"/>
          <w:szCs w:val="28"/>
          <w:lang w:val="uk-UA"/>
        </w:rPr>
      </w:pPr>
    </w:p>
    <w:p w14:paraId="55BEB1CA" w14:textId="77777777" w:rsidR="00D64C5C" w:rsidRPr="00433494" w:rsidRDefault="00D64C5C" w:rsidP="00433494">
      <w:pPr>
        <w:pStyle w:val="a9"/>
        <w:shd w:val="clear" w:color="auto" w:fill="FFFFFF"/>
        <w:spacing w:before="0" w:beforeAutospacing="0" w:after="0" w:afterAutospacing="0"/>
        <w:jc w:val="both"/>
        <w:rPr>
          <w:color w:val="303030"/>
          <w:sz w:val="28"/>
          <w:szCs w:val="28"/>
          <w:lang w:val="uk-UA"/>
        </w:rPr>
      </w:pPr>
    </w:p>
    <w:p w14:paraId="0FB7851A" w14:textId="77777777" w:rsidR="00D64C5C" w:rsidRPr="00433494" w:rsidRDefault="00D64C5C" w:rsidP="00433494">
      <w:pPr>
        <w:pStyle w:val="a9"/>
        <w:shd w:val="clear" w:color="auto" w:fill="FFFFFF"/>
        <w:spacing w:before="0" w:beforeAutospacing="0" w:after="0" w:afterAutospacing="0"/>
        <w:jc w:val="both"/>
        <w:rPr>
          <w:color w:val="303030"/>
          <w:sz w:val="28"/>
          <w:szCs w:val="28"/>
          <w:lang w:val="uk-UA"/>
        </w:rPr>
      </w:pPr>
    </w:p>
    <w:p w14:paraId="0E79ED72" w14:textId="64A8FA33" w:rsidR="004316C3" w:rsidRDefault="004316C3" w:rsidP="00433494">
      <w:pPr>
        <w:pStyle w:val="a9"/>
        <w:shd w:val="clear" w:color="auto" w:fill="FFFFFF"/>
        <w:spacing w:before="0" w:beforeAutospacing="0" w:after="0" w:afterAutospacing="0"/>
        <w:jc w:val="both"/>
        <w:rPr>
          <w:color w:val="303030"/>
          <w:sz w:val="28"/>
          <w:szCs w:val="28"/>
          <w:lang w:val="uk-UA"/>
        </w:rPr>
      </w:pPr>
    </w:p>
    <w:p w14:paraId="419373E2" w14:textId="50D17A85" w:rsidR="00433494" w:rsidRDefault="00433494" w:rsidP="00433494">
      <w:pPr>
        <w:pStyle w:val="a9"/>
        <w:shd w:val="clear" w:color="auto" w:fill="FFFFFF"/>
        <w:spacing w:before="0" w:beforeAutospacing="0" w:after="0" w:afterAutospacing="0"/>
        <w:jc w:val="both"/>
        <w:rPr>
          <w:color w:val="303030"/>
          <w:sz w:val="28"/>
          <w:szCs w:val="28"/>
          <w:lang w:val="uk-UA"/>
        </w:rPr>
      </w:pPr>
    </w:p>
    <w:p w14:paraId="0F561CDB" w14:textId="759DBD8B" w:rsidR="00433494" w:rsidRDefault="00433494" w:rsidP="00433494">
      <w:pPr>
        <w:pStyle w:val="a9"/>
        <w:shd w:val="clear" w:color="auto" w:fill="FFFFFF"/>
        <w:spacing w:before="0" w:beforeAutospacing="0" w:after="0" w:afterAutospacing="0"/>
        <w:jc w:val="both"/>
        <w:rPr>
          <w:color w:val="303030"/>
          <w:sz w:val="28"/>
          <w:szCs w:val="28"/>
          <w:lang w:val="uk-UA"/>
        </w:rPr>
      </w:pPr>
    </w:p>
    <w:p w14:paraId="3F7D8258" w14:textId="4CFE45C1" w:rsidR="00433494" w:rsidRDefault="00433494" w:rsidP="00433494">
      <w:pPr>
        <w:pStyle w:val="a9"/>
        <w:shd w:val="clear" w:color="auto" w:fill="FFFFFF"/>
        <w:spacing w:before="0" w:beforeAutospacing="0" w:after="0" w:afterAutospacing="0"/>
        <w:jc w:val="both"/>
        <w:rPr>
          <w:color w:val="303030"/>
          <w:sz w:val="28"/>
          <w:szCs w:val="28"/>
          <w:lang w:val="uk-UA"/>
        </w:rPr>
      </w:pPr>
    </w:p>
    <w:p w14:paraId="51C6EA82" w14:textId="571F5E8F" w:rsidR="00433494" w:rsidRDefault="00433494" w:rsidP="00433494">
      <w:pPr>
        <w:pStyle w:val="a9"/>
        <w:shd w:val="clear" w:color="auto" w:fill="FFFFFF"/>
        <w:spacing w:before="0" w:beforeAutospacing="0" w:after="0" w:afterAutospacing="0"/>
        <w:jc w:val="both"/>
        <w:rPr>
          <w:color w:val="303030"/>
          <w:sz w:val="28"/>
          <w:szCs w:val="28"/>
          <w:lang w:val="uk-UA"/>
        </w:rPr>
      </w:pPr>
    </w:p>
    <w:p w14:paraId="697B6BEA" w14:textId="77777777" w:rsidR="00433494" w:rsidRPr="00433494" w:rsidRDefault="00433494" w:rsidP="00433494">
      <w:pPr>
        <w:pStyle w:val="a9"/>
        <w:shd w:val="clear" w:color="auto" w:fill="FFFFFF"/>
        <w:spacing w:before="0" w:beforeAutospacing="0" w:after="0" w:afterAutospacing="0"/>
        <w:jc w:val="both"/>
        <w:rPr>
          <w:color w:val="303030"/>
          <w:sz w:val="36"/>
          <w:szCs w:val="36"/>
          <w:lang w:val="uk-UA"/>
        </w:rPr>
      </w:pPr>
    </w:p>
    <w:p w14:paraId="0A01C6B7" w14:textId="5C1E6FD8" w:rsidR="004316C3" w:rsidRPr="00433494" w:rsidRDefault="004316C3" w:rsidP="00434624">
      <w:pPr>
        <w:pStyle w:val="a3"/>
        <w:ind w:right="4393"/>
        <w:jc w:val="both"/>
        <w:rPr>
          <w:color w:val="303030"/>
          <w:lang w:val="uk-UA"/>
        </w:rPr>
      </w:pPr>
      <w:r w:rsidRPr="00433494">
        <w:rPr>
          <w:lang w:val="uk-UA"/>
        </w:rPr>
        <w:t>Про затвердження Порядку відшкодування вартості</w:t>
      </w:r>
      <w:r w:rsidR="00433494">
        <w:rPr>
          <w:lang w:val="uk-UA"/>
        </w:rPr>
        <w:t xml:space="preserve"> </w:t>
      </w:r>
      <w:r w:rsidRPr="00433494">
        <w:rPr>
          <w:lang w:val="uk-UA"/>
        </w:rPr>
        <w:t>встановлення надгробка загиблим (померлим)</w:t>
      </w:r>
      <w:r w:rsidR="00433494">
        <w:rPr>
          <w:lang w:val="uk-UA"/>
        </w:rPr>
        <w:t xml:space="preserve"> </w:t>
      </w:r>
      <w:r w:rsidRPr="00433494">
        <w:rPr>
          <w:lang w:val="uk-UA"/>
        </w:rPr>
        <w:t>цивільним громадянам міста</w:t>
      </w:r>
      <w:r w:rsidR="00434624">
        <w:rPr>
          <w:lang w:val="uk-UA"/>
        </w:rPr>
        <w:t>    </w:t>
      </w:r>
      <w:r w:rsidRPr="00433494">
        <w:rPr>
          <w:lang w:val="uk-UA"/>
        </w:rPr>
        <w:t xml:space="preserve">Миколаєва внаслідок обстрілу </w:t>
      </w:r>
      <w:r w:rsidR="00433494" w:rsidRPr="00433494">
        <w:rPr>
          <w:lang w:val="uk-UA"/>
        </w:rPr>
        <w:t>Російською Федерацією</w:t>
      </w:r>
    </w:p>
    <w:p w14:paraId="01311D19" w14:textId="500175AE" w:rsidR="004316C3" w:rsidRDefault="004316C3" w:rsidP="00433494">
      <w:pPr>
        <w:pStyle w:val="a9"/>
        <w:shd w:val="clear" w:color="auto" w:fill="FFFFFF"/>
        <w:spacing w:before="0" w:beforeAutospacing="0" w:after="0" w:afterAutospacing="0"/>
        <w:jc w:val="both"/>
        <w:rPr>
          <w:color w:val="303030"/>
          <w:sz w:val="28"/>
          <w:szCs w:val="28"/>
          <w:lang w:val="uk-UA"/>
        </w:rPr>
      </w:pPr>
    </w:p>
    <w:p w14:paraId="630C68CE" w14:textId="77777777" w:rsidR="00433494" w:rsidRPr="00433494" w:rsidRDefault="00433494" w:rsidP="00433494">
      <w:pPr>
        <w:pStyle w:val="a9"/>
        <w:shd w:val="clear" w:color="auto" w:fill="FFFFFF"/>
        <w:spacing w:before="0" w:beforeAutospacing="0" w:after="0" w:afterAutospacing="0"/>
        <w:jc w:val="both"/>
        <w:rPr>
          <w:color w:val="303030"/>
          <w:sz w:val="28"/>
          <w:szCs w:val="28"/>
          <w:lang w:val="uk-UA"/>
        </w:rPr>
      </w:pPr>
    </w:p>
    <w:p w14:paraId="5435E78D" w14:textId="6BA6B103" w:rsidR="004316C3" w:rsidRPr="00433494" w:rsidRDefault="004316C3" w:rsidP="00433494">
      <w:pPr>
        <w:pStyle w:val="a3"/>
        <w:ind w:firstLine="567"/>
        <w:jc w:val="both"/>
        <w:rPr>
          <w:color w:val="303030"/>
          <w:lang w:val="uk-UA"/>
        </w:rPr>
      </w:pPr>
      <w:r w:rsidRPr="00433494">
        <w:rPr>
          <w:color w:val="303030"/>
          <w:lang w:val="uk-UA"/>
        </w:rPr>
        <w:t>З метою підтримки сімей загиблих (померлих)</w:t>
      </w:r>
      <w:r w:rsidRPr="00433494">
        <w:rPr>
          <w:lang w:val="uk-UA"/>
        </w:rPr>
        <w:t xml:space="preserve"> цивільних громадян міста</w:t>
      </w:r>
      <w:r w:rsidR="00433494">
        <w:rPr>
          <w:lang w:val="uk-UA"/>
        </w:rPr>
        <w:t>  </w:t>
      </w:r>
      <w:r w:rsidRPr="00433494">
        <w:rPr>
          <w:lang w:val="uk-UA"/>
        </w:rPr>
        <w:t xml:space="preserve">Миколаєва внаслідок обстрілу </w:t>
      </w:r>
      <w:r w:rsidR="00341B1E" w:rsidRPr="00433494">
        <w:rPr>
          <w:lang w:val="uk-UA"/>
        </w:rPr>
        <w:t>Російською Федерацією</w:t>
      </w:r>
      <w:r w:rsidRPr="00433494">
        <w:rPr>
          <w:color w:val="303030"/>
          <w:lang w:val="uk-UA"/>
        </w:rPr>
        <w:t>, відповідно до рішення Миколаївської міської ради від 23.12.2023 № 27/1 «Про затвердження міської програми «Соціальний захист» на 2024-2026 роки» (зі змінами</w:t>
      </w:r>
      <w:r w:rsidR="00D64C5C" w:rsidRPr="00433494">
        <w:rPr>
          <w:color w:val="303030"/>
          <w:lang w:val="uk-UA"/>
        </w:rPr>
        <w:t xml:space="preserve"> та доповненнями</w:t>
      </w:r>
      <w:r w:rsidRPr="00433494">
        <w:rPr>
          <w:color w:val="303030"/>
          <w:lang w:val="uk-UA"/>
        </w:rPr>
        <w:t>), керуючись ч. 6 ст. 59 Закону України «Про місцеве самоврядування в Україні», виконком міської ради</w:t>
      </w:r>
    </w:p>
    <w:p w14:paraId="3300F127" w14:textId="77777777" w:rsidR="004316C3" w:rsidRPr="00433494" w:rsidRDefault="004316C3" w:rsidP="00433494">
      <w:pPr>
        <w:pStyle w:val="a3"/>
        <w:ind w:firstLine="567"/>
        <w:jc w:val="both"/>
        <w:rPr>
          <w:color w:val="303030"/>
          <w:lang w:val="uk-UA"/>
        </w:rPr>
      </w:pPr>
    </w:p>
    <w:p w14:paraId="46303DCF" w14:textId="785169E0" w:rsidR="004316C3" w:rsidRPr="00433494" w:rsidRDefault="004316C3" w:rsidP="00433494">
      <w:pPr>
        <w:pStyle w:val="a3"/>
        <w:jc w:val="both"/>
        <w:rPr>
          <w:color w:val="303030"/>
          <w:lang w:val="uk-UA"/>
        </w:rPr>
      </w:pPr>
      <w:r w:rsidRPr="00433494">
        <w:rPr>
          <w:color w:val="303030"/>
          <w:lang w:val="uk-UA"/>
        </w:rPr>
        <w:t>ВИРІШИВ:</w:t>
      </w:r>
    </w:p>
    <w:p w14:paraId="43C00378" w14:textId="77777777" w:rsidR="004316C3" w:rsidRPr="00433494" w:rsidRDefault="004316C3" w:rsidP="00433494">
      <w:pPr>
        <w:pStyle w:val="a3"/>
        <w:ind w:firstLine="567"/>
        <w:jc w:val="both"/>
        <w:rPr>
          <w:color w:val="303030"/>
          <w:lang w:val="uk-UA"/>
        </w:rPr>
      </w:pPr>
    </w:p>
    <w:p w14:paraId="3851E132" w14:textId="6BEBA2D8" w:rsidR="004316C3" w:rsidRPr="00433494" w:rsidRDefault="004316C3" w:rsidP="00433494">
      <w:pPr>
        <w:pStyle w:val="a3"/>
        <w:ind w:firstLine="567"/>
        <w:jc w:val="both"/>
        <w:rPr>
          <w:color w:val="303030"/>
          <w:lang w:val="uk-UA"/>
        </w:rPr>
      </w:pPr>
      <w:r w:rsidRPr="00433494">
        <w:rPr>
          <w:color w:val="303030"/>
          <w:lang w:val="uk-UA"/>
        </w:rPr>
        <w:t xml:space="preserve">1. Затвердити Порядок відшкодування вартості встановлення надгробка загиблим (померлим) </w:t>
      </w:r>
      <w:r w:rsidRPr="00433494">
        <w:rPr>
          <w:lang w:val="uk-UA"/>
        </w:rPr>
        <w:t xml:space="preserve">цивільним громадянам міста Миколаєва внаслідок обстрілу </w:t>
      </w:r>
      <w:r w:rsidR="00433494" w:rsidRPr="00433494">
        <w:rPr>
          <w:lang w:val="uk-UA"/>
        </w:rPr>
        <w:t>Російською Федерацією</w:t>
      </w:r>
      <w:r w:rsidR="00E55AB0">
        <w:rPr>
          <w:lang w:val="uk-UA"/>
        </w:rPr>
        <w:t xml:space="preserve"> (додається)</w:t>
      </w:r>
      <w:r w:rsidRPr="00433494">
        <w:rPr>
          <w:lang w:val="uk-UA"/>
        </w:rPr>
        <w:t>.</w:t>
      </w:r>
    </w:p>
    <w:p w14:paraId="38390365" w14:textId="77777777" w:rsidR="004316C3" w:rsidRPr="00433494" w:rsidRDefault="004316C3" w:rsidP="00433494">
      <w:pPr>
        <w:pStyle w:val="a9"/>
        <w:shd w:val="clear" w:color="auto" w:fill="FFFFFF"/>
        <w:spacing w:before="0" w:beforeAutospacing="0" w:after="0" w:afterAutospacing="0"/>
        <w:ind w:firstLine="567"/>
        <w:jc w:val="both"/>
        <w:rPr>
          <w:color w:val="303030"/>
          <w:sz w:val="28"/>
          <w:szCs w:val="28"/>
          <w:lang w:val="uk-UA"/>
        </w:rPr>
      </w:pPr>
    </w:p>
    <w:p w14:paraId="7E44176C" w14:textId="77777777" w:rsidR="004316C3" w:rsidRPr="00433494" w:rsidRDefault="004316C3" w:rsidP="00433494">
      <w:pPr>
        <w:pStyle w:val="a9"/>
        <w:shd w:val="clear" w:color="auto" w:fill="FFFFFF"/>
        <w:spacing w:before="0" w:beforeAutospacing="0" w:after="0" w:afterAutospacing="0"/>
        <w:ind w:firstLine="567"/>
        <w:jc w:val="both"/>
        <w:rPr>
          <w:color w:val="303030"/>
          <w:sz w:val="28"/>
          <w:szCs w:val="28"/>
          <w:lang w:val="uk-UA"/>
        </w:rPr>
      </w:pPr>
      <w:r w:rsidRPr="00433494">
        <w:rPr>
          <w:color w:val="303030"/>
          <w:sz w:val="28"/>
          <w:szCs w:val="28"/>
          <w:lang w:val="uk-UA"/>
        </w:rPr>
        <w:t>2. Контроль за виконанням даного рішення покласти на заступника міського голови Петрова А.Л.</w:t>
      </w:r>
    </w:p>
    <w:p w14:paraId="1543935B" w14:textId="7238DD0D" w:rsidR="004316C3" w:rsidRDefault="004316C3" w:rsidP="00433494">
      <w:pPr>
        <w:pStyle w:val="a9"/>
        <w:shd w:val="clear" w:color="auto" w:fill="FFFFFF"/>
        <w:spacing w:before="0" w:beforeAutospacing="0" w:after="0" w:afterAutospacing="0"/>
        <w:jc w:val="both"/>
        <w:rPr>
          <w:color w:val="303030"/>
          <w:sz w:val="28"/>
          <w:szCs w:val="28"/>
          <w:lang w:val="uk-UA"/>
        </w:rPr>
      </w:pPr>
    </w:p>
    <w:p w14:paraId="0A852261" w14:textId="30849105" w:rsidR="00433494" w:rsidRDefault="00433494" w:rsidP="00433494">
      <w:pPr>
        <w:pStyle w:val="a9"/>
        <w:shd w:val="clear" w:color="auto" w:fill="FFFFFF"/>
        <w:spacing w:before="0" w:beforeAutospacing="0" w:after="0" w:afterAutospacing="0"/>
        <w:jc w:val="both"/>
        <w:rPr>
          <w:color w:val="303030"/>
          <w:sz w:val="28"/>
          <w:szCs w:val="28"/>
          <w:lang w:val="uk-UA"/>
        </w:rPr>
      </w:pPr>
    </w:p>
    <w:p w14:paraId="68BC45FB" w14:textId="77777777" w:rsidR="00433494" w:rsidRPr="00433494" w:rsidRDefault="00433494" w:rsidP="00433494">
      <w:pPr>
        <w:pStyle w:val="a9"/>
        <w:shd w:val="clear" w:color="auto" w:fill="FFFFFF"/>
        <w:spacing w:before="0" w:beforeAutospacing="0" w:after="0" w:afterAutospacing="0"/>
        <w:jc w:val="both"/>
        <w:rPr>
          <w:color w:val="303030"/>
          <w:sz w:val="28"/>
          <w:szCs w:val="28"/>
          <w:lang w:val="uk-UA"/>
        </w:rPr>
      </w:pPr>
    </w:p>
    <w:p w14:paraId="5C78CD1E" w14:textId="4A6A3CC0" w:rsidR="004316C3" w:rsidRPr="00433494" w:rsidRDefault="004316C3" w:rsidP="00433494">
      <w:pPr>
        <w:pStyle w:val="a9"/>
        <w:shd w:val="clear" w:color="auto" w:fill="FFFFFF"/>
        <w:spacing w:before="0" w:beforeAutospacing="0" w:after="0" w:afterAutospacing="0"/>
        <w:jc w:val="both"/>
        <w:rPr>
          <w:color w:val="303030"/>
          <w:sz w:val="28"/>
          <w:szCs w:val="28"/>
          <w:lang w:val="uk-UA"/>
        </w:rPr>
      </w:pPr>
      <w:r w:rsidRPr="00433494">
        <w:rPr>
          <w:color w:val="303030"/>
          <w:sz w:val="28"/>
          <w:szCs w:val="28"/>
          <w:lang w:val="uk-UA"/>
        </w:rPr>
        <w:t xml:space="preserve">Міський голова </w:t>
      </w:r>
      <w:r w:rsidR="00433494">
        <w:rPr>
          <w:color w:val="303030"/>
          <w:sz w:val="28"/>
          <w:szCs w:val="28"/>
          <w:lang w:val="uk-UA"/>
        </w:rPr>
        <w:t xml:space="preserve">                                                                                   </w:t>
      </w:r>
      <w:r w:rsidRPr="00433494">
        <w:rPr>
          <w:color w:val="303030"/>
          <w:sz w:val="28"/>
          <w:szCs w:val="28"/>
          <w:lang w:val="uk-UA"/>
        </w:rPr>
        <w:t>О.</w:t>
      </w:r>
      <w:r w:rsidR="00433494">
        <w:rPr>
          <w:color w:val="303030"/>
          <w:sz w:val="28"/>
          <w:szCs w:val="28"/>
          <w:lang w:val="uk-UA"/>
        </w:rPr>
        <w:t> </w:t>
      </w:r>
      <w:r w:rsidRPr="00433494">
        <w:rPr>
          <w:color w:val="303030"/>
          <w:sz w:val="28"/>
          <w:szCs w:val="28"/>
          <w:lang w:val="uk-UA"/>
        </w:rPr>
        <w:t>СЄНКЕВИЧ</w:t>
      </w:r>
    </w:p>
    <w:p w14:paraId="4A882173" w14:textId="77777777" w:rsidR="00692CFB" w:rsidRPr="00433494" w:rsidRDefault="00692CFB" w:rsidP="00433494">
      <w:pPr>
        <w:spacing w:after="0" w:line="240" w:lineRule="auto"/>
        <w:rPr>
          <w:color w:val="303030"/>
          <w:lang w:val="uk-UA"/>
        </w:rPr>
      </w:pPr>
      <w:r w:rsidRPr="00433494">
        <w:rPr>
          <w:color w:val="303030"/>
          <w:lang w:val="uk-UA"/>
        </w:rPr>
        <w:br w:type="page"/>
      </w:r>
    </w:p>
    <w:p w14:paraId="6378274B" w14:textId="419F62A4" w:rsidR="00494333" w:rsidRPr="00433494" w:rsidRDefault="00494333" w:rsidP="00433494">
      <w:pPr>
        <w:pStyle w:val="aa"/>
        <w:spacing w:line="360" w:lineRule="auto"/>
        <w:ind w:left="0" w:firstLine="5670"/>
        <w:rPr>
          <w:spacing w:val="-2"/>
        </w:rPr>
      </w:pPr>
      <w:r w:rsidRPr="00433494">
        <w:rPr>
          <w:spacing w:val="-2"/>
        </w:rPr>
        <w:lastRenderedPageBreak/>
        <w:t>ЗАТВЕРДЖЕНО</w:t>
      </w:r>
    </w:p>
    <w:p w14:paraId="13886561" w14:textId="249D87CA" w:rsidR="00494333" w:rsidRPr="00433494" w:rsidRDefault="00494333" w:rsidP="00433494">
      <w:pPr>
        <w:pStyle w:val="aa"/>
        <w:spacing w:line="360" w:lineRule="auto"/>
        <w:ind w:left="0" w:firstLine="5670"/>
        <w:rPr>
          <w:spacing w:val="-2"/>
        </w:rPr>
      </w:pPr>
      <w:r w:rsidRPr="00433494">
        <w:rPr>
          <w:spacing w:val="-2"/>
        </w:rPr>
        <w:t>рішення виконкому міської ради</w:t>
      </w:r>
    </w:p>
    <w:p w14:paraId="72A5FAC0" w14:textId="240FF143" w:rsidR="00494333" w:rsidRPr="00433494" w:rsidRDefault="00494333" w:rsidP="00433494">
      <w:pPr>
        <w:pStyle w:val="aa"/>
        <w:spacing w:line="360" w:lineRule="auto"/>
        <w:ind w:left="0" w:firstLine="5670"/>
        <w:rPr>
          <w:spacing w:val="-2"/>
        </w:rPr>
      </w:pPr>
      <w:r w:rsidRPr="00433494">
        <w:rPr>
          <w:spacing w:val="-2"/>
        </w:rPr>
        <w:t>від</w:t>
      </w:r>
      <w:r w:rsidR="00433494">
        <w:rPr>
          <w:spacing w:val="-2"/>
        </w:rPr>
        <w:t xml:space="preserve"> </w:t>
      </w:r>
      <w:r w:rsidRPr="00433494">
        <w:rPr>
          <w:spacing w:val="-2"/>
        </w:rPr>
        <w:t>_________________________</w:t>
      </w:r>
    </w:p>
    <w:p w14:paraId="649180A6" w14:textId="4AB3BF6F" w:rsidR="00494333" w:rsidRPr="00433494" w:rsidRDefault="00494333" w:rsidP="00433494">
      <w:pPr>
        <w:pStyle w:val="aa"/>
        <w:spacing w:line="360" w:lineRule="auto"/>
        <w:ind w:left="0" w:firstLine="5670"/>
        <w:rPr>
          <w:spacing w:val="-2"/>
        </w:rPr>
      </w:pPr>
      <w:r w:rsidRPr="00433494">
        <w:rPr>
          <w:spacing w:val="-2"/>
        </w:rPr>
        <w:t>№</w:t>
      </w:r>
      <w:r w:rsidR="00433494">
        <w:rPr>
          <w:spacing w:val="-2"/>
        </w:rPr>
        <w:t xml:space="preserve">  </w:t>
      </w:r>
      <w:r w:rsidRPr="00433494">
        <w:rPr>
          <w:spacing w:val="-2"/>
        </w:rPr>
        <w:t>_________________________</w:t>
      </w:r>
    </w:p>
    <w:p w14:paraId="3D014589" w14:textId="3B6BC81A" w:rsidR="00692CFB" w:rsidRDefault="00692CFB" w:rsidP="00433494">
      <w:pPr>
        <w:pStyle w:val="a9"/>
        <w:shd w:val="clear" w:color="auto" w:fill="FFFFFF"/>
        <w:spacing w:before="0" w:beforeAutospacing="0" w:after="0" w:afterAutospacing="0"/>
        <w:jc w:val="both"/>
        <w:rPr>
          <w:color w:val="303030"/>
          <w:sz w:val="28"/>
          <w:szCs w:val="28"/>
          <w:lang w:val="uk-UA"/>
        </w:rPr>
      </w:pPr>
    </w:p>
    <w:p w14:paraId="30E858AD" w14:textId="77777777" w:rsidR="00433494" w:rsidRPr="00433494" w:rsidRDefault="00433494" w:rsidP="00433494">
      <w:pPr>
        <w:pStyle w:val="a9"/>
        <w:shd w:val="clear" w:color="auto" w:fill="FFFFFF"/>
        <w:spacing w:before="0" w:beforeAutospacing="0" w:after="0" w:afterAutospacing="0"/>
        <w:jc w:val="both"/>
        <w:rPr>
          <w:color w:val="303030"/>
          <w:sz w:val="28"/>
          <w:szCs w:val="28"/>
          <w:lang w:val="uk-UA"/>
        </w:rPr>
      </w:pPr>
    </w:p>
    <w:p w14:paraId="74D55B74" w14:textId="77777777" w:rsidR="00692CFB" w:rsidRPr="00433494" w:rsidRDefault="00692CFB" w:rsidP="00433494">
      <w:pPr>
        <w:pStyle w:val="a9"/>
        <w:shd w:val="clear" w:color="auto" w:fill="FFFFFF"/>
        <w:spacing w:before="0" w:beforeAutospacing="0" w:after="0" w:afterAutospacing="0"/>
        <w:jc w:val="center"/>
        <w:rPr>
          <w:color w:val="303030"/>
          <w:spacing w:val="54"/>
          <w:sz w:val="28"/>
          <w:szCs w:val="28"/>
          <w:lang w:val="uk-UA"/>
        </w:rPr>
      </w:pPr>
      <w:r w:rsidRPr="00433494">
        <w:rPr>
          <w:color w:val="303030"/>
          <w:spacing w:val="54"/>
          <w:sz w:val="28"/>
          <w:szCs w:val="28"/>
          <w:lang w:val="uk-UA"/>
        </w:rPr>
        <w:t>ПОРЯДОК</w:t>
      </w:r>
    </w:p>
    <w:p w14:paraId="3822644E" w14:textId="3430DDAF" w:rsidR="00692CFB" w:rsidRPr="00433494" w:rsidRDefault="00692CFB" w:rsidP="00433494">
      <w:pPr>
        <w:pStyle w:val="a3"/>
        <w:jc w:val="center"/>
        <w:rPr>
          <w:color w:val="303030"/>
          <w:lang w:val="uk-UA"/>
        </w:rPr>
      </w:pPr>
      <w:r w:rsidRPr="00433494">
        <w:rPr>
          <w:color w:val="303030"/>
          <w:lang w:val="uk-UA"/>
        </w:rPr>
        <w:t xml:space="preserve">відшкодування вартості встановлення надгробка загиблим (померлим) </w:t>
      </w:r>
      <w:r w:rsidRPr="00433494">
        <w:rPr>
          <w:lang w:val="uk-UA"/>
        </w:rPr>
        <w:t xml:space="preserve">цивільним громадянам міста Миколаєва, </w:t>
      </w:r>
      <w:r w:rsidRPr="00433494">
        <w:rPr>
          <w:color w:val="303030"/>
          <w:lang w:val="uk-UA"/>
        </w:rPr>
        <w:t xml:space="preserve">загиблим (померлим) </w:t>
      </w:r>
      <w:r w:rsidRPr="00433494">
        <w:rPr>
          <w:lang w:val="uk-UA"/>
        </w:rPr>
        <w:t>внаслідок</w:t>
      </w:r>
      <w:r w:rsidR="00027994">
        <w:rPr>
          <w:lang w:val="uk-UA"/>
        </w:rPr>
        <w:t> </w:t>
      </w:r>
      <w:r w:rsidRPr="00433494">
        <w:rPr>
          <w:lang w:val="uk-UA"/>
        </w:rPr>
        <w:t xml:space="preserve">обстрілу </w:t>
      </w:r>
      <w:r w:rsidR="00027994" w:rsidRPr="00433494">
        <w:rPr>
          <w:lang w:val="uk-UA"/>
        </w:rPr>
        <w:t>Російською Федерацією</w:t>
      </w:r>
    </w:p>
    <w:p w14:paraId="1A6EE539" w14:textId="5C9EA669" w:rsidR="00692CFB" w:rsidRPr="00433494" w:rsidRDefault="00692CFB" w:rsidP="00434624">
      <w:pPr>
        <w:pStyle w:val="a9"/>
        <w:shd w:val="clear" w:color="auto" w:fill="FFFFFF"/>
        <w:spacing w:before="0" w:beforeAutospacing="0" w:after="0" w:afterAutospacing="0"/>
        <w:ind w:firstLine="567"/>
        <w:jc w:val="both"/>
        <w:rPr>
          <w:color w:val="303030"/>
          <w:sz w:val="28"/>
          <w:szCs w:val="28"/>
          <w:lang w:val="uk-UA"/>
        </w:rPr>
      </w:pPr>
    </w:p>
    <w:p w14:paraId="2B5C69DD" w14:textId="77777777" w:rsidR="00692CFB" w:rsidRPr="00433494" w:rsidRDefault="00692CFB" w:rsidP="00433494">
      <w:pPr>
        <w:pStyle w:val="a9"/>
        <w:shd w:val="clear" w:color="auto" w:fill="FFFFFF"/>
        <w:spacing w:before="0" w:beforeAutospacing="0" w:after="0" w:afterAutospacing="0"/>
        <w:jc w:val="center"/>
        <w:rPr>
          <w:color w:val="000000" w:themeColor="text1"/>
          <w:sz w:val="28"/>
          <w:szCs w:val="28"/>
          <w:lang w:val="uk-UA"/>
        </w:rPr>
      </w:pPr>
      <w:r w:rsidRPr="00433494">
        <w:rPr>
          <w:color w:val="000000" w:themeColor="text1"/>
          <w:sz w:val="28"/>
          <w:szCs w:val="28"/>
          <w:lang w:val="uk-UA"/>
        </w:rPr>
        <w:t>1. Загальні положення</w:t>
      </w:r>
    </w:p>
    <w:p w14:paraId="097490B5" w14:textId="77777777" w:rsidR="00433494" w:rsidRDefault="00433494" w:rsidP="00433494">
      <w:pPr>
        <w:pStyle w:val="a3"/>
        <w:ind w:firstLine="567"/>
        <w:jc w:val="both"/>
        <w:rPr>
          <w:color w:val="000000" w:themeColor="text1"/>
          <w:lang w:val="uk-UA"/>
        </w:rPr>
      </w:pPr>
    </w:p>
    <w:p w14:paraId="135618EE" w14:textId="2EA28FCE" w:rsidR="00692CFB" w:rsidRPr="00433494" w:rsidRDefault="00692CFB" w:rsidP="00433494">
      <w:pPr>
        <w:pStyle w:val="a3"/>
        <w:ind w:firstLine="567"/>
        <w:jc w:val="both"/>
        <w:rPr>
          <w:color w:val="000000" w:themeColor="text1"/>
          <w:lang w:val="uk-UA"/>
        </w:rPr>
      </w:pPr>
      <w:r w:rsidRPr="00433494">
        <w:rPr>
          <w:color w:val="000000" w:themeColor="text1"/>
          <w:lang w:val="uk-UA"/>
        </w:rPr>
        <w:t xml:space="preserve">Відшкодування вартості встановлення надгробка проводиться виконавцю волевиявлення загиблої (померлої) особи за самостійно </w:t>
      </w:r>
      <w:r w:rsidR="007A267B" w:rsidRPr="00433494">
        <w:rPr>
          <w:color w:val="000000" w:themeColor="text1"/>
          <w:lang w:val="uk-UA"/>
        </w:rPr>
        <w:t>встановлений надгробок</w:t>
      </w:r>
      <w:r w:rsidRPr="00433494">
        <w:rPr>
          <w:color w:val="000000" w:themeColor="text1"/>
          <w:lang w:val="uk-UA"/>
        </w:rPr>
        <w:t xml:space="preserve"> загиблим (померлим) цивільним громадянам</w:t>
      </w:r>
      <w:r w:rsidR="007A267B" w:rsidRPr="00433494">
        <w:rPr>
          <w:color w:val="000000" w:themeColor="text1"/>
          <w:lang w:val="uk-UA"/>
        </w:rPr>
        <w:t xml:space="preserve">, які загинули на території </w:t>
      </w:r>
      <w:r w:rsidRPr="00433494">
        <w:rPr>
          <w:color w:val="000000" w:themeColor="text1"/>
          <w:lang w:val="uk-UA"/>
        </w:rPr>
        <w:t xml:space="preserve">міста Миколаєва внаслідок обстрілу </w:t>
      </w:r>
      <w:r w:rsidR="00027994" w:rsidRPr="00433494">
        <w:rPr>
          <w:color w:val="000000" w:themeColor="text1"/>
          <w:lang w:val="uk-UA"/>
        </w:rPr>
        <w:t xml:space="preserve">Російською Федерацією </w:t>
      </w:r>
      <w:r w:rsidR="007A267B" w:rsidRPr="00433494">
        <w:rPr>
          <w:color w:val="000000" w:themeColor="text1"/>
          <w:lang w:val="uk-UA"/>
        </w:rPr>
        <w:t>та</w:t>
      </w:r>
      <w:r w:rsidRPr="00433494">
        <w:rPr>
          <w:color w:val="000000" w:themeColor="text1"/>
          <w:lang w:val="uk-UA"/>
        </w:rPr>
        <w:t xml:space="preserve"> поховані на території кладовищ міста Миколаєва.</w:t>
      </w:r>
    </w:p>
    <w:p w14:paraId="69072D89" w14:textId="7C0CFD9D"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p>
    <w:p w14:paraId="536AE11F" w14:textId="77777777" w:rsidR="00692CFB" w:rsidRPr="00433494" w:rsidRDefault="00692CFB" w:rsidP="00433494">
      <w:pPr>
        <w:pStyle w:val="a9"/>
        <w:shd w:val="clear" w:color="auto" w:fill="FFFFFF"/>
        <w:spacing w:before="0" w:beforeAutospacing="0" w:after="0" w:afterAutospacing="0"/>
        <w:jc w:val="center"/>
        <w:rPr>
          <w:color w:val="000000" w:themeColor="text1"/>
          <w:sz w:val="28"/>
          <w:szCs w:val="28"/>
          <w:lang w:val="uk-UA"/>
        </w:rPr>
      </w:pPr>
      <w:r w:rsidRPr="00433494">
        <w:rPr>
          <w:color w:val="000000" w:themeColor="text1"/>
          <w:sz w:val="28"/>
          <w:szCs w:val="28"/>
          <w:lang w:val="uk-UA"/>
        </w:rPr>
        <w:t>2. Необхідні документи</w:t>
      </w:r>
    </w:p>
    <w:p w14:paraId="464B41DF" w14:textId="196A7A48"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p>
    <w:p w14:paraId="502AD929" w14:textId="686CA275" w:rsidR="00692CFB" w:rsidRPr="00433494" w:rsidRDefault="00692CFB" w:rsidP="00433494">
      <w:pPr>
        <w:pStyle w:val="a3"/>
        <w:ind w:firstLine="567"/>
        <w:jc w:val="both"/>
        <w:rPr>
          <w:color w:val="000000" w:themeColor="text1"/>
          <w:lang w:val="uk-UA"/>
        </w:rPr>
      </w:pPr>
      <w:r w:rsidRPr="00433494">
        <w:rPr>
          <w:color w:val="000000" w:themeColor="text1"/>
          <w:lang w:val="uk-UA"/>
        </w:rPr>
        <w:t xml:space="preserve">Для відшкодування вартості встановлення надгробка загиблим (померлим) цивільним громадянам міста Миколаєва внаслідок обстрілу </w:t>
      </w:r>
      <w:r w:rsidR="00027994" w:rsidRPr="00433494">
        <w:rPr>
          <w:color w:val="000000" w:themeColor="text1"/>
          <w:lang w:val="uk-UA"/>
        </w:rPr>
        <w:t>Російською Федерацією</w:t>
      </w:r>
      <w:r w:rsidRPr="00433494">
        <w:rPr>
          <w:color w:val="000000" w:themeColor="text1"/>
          <w:lang w:val="uk-UA"/>
        </w:rPr>
        <w:t>, виконавцю волевиявлення загиблої (померлої) особи необхідно звернутися до районного управління соціальних виплат і компенсацій департаменту праці та соціального захисту населення Миколаївської міської ради за задекларованим/зареєстрованим місцем проживання у м</w:t>
      </w:r>
      <w:r w:rsidR="00434624">
        <w:rPr>
          <w:color w:val="000000" w:themeColor="text1"/>
          <w:lang w:val="uk-UA"/>
        </w:rPr>
        <w:t xml:space="preserve">істі </w:t>
      </w:r>
      <w:r w:rsidRPr="00433494">
        <w:rPr>
          <w:color w:val="000000" w:themeColor="text1"/>
          <w:lang w:val="uk-UA"/>
        </w:rPr>
        <w:t>Миколаєві виконавця волевиявлення (у тому числі внутрішньо переміщеним особам м</w:t>
      </w:r>
      <w:r w:rsidR="00434624">
        <w:rPr>
          <w:color w:val="000000" w:themeColor="text1"/>
          <w:lang w:val="uk-UA"/>
        </w:rPr>
        <w:t>іста </w:t>
      </w:r>
      <w:r w:rsidRPr="00433494">
        <w:rPr>
          <w:color w:val="000000" w:themeColor="text1"/>
          <w:lang w:val="uk-UA"/>
        </w:rPr>
        <w:t>Миколаєва) та надати нижчезазначені документи:</w:t>
      </w:r>
    </w:p>
    <w:p w14:paraId="16D9C8DF" w14:textId="77777777"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1) заяву особи, яка звернулася за компенсацією;</w:t>
      </w:r>
    </w:p>
    <w:p w14:paraId="3BFBD7B9" w14:textId="77777777"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2) оригінал та копію паспорта громадянина України або іншого документа, що посвідчує особу, яка звернулася за відшкодуванням вартості встановлення надгробка;</w:t>
      </w:r>
    </w:p>
    <w:p w14:paraId="478F9D56" w14:textId="77777777"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3) оригінал та копію довідки про 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та мають відмітку у паспорті);</w:t>
      </w:r>
    </w:p>
    <w:p w14:paraId="6B93D0DE" w14:textId="77777777"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4) оригінал та копію свідоцтва про смерть загиблого (померлого);</w:t>
      </w:r>
    </w:p>
    <w:p w14:paraId="20C0D2AE" w14:textId="2E653046"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5) оригінал та копію довідки про причину смерті/лікарське свідоцтво про смерть;</w:t>
      </w:r>
    </w:p>
    <w:p w14:paraId="205F24C5" w14:textId="77777777"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7) акт виконаних робіт про спорудження надгробка;</w:t>
      </w:r>
    </w:p>
    <w:p w14:paraId="7D125EF2" w14:textId="77777777"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lastRenderedPageBreak/>
        <w:t>8) фото встановленого надгробка (частина надгробка, яка ідентифікує загиблого);</w:t>
      </w:r>
    </w:p>
    <w:p w14:paraId="44D171C2" w14:textId="77777777"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9) особовий рахунок для перерахування коштів до установи банку;</w:t>
      </w:r>
    </w:p>
    <w:p w14:paraId="32060575" w14:textId="77777777"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10) документи, що підтверджують оплату витрат на встановлення надгробка.</w:t>
      </w:r>
    </w:p>
    <w:p w14:paraId="5C194B55" w14:textId="77777777" w:rsidR="00B6572F" w:rsidRDefault="00B6572F" w:rsidP="00433494">
      <w:pPr>
        <w:pStyle w:val="a3"/>
        <w:ind w:firstLine="567"/>
        <w:jc w:val="both"/>
        <w:rPr>
          <w:color w:val="000000" w:themeColor="text1"/>
          <w:lang w:val="uk-UA"/>
        </w:rPr>
      </w:pPr>
    </w:p>
    <w:p w14:paraId="2C0C1526" w14:textId="2647E4CC" w:rsidR="007A267B" w:rsidRPr="00433494" w:rsidRDefault="007A267B" w:rsidP="00B6572F">
      <w:pPr>
        <w:pStyle w:val="a3"/>
        <w:jc w:val="center"/>
        <w:rPr>
          <w:color w:val="000000" w:themeColor="text1"/>
          <w:lang w:val="uk-UA"/>
        </w:rPr>
      </w:pPr>
      <w:r w:rsidRPr="00433494">
        <w:rPr>
          <w:color w:val="000000" w:themeColor="text1"/>
          <w:lang w:val="uk-UA"/>
        </w:rPr>
        <w:t>3.</w:t>
      </w:r>
      <w:r w:rsidR="00B6572F">
        <w:rPr>
          <w:color w:val="000000" w:themeColor="text1"/>
          <w:lang w:val="uk-UA"/>
        </w:rPr>
        <w:t> </w:t>
      </w:r>
      <w:r w:rsidRPr="00433494">
        <w:rPr>
          <w:color w:val="000000" w:themeColor="text1"/>
          <w:lang w:val="uk-UA"/>
        </w:rPr>
        <w:t>Відшкодування вартості встановлення надгробк</w:t>
      </w:r>
      <w:r w:rsidR="00E55AB0">
        <w:rPr>
          <w:color w:val="000000" w:themeColor="text1"/>
          <w:lang w:val="uk-UA"/>
        </w:rPr>
        <w:t>а</w:t>
      </w:r>
      <w:r w:rsidRPr="00433494">
        <w:rPr>
          <w:color w:val="000000" w:themeColor="text1"/>
          <w:lang w:val="uk-UA"/>
        </w:rPr>
        <w:t xml:space="preserve"> та розмір</w:t>
      </w:r>
    </w:p>
    <w:p w14:paraId="66941CC2" w14:textId="77777777" w:rsidR="00D64C5C" w:rsidRPr="00433494" w:rsidRDefault="00D64C5C" w:rsidP="00433494">
      <w:pPr>
        <w:pStyle w:val="a3"/>
        <w:ind w:firstLine="567"/>
        <w:jc w:val="both"/>
        <w:rPr>
          <w:color w:val="000000" w:themeColor="text1"/>
          <w:lang w:val="uk-UA"/>
        </w:rPr>
      </w:pPr>
    </w:p>
    <w:p w14:paraId="5B202307" w14:textId="406E52F8" w:rsidR="00692CFB" w:rsidRPr="00433494" w:rsidRDefault="00692CFB" w:rsidP="00433494">
      <w:pPr>
        <w:pStyle w:val="a3"/>
        <w:ind w:firstLine="567"/>
        <w:jc w:val="both"/>
        <w:rPr>
          <w:color w:val="000000" w:themeColor="text1"/>
          <w:lang w:val="uk-UA"/>
        </w:rPr>
      </w:pPr>
      <w:r w:rsidRPr="00433494">
        <w:rPr>
          <w:color w:val="000000" w:themeColor="text1"/>
          <w:lang w:val="uk-UA"/>
        </w:rPr>
        <w:t>Головним розпорядником коштів є департамент праці та соціального захисту населення Миколаївської міської ради. Відшкодування вартості встановлення надгробка загиблим (померлим) цивільним громадянам міста</w:t>
      </w:r>
      <w:r w:rsidR="00B6572F">
        <w:rPr>
          <w:color w:val="000000" w:themeColor="text1"/>
          <w:lang w:val="uk-UA"/>
        </w:rPr>
        <w:t> </w:t>
      </w:r>
      <w:r w:rsidRPr="00433494">
        <w:rPr>
          <w:color w:val="000000" w:themeColor="text1"/>
          <w:lang w:val="uk-UA"/>
        </w:rPr>
        <w:t xml:space="preserve">Миколаєва внаслідок обстрілу </w:t>
      </w:r>
      <w:r w:rsidR="00027994" w:rsidRPr="00433494">
        <w:rPr>
          <w:color w:val="000000" w:themeColor="text1"/>
          <w:lang w:val="uk-UA"/>
        </w:rPr>
        <w:t>Російською Федерацією</w:t>
      </w:r>
      <w:r w:rsidRPr="00433494">
        <w:rPr>
          <w:color w:val="000000" w:themeColor="text1"/>
          <w:lang w:val="uk-UA"/>
        </w:rPr>
        <w:t xml:space="preserve">, надається в </w:t>
      </w:r>
      <w:r w:rsidR="00D64C5C" w:rsidRPr="00433494">
        <w:rPr>
          <w:color w:val="000000" w:themeColor="text1"/>
          <w:lang w:val="uk-UA"/>
        </w:rPr>
        <w:t xml:space="preserve">сумі, яка витрачена для встановлення надгробка, але </w:t>
      </w:r>
      <w:r w:rsidRPr="00433494">
        <w:rPr>
          <w:color w:val="000000" w:themeColor="text1"/>
          <w:lang w:val="uk-UA"/>
        </w:rPr>
        <w:t>не більше 30000,00 грн, згідно з кошторисом, затвердженим у бюджеті Миколаївської міської територіальної громади на поточний рік.</w:t>
      </w:r>
    </w:p>
    <w:p w14:paraId="7AECBA9A" w14:textId="1F52BABF" w:rsidR="00692CFB" w:rsidRPr="00433494"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Департамент праці та соціального захисту населення Миколаївської міської ради від КП ММР «Миколаївська ритуальна служба» шляхом електронного обміну отримує інформацію про поховання загиблого (померлого) на території кладовищ Миколаївської міської територіальної громади із зазначенням кладовища та сектору поховання</w:t>
      </w:r>
      <w:r w:rsidR="00D64C5C" w:rsidRPr="00433494">
        <w:rPr>
          <w:color w:val="000000" w:themeColor="text1"/>
          <w:sz w:val="28"/>
          <w:szCs w:val="28"/>
          <w:lang w:val="uk-UA"/>
        </w:rPr>
        <w:t>.</w:t>
      </w:r>
    </w:p>
    <w:p w14:paraId="66BF97D6" w14:textId="43D2EFBA" w:rsidR="00692CFB" w:rsidRDefault="00692CFB" w:rsidP="00433494">
      <w:pPr>
        <w:pStyle w:val="a9"/>
        <w:shd w:val="clear" w:color="auto" w:fill="FFFFFF"/>
        <w:spacing w:before="0" w:beforeAutospacing="0" w:after="0" w:afterAutospacing="0"/>
        <w:ind w:firstLine="567"/>
        <w:jc w:val="both"/>
        <w:rPr>
          <w:color w:val="000000" w:themeColor="text1"/>
          <w:sz w:val="28"/>
          <w:szCs w:val="28"/>
          <w:lang w:val="uk-UA"/>
        </w:rPr>
      </w:pPr>
      <w:r w:rsidRPr="00433494">
        <w:rPr>
          <w:color w:val="000000" w:themeColor="text1"/>
          <w:sz w:val="28"/>
          <w:szCs w:val="28"/>
          <w:lang w:val="uk-UA"/>
        </w:rPr>
        <w:t xml:space="preserve">Додаткові витрати понад визначену даним Порядком суму, пов’язані із встановленням надгробка, не </w:t>
      </w:r>
      <w:r w:rsidR="003A4372" w:rsidRPr="00433494">
        <w:rPr>
          <w:color w:val="000000" w:themeColor="text1"/>
          <w:sz w:val="28"/>
          <w:szCs w:val="28"/>
          <w:lang w:val="uk-UA"/>
        </w:rPr>
        <w:t>від</w:t>
      </w:r>
      <w:r w:rsidRPr="00433494">
        <w:rPr>
          <w:color w:val="000000" w:themeColor="text1"/>
          <w:sz w:val="28"/>
          <w:szCs w:val="28"/>
          <w:lang w:val="uk-UA"/>
        </w:rPr>
        <w:t>шкодовуються.</w:t>
      </w:r>
    </w:p>
    <w:p w14:paraId="0E439135" w14:textId="2C7BC573" w:rsidR="00B6572F" w:rsidRDefault="00B6572F" w:rsidP="00B6572F">
      <w:pPr>
        <w:pStyle w:val="a9"/>
        <w:shd w:val="clear" w:color="auto" w:fill="FFFFFF"/>
        <w:spacing w:before="0" w:beforeAutospacing="0" w:after="0" w:afterAutospacing="0"/>
        <w:jc w:val="both"/>
        <w:rPr>
          <w:color w:val="000000" w:themeColor="text1"/>
          <w:sz w:val="28"/>
          <w:szCs w:val="28"/>
          <w:lang w:val="uk-UA"/>
        </w:rPr>
      </w:pPr>
    </w:p>
    <w:p w14:paraId="00AB54C4" w14:textId="77777777" w:rsidR="00027994" w:rsidRPr="00433494" w:rsidRDefault="00027994" w:rsidP="00027994">
      <w:pPr>
        <w:pStyle w:val="a9"/>
        <w:shd w:val="clear" w:color="auto" w:fill="FFFFFF"/>
        <w:spacing w:before="0" w:beforeAutospacing="0" w:after="0" w:afterAutospacing="0"/>
        <w:jc w:val="center"/>
        <w:rPr>
          <w:color w:val="000000" w:themeColor="text1"/>
          <w:sz w:val="28"/>
          <w:szCs w:val="28"/>
          <w:lang w:val="uk-UA"/>
        </w:rPr>
      </w:pPr>
      <w:r>
        <w:rPr>
          <w:color w:val="000000" w:themeColor="text1"/>
          <w:sz w:val="28"/>
          <w:szCs w:val="28"/>
          <w:lang w:val="uk-UA"/>
        </w:rPr>
        <w:t>____________________________________________________</w:t>
      </w:r>
    </w:p>
    <w:p w14:paraId="2352A0A0" w14:textId="33E8D76B" w:rsidR="00027994" w:rsidRDefault="00027994" w:rsidP="00B6572F">
      <w:pPr>
        <w:pStyle w:val="a9"/>
        <w:shd w:val="clear" w:color="auto" w:fill="FFFFFF"/>
        <w:spacing w:before="0" w:beforeAutospacing="0" w:after="0" w:afterAutospacing="0"/>
        <w:jc w:val="both"/>
        <w:rPr>
          <w:color w:val="000000" w:themeColor="text1"/>
          <w:sz w:val="28"/>
          <w:szCs w:val="28"/>
          <w:lang w:val="uk-UA"/>
        </w:rPr>
      </w:pPr>
    </w:p>
    <w:p w14:paraId="069CEDAE" w14:textId="693C9084" w:rsidR="00027994" w:rsidRDefault="00027994" w:rsidP="00B6572F">
      <w:pPr>
        <w:pStyle w:val="a9"/>
        <w:shd w:val="clear" w:color="auto" w:fill="FFFFFF"/>
        <w:spacing w:before="0" w:beforeAutospacing="0" w:after="0" w:afterAutospacing="0"/>
        <w:jc w:val="both"/>
        <w:rPr>
          <w:color w:val="000000" w:themeColor="text1"/>
          <w:sz w:val="28"/>
          <w:szCs w:val="28"/>
          <w:lang w:val="uk-UA"/>
        </w:rPr>
      </w:pPr>
      <w:r>
        <w:rPr>
          <w:color w:val="000000" w:themeColor="text1"/>
          <w:sz w:val="28"/>
          <w:szCs w:val="28"/>
          <w:lang w:val="uk-UA"/>
        </w:rPr>
        <w:br w:type="page"/>
      </w:r>
    </w:p>
    <w:sectPr w:rsidR="00027994" w:rsidSect="00433494">
      <w:headerReference w:type="default" r:id="rId7"/>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9FAF" w14:textId="77777777" w:rsidR="00C130CF" w:rsidRDefault="00C130CF" w:rsidP="00433494">
      <w:pPr>
        <w:spacing w:after="0" w:line="240" w:lineRule="auto"/>
      </w:pPr>
      <w:r>
        <w:separator/>
      </w:r>
    </w:p>
  </w:endnote>
  <w:endnote w:type="continuationSeparator" w:id="0">
    <w:p w14:paraId="505E5324" w14:textId="77777777" w:rsidR="00C130CF" w:rsidRDefault="00C130CF" w:rsidP="0043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3DA96" w14:textId="77777777" w:rsidR="00C130CF" w:rsidRDefault="00C130CF" w:rsidP="00433494">
      <w:pPr>
        <w:spacing w:after="0" w:line="240" w:lineRule="auto"/>
      </w:pPr>
      <w:r>
        <w:separator/>
      </w:r>
    </w:p>
  </w:footnote>
  <w:footnote w:type="continuationSeparator" w:id="0">
    <w:p w14:paraId="762B7EE0" w14:textId="77777777" w:rsidR="00C130CF" w:rsidRDefault="00C130CF" w:rsidP="00433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879A" w14:textId="77777777" w:rsidR="00433494" w:rsidRDefault="00433494">
    <w:pPr>
      <w:pStyle w:val="ac"/>
      <w:jc w:val="center"/>
    </w:pPr>
    <w:r>
      <w:fldChar w:fldCharType="begin"/>
    </w:r>
    <w:r>
      <w:instrText>PAGE   \* MERGEFORMAT</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08"/>
    <w:rsid w:val="00000072"/>
    <w:rsid w:val="00006332"/>
    <w:rsid w:val="00025A89"/>
    <w:rsid w:val="00027994"/>
    <w:rsid w:val="0004366D"/>
    <w:rsid w:val="00044D58"/>
    <w:rsid w:val="00060CC6"/>
    <w:rsid w:val="00067BB6"/>
    <w:rsid w:val="00072607"/>
    <w:rsid w:val="00082E25"/>
    <w:rsid w:val="00085A73"/>
    <w:rsid w:val="00091933"/>
    <w:rsid w:val="00094BED"/>
    <w:rsid w:val="000969C3"/>
    <w:rsid w:val="000A2659"/>
    <w:rsid w:val="000D49B8"/>
    <w:rsid w:val="000F0B01"/>
    <w:rsid w:val="0010743F"/>
    <w:rsid w:val="001079B9"/>
    <w:rsid w:val="00111B83"/>
    <w:rsid w:val="00117370"/>
    <w:rsid w:val="00131486"/>
    <w:rsid w:val="00132E96"/>
    <w:rsid w:val="00135053"/>
    <w:rsid w:val="001352C0"/>
    <w:rsid w:val="00163359"/>
    <w:rsid w:val="001704C4"/>
    <w:rsid w:val="00175107"/>
    <w:rsid w:val="00176B10"/>
    <w:rsid w:val="00180BF1"/>
    <w:rsid w:val="00185094"/>
    <w:rsid w:val="00193AF7"/>
    <w:rsid w:val="00194684"/>
    <w:rsid w:val="00197CD6"/>
    <w:rsid w:val="001A0F1C"/>
    <w:rsid w:val="001A41FA"/>
    <w:rsid w:val="001A5DAF"/>
    <w:rsid w:val="001B129D"/>
    <w:rsid w:val="001B2AA7"/>
    <w:rsid w:val="001C4953"/>
    <w:rsid w:val="001E5F7E"/>
    <w:rsid w:val="001F08EA"/>
    <w:rsid w:val="001F1075"/>
    <w:rsid w:val="001F168F"/>
    <w:rsid w:val="00232EE1"/>
    <w:rsid w:val="0025552C"/>
    <w:rsid w:val="002725C2"/>
    <w:rsid w:val="00273C49"/>
    <w:rsid w:val="00293985"/>
    <w:rsid w:val="002A72FA"/>
    <w:rsid w:val="002C46D9"/>
    <w:rsid w:val="002D49B7"/>
    <w:rsid w:val="002E37DB"/>
    <w:rsid w:val="002F4647"/>
    <w:rsid w:val="002F69E7"/>
    <w:rsid w:val="002F737F"/>
    <w:rsid w:val="002F7A18"/>
    <w:rsid w:val="003212DF"/>
    <w:rsid w:val="00324CD8"/>
    <w:rsid w:val="00341B1E"/>
    <w:rsid w:val="003523EA"/>
    <w:rsid w:val="003564A8"/>
    <w:rsid w:val="003648C0"/>
    <w:rsid w:val="0036588A"/>
    <w:rsid w:val="00365FB2"/>
    <w:rsid w:val="003771FB"/>
    <w:rsid w:val="0037730B"/>
    <w:rsid w:val="003A0902"/>
    <w:rsid w:val="003A24AE"/>
    <w:rsid w:val="003A4372"/>
    <w:rsid w:val="003A6293"/>
    <w:rsid w:val="003B040F"/>
    <w:rsid w:val="003B7CEA"/>
    <w:rsid w:val="003C5853"/>
    <w:rsid w:val="003D73C2"/>
    <w:rsid w:val="003E77B6"/>
    <w:rsid w:val="0040655A"/>
    <w:rsid w:val="0041611B"/>
    <w:rsid w:val="00431549"/>
    <w:rsid w:val="004316C3"/>
    <w:rsid w:val="00432E02"/>
    <w:rsid w:val="00433494"/>
    <w:rsid w:val="00434624"/>
    <w:rsid w:val="00436869"/>
    <w:rsid w:val="004503DC"/>
    <w:rsid w:val="004561AE"/>
    <w:rsid w:val="00467B4D"/>
    <w:rsid w:val="00472196"/>
    <w:rsid w:val="00473184"/>
    <w:rsid w:val="004860D1"/>
    <w:rsid w:val="00494333"/>
    <w:rsid w:val="00496E1D"/>
    <w:rsid w:val="004A26DA"/>
    <w:rsid w:val="004A471A"/>
    <w:rsid w:val="004A7C5D"/>
    <w:rsid w:val="004B2177"/>
    <w:rsid w:val="004E3820"/>
    <w:rsid w:val="0050402B"/>
    <w:rsid w:val="00504CF4"/>
    <w:rsid w:val="00514B58"/>
    <w:rsid w:val="0051649B"/>
    <w:rsid w:val="00517B77"/>
    <w:rsid w:val="00534CAA"/>
    <w:rsid w:val="005531A7"/>
    <w:rsid w:val="00562B77"/>
    <w:rsid w:val="0057405C"/>
    <w:rsid w:val="00580D0D"/>
    <w:rsid w:val="0059442E"/>
    <w:rsid w:val="005A2070"/>
    <w:rsid w:val="005A3C7D"/>
    <w:rsid w:val="005B070C"/>
    <w:rsid w:val="005C6CDD"/>
    <w:rsid w:val="005E7AD6"/>
    <w:rsid w:val="005F44F8"/>
    <w:rsid w:val="0060055E"/>
    <w:rsid w:val="00606B02"/>
    <w:rsid w:val="00622B95"/>
    <w:rsid w:val="00641E37"/>
    <w:rsid w:val="00642CA2"/>
    <w:rsid w:val="00654D38"/>
    <w:rsid w:val="00672AC7"/>
    <w:rsid w:val="006867A5"/>
    <w:rsid w:val="00692CFB"/>
    <w:rsid w:val="0069510E"/>
    <w:rsid w:val="006962D5"/>
    <w:rsid w:val="006A485A"/>
    <w:rsid w:val="006B770A"/>
    <w:rsid w:val="006C1E47"/>
    <w:rsid w:val="006C7331"/>
    <w:rsid w:val="006D3723"/>
    <w:rsid w:val="006E6F97"/>
    <w:rsid w:val="007048A6"/>
    <w:rsid w:val="007074CE"/>
    <w:rsid w:val="00716B34"/>
    <w:rsid w:val="00726AAD"/>
    <w:rsid w:val="00730308"/>
    <w:rsid w:val="00732417"/>
    <w:rsid w:val="0073706A"/>
    <w:rsid w:val="0074190C"/>
    <w:rsid w:val="00742EF6"/>
    <w:rsid w:val="00756E3A"/>
    <w:rsid w:val="00761C17"/>
    <w:rsid w:val="00786776"/>
    <w:rsid w:val="00786982"/>
    <w:rsid w:val="007951F1"/>
    <w:rsid w:val="007A0383"/>
    <w:rsid w:val="007A07D8"/>
    <w:rsid w:val="007A267B"/>
    <w:rsid w:val="007A2C2B"/>
    <w:rsid w:val="007A6BA0"/>
    <w:rsid w:val="007F06BA"/>
    <w:rsid w:val="0080182A"/>
    <w:rsid w:val="00803614"/>
    <w:rsid w:val="00804099"/>
    <w:rsid w:val="00820089"/>
    <w:rsid w:val="008237CF"/>
    <w:rsid w:val="00826382"/>
    <w:rsid w:val="00835136"/>
    <w:rsid w:val="00867150"/>
    <w:rsid w:val="00883B40"/>
    <w:rsid w:val="00887112"/>
    <w:rsid w:val="008871D7"/>
    <w:rsid w:val="008928A1"/>
    <w:rsid w:val="008A0F72"/>
    <w:rsid w:val="008B6D6D"/>
    <w:rsid w:val="008B7FF3"/>
    <w:rsid w:val="008C200D"/>
    <w:rsid w:val="008C26C3"/>
    <w:rsid w:val="008C4E79"/>
    <w:rsid w:val="008D265A"/>
    <w:rsid w:val="008E3885"/>
    <w:rsid w:val="008F30F8"/>
    <w:rsid w:val="008F798E"/>
    <w:rsid w:val="0090134E"/>
    <w:rsid w:val="00901986"/>
    <w:rsid w:val="00901D10"/>
    <w:rsid w:val="009029BA"/>
    <w:rsid w:val="00903C54"/>
    <w:rsid w:val="00904241"/>
    <w:rsid w:val="009063DC"/>
    <w:rsid w:val="00910BC1"/>
    <w:rsid w:val="009125A7"/>
    <w:rsid w:val="00914F86"/>
    <w:rsid w:val="0092285D"/>
    <w:rsid w:val="00926552"/>
    <w:rsid w:val="0092766A"/>
    <w:rsid w:val="00930EB0"/>
    <w:rsid w:val="0094264A"/>
    <w:rsid w:val="00944067"/>
    <w:rsid w:val="009441F9"/>
    <w:rsid w:val="009537ED"/>
    <w:rsid w:val="00964EF0"/>
    <w:rsid w:val="0097439D"/>
    <w:rsid w:val="00977215"/>
    <w:rsid w:val="00980008"/>
    <w:rsid w:val="009830F1"/>
    <w:rsid w:val="009953A8"/>
    <w:rsid w:val="009A3B2D"/>
    <w:rsid w:val="009C367F"/>
    <w:rsid w:val="009F0A81"/>
    <w:rsid w:val="009F7786"/>
    <w:rsid w:val="00A057A7"/>
    <w:rsid w:val="00A14495"/>
    <w:rsid w:val="00A22953"/>
    <w:rsid w:val="00A23E89"/>
    <w:rsid w:val="00A249DE"/>
    <w:rsid w:val="00A34280"/>
    <w:rsid w:val="00A42534"/>
    <w:rsid w:val="00A44369"/>
    <w:rsid w:val="00A62084"/>
    <w:rsid w:val="00A87D11"/>
    <w:rsid w:val="00AB4707"/>
    <w:rsid w:val="00AC1F3F"/>
    <w:rsid w:val="00AC2CDC"/>
    <w:rsid w:val="00AC61B2"/>
    <w:rsid w:val="00AD29AF"/>
    <w:rsid w:val="00AE2B83"/>
    <w:rsid w:val="00AE5034"/>
    <w:rsid w:val="00AF0A38"/>
    <w:rsid w:val="00B03581"/>
    <w:rsid w:val="00B059A7"/>
    <w:rsid w:val="00B137D9"/>
    <w:rsid w:val="00B273E2"/>
    <w:rsid w:val="00B30FB1"/>
    <w:rsid w:val="00B32DBD"/>
    <w:rsid w:val="00B362D0"/>
    <w:rsid w:val="00B369A6"/>
    <w:rsid w:val="00B6572F"/>
    <w:rsid w:val="00B71870"/>
    <w:rsid w:val="00B82CE3"/>
    <w:rsid w:val="00B922B3"/>
    <w:rsid w:val="00BA11E5"/>
    <w:rsid w:val="00BA396E"/>
    <w:rsid w:val="00BB1181"/>
    <w:rsid w:val="00BD1C6C"/>
    <w:rsid w:val="00BD2C00"/>
    <w:rsid w:val="00BD59FA"/>
    <w:rsid w:val="00BD5A86"/>
    <w:rsid w:val="00BE533E"/>
    <w:rsid w:val="00BE5C52"/>
    <w:rsid w:val="00BF44FB"/>
    <w:rsid w:val="00BF4B29"/>
    <w:rsid w:val="00C12E6F"/>
    <w:rsid w:val="00C12F38"/>
    <w:rsid w:val="00C130CF"/>
    <w:rsid w:val="00C14817"/>
    <w:rsid w:val="00C20110"/>
    <w:rsid w:val="00C212FB"/>
    <w:rsid w:val="00C237C2"/>
    <w:rsid w:val="00C24712"/>
    <w:rsid w:val="00C25456"/>
    <w:rsid w:val="00C261AC"/>
    <w:rsid w:val="00C37F78"/>
    <w:rsid w:val="00C500B9"/>
    <w:rsid w:val="00C61833"/>
    <w:rsid w:val="00C650A3"/>
    <w:rsid w:val="00C8136D"/>
    <w:rsid w:val="00C86C9F"/>
    <w:rsid w:val="00C90EF3"/>
    <w:rsid w:val="00C9415E"/>
    <w:rsid w:val="00CA310D"/>
    <w:rsid w:val="00CD488B"/>
    <w:rsid w:val="00CD6F7A"/>
    <w:rsid w:val="00CE591D"/>
    <w:rsid w:val="00CE60DA"/>
    <w:rsid w:val="00CE7115"/>
    <w:rsid w:val="00CF14CD"/>
    <w:rsid w:val="00D030C2"/>
    <w:rsid w:val="00D05D36"/>
    <w:rsid w:val="00D07DA6"/>
    <w:rsid w:val="00D11A1A"/>
    <w:rsid w:val="00D204D4"/>
    <w:rsid w:val="00D207B2"/>
    <w:rsid w:val="00D23E97"/>
    <w:rsid w:val="00D25EBF"/>
    <w:rsid w:val="00D34BFB"/>
    <w:rsid w:val="00D42750"/>
    <w:rsid w:val="00D528C1"/>
    <w:rsid w:val="00D64C5C"/>
    <w:rsid w:val="00D73E87"/>
    <w:rsid w:val="00D87B3C"/>
    <w:rsid w:val="00DA5718"/>
    <w:rsid w:val="00DB7203"/>
    <w:rsid w:val="00DE40D8"/>
    <w:rsid w:val="00E12A4B"/>
    <w:rsid w:val="00E22F6B"/>
    <w:rsid w:val="00E25F10"/>
    <w:rsid w:val="00E46484"/>
    <w:rsid w:val="00E5301C"/>
    <w:rsid w:val="00E55AB0"/>
    <w:rsid w:val="00E709E8"/>
    <w:rsid w:val="00E7119B"/>
    <w:rsid w:val="00E744B5"/>
    <w:rsid w:val="00E80A25"/>
    <w:rsid w:val="00E820B8"/>
    <w:rsid w:val="00E822C1"/>
    <w:rsid w:val="00E94072"/>
    <w:rsid w:val="00EB6C67"/>
    <w:rsid w:val="00EB703D"/>
    <w:rsid w:val="00ED68F4"/>
    <w:rsid w:val="00EE3569"/>
    <w:rsid w:val="00EE3783"/>
    <w:rsid w:val="00F26152"/>
    <w:rsid w:val="00F27F34"/>
    <w:rsid w:val="00F40D32"/>
    <w:rsid w:val="00F46CAF"/>
    <w:rsid w:val="00F508DC"/>
    <w:rsid w:val="00F51449"/>
    <w:rsid w:val="00F61599"/>
    <w:rsid w:val="00F63FC7"/>
    <w:rsid w:val="00F76CAB"/>
    <w:rsid w:val="00F771D4"/>
    <w:rsid w:val="00F80385"/>
    <w:rsid w:val="00FA28FA"/>
    <w:rsid w:val="00FA7DB6"/>
    <w:rsid w:val="00FC2B3D"/>
    <w:rsid w:val="00FC69CA"/>
    <w:rsid w:val="00FD0059"/>
    <w:rsid w:val="00FD6C0F"/>
    <w:rsid w:val="00FE244C"/>
    <w:rsid w:val="00FE3879"/>
    <w:rsid w:val="00FF0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B539D"/>
  <w14:defaultImageDpi w14:val="0"/>
  <w15:docId w15:val="{1745F14B-5A3A-402D-BFAD-214D874C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659"/>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7BB6"/>
    <w:pPr>
      <w:spacing w:after="0" w:line="240" w:lineRule="auto"/>
    </w:pPr>
    <w:rPr>
      <w:rFonts w:ascii="Times New Roman" w:hAnsi="Times New Roman" w:cs="Times New Roman"/>
      <w:sz w:val="28"/>
      <w:szCs w:val="28"/>
    </w:rPr>
  </w:style>
  <w:style w:type="character" w:styleId="a4">
    <w:name w:val="Hyperlink"/>
    <w:basedOn w:val="a0"/>
    <w:uiPriority w:val="99"/>
    <w:semiHidden/>
    <w:unhideWhenUsed/>
    <w:rsid w:val="00067BB6"/>
    <w:rPr>
      <w:rFonts w:cs="Times New Roman"/>
      <w:color w:val="0000FF"/>
      <w:u w:val="single"/>
    </w:rPr>
  </w:style>
  <w:style w:type="paragraph" w:styleId="a5">
    <w:name w:val="List Paragraph"/>
    <w:basedOn w:val="a"/>
    <w:uiPriority w:val="34"/>
    <w:qFormat/>
    <w:rsid w:val="00D34BFB"/>
    <w:pPr>
      <w:ind w:left="720"/>
      <w:contextualSpacing/>
    </w:pPr>
    <w:rPr>
      <w:rFonts w:ascii="Calibri" w:hAnsi="Calibri"/>
      <w:sz w:val="22"/>
      <w:szCs w:val="22"/>
    </w:rPr>
  </w:style>
  <w:style w:type="paragraph" w:styleId="a6">
    <w:name w:val="Balloon Text"/>
    <w:basedOn w:val="a"/>
    <w:link w:val="a7"/>
    <w:uiPriority w:val="99"/>
    <w:semiHidden/>
    <w:unhideWhenUsed/>
    <w:rsid w:val="008B7F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8B7FF3"/>
    <w:rPr>
      <w:rFonts w:ascii="Tahoma" w:hAnsi="Tahoma" w:cs="Tahoma"/>
      <w:sz w:val="16"/>
      <w:szCs w:val="16"/>
    </w:rPr>
  </w:style>
  <w:style w:type="table" w:customStyle="1" w:styleId="1">
    <w:name w:val="Сетка таблицы1"/>
    <w:basedOn w:val="a1"/>
    <w:next w:val="a8"/>
    <w:uiPriority w:val="59"/>
    <w:rsid w:val="00930EB0"/>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30EB0"/>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BE533E"/>
    <w:pPr>
      <w:spacing w:before="100" w:beforeAutospacing="1" w:after="100" w:afterAutospacing="1" w:line="240" w:lineRule="auto"/>
    </w:pPr>
    <w:rPr>
      <w:sz w:val="24"/>
      <w:szCs w:val="24"/>
      <w:lang w:val="en-US"/>
    </w:rPr>
  </w:style>
  <w:style w:type="paragraph" w:styleId="aa">
    <w:name w:val="Body Text"/>
    <w:basedOn w:val="a"/>
    <w:link w:val="ab"/>
    <w:uiPriority w:val="1"/>
    <w:qFormat/>
    <w:rsid w:val="00494333"/>
    <w:pPr>
      <w:widowControl w:val="0"/>
      <w:autoSpaceDE w:val="0"/>
      <w:autoSpaceDN w:val="0"/>
      <w:spacing w:after="0" w:line="240" w:lineRule="auto"/>
      <w:ind w:left="122"/>
    </w:pPr>
    <w:rPr>
      <w:lang w:val="uk-UA"/>
    </w:rPr>
  </w:style>
  <w:style w:type="character" w:customStyle="1" w:styleId="ab">
    <w:name w:val="Основной текст Знак"/>
    <w:basedOn w:val="a0"/>
    <w:link w:val="aa"/>
    <w:uiPriority w:val="1"/>
    <w:locked/>
    <w:rsid w:val="00494333"/>
    <w:rPr>
      <w:rFonts w:ascii="Times New Roman" w:hAnsi="Times New Roman" w:cs="Times New Roman"/>
      <w:sz w:val="28"/>
      <w:szCs w:val="28"/>
      <w:lang w:val="uk-UA" w:eastAsia="x-none"/>
    </w:rPr>
  </w:style>
  <w:style w:type="paragraph" w:styleId="ac">
    <w:name w:val="header"/>
    <w:basedOn w:val="a"/>
    <w:link w:val="ad"/>
    <w:uiPriority w:val="99"/>
    <w:rsid w:val="00433494"/>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433494"/>
    <w:rPr>
      <w:rFonts w:ascii="Times New Roman" w:hAnsi="Times New Roman" w:cs="Times New Roman"/>
      <w:sz w:val="28"/>
      <w:szCs w:val="28"/>
    </w:rPr>
  </w:style>
  <w:style w:type="paragraph" w:styleId="ae">
    <w:name w:val="footer"/>
    <w:basedOn w:val="a"/>
    <w:link w:val="af"/>
    <w:uiPriority w:val="99"/>
    <w:rsid w:val="0043349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433494"/>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09279">
      <w:marLeft w:val="0"/>
      <w:marRight w:val="0"/>
      <w:marTop w:val="0"/>
      <w:marBottom w:val="0"/>
      <w:divBdr>
        <w:top w:val="none" w:sz="0" w:space="0" w:color="auto"/>
        <w:left w:val="none" w:sz="0" w:space="0" w:color="auto"/>
        <w:bottom w:val="none" w:sz="0" w:space="0" w:color="auto"/>
        <w:right w:val="none" w:sz="0" w:space="0" w:color="auto"/>
      </w:divBdr>
    </w:div>
    <w:div w:id="370809280">
      <w:marLeft w:val="0"/>
      <w:marRight w:val="0"/>
      <w:marTop w:val="0"/>
      <w:marBottom w:val="0"/>
      <w:divBdr>
        <w:top w:val="none" w:sz="0" w:space="0" w:color="auto"/>
        <w:left w:val="none" w:sz="0" w:space="0" w:color="auto"/>
        <w:bottom w:val="none" w:sz="0" w:space="0" w:color="auto"/>
        <w:right w:val="none" w:sz="0" w:space="0" w:color="auto"/>
      </w:divBdr>
    </w:div>
    <w:div w:id="370809281">
      <w:marLeft w:val="0"/>
      <w:marRight w:val="0"/>
      <w:marTop w:val="0"/>
      <w:marBottom w:val="0"/>
      <w:divBdr>
        <w:top w:val="none" w:sz="0" w:space="0" w:color="auto"/>
        <w:left w:val="none" w:sz="0" w:space="0" w:color="auto"/>
        <w:bottom w:val="none" w:sz="0" w:space="0" w:color="auto"/>
        <w:right w:val="none" w:sz="0" w:space="0" w:color="auto"/>
      </w:divBdr>
    </w:div>
    <w:div w:id="370809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2179-4E6F-4380-8434-39AA98A3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2633</Words>
  <Characters>1501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org13</dc:creator>
  <cp:keywords/>
  <dc:description/>
  <cp:lastModifiedBy>user340a1</cp:lastModifiedBy>
  <cp:revision>3</cp:revision>
  <cp:lastPrinted>2024-11-25T10:30:00Z</cp:lastPrinted>
  <dcterms:created xsi:type="dcterms:W3CDTF">2024-11-25T11:28:00Z</dcterms:created>
  <dcterms:modified xsi:type="dcterms:W3CDTF">2024-11-25T11:29:00Z</dcterms:modified>
</cp:coreProperties>
</file>