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6192" w14:textId="2EA4512F" w:rsidR="000354EC" w:rsidRPr="00521A5F" w:rsidRDefault="000354EC" w:rsidP="00D903CE">
      <w:pPr>
        <w:spacing w:after="0" w:line="240" w:lineRule="auto"/>
        <w:jc w:val="both"/>
        <w:rPr>
          <w:rFonts w:ascii="Times New Roman" w:hAnsi="Times New Roman" w:cs="Times New Roman"/>
          <w:sz w:val="20"/>
          <w:szCs w:val="20"/>
          <w:lang w:val="ru-RU"/>
        </w:rPr>
      </w:pPr>
      <w:r w:rsidRPr="000354EC">
        <w:rPr>
          <w:rFonts w:ascii="Times New Roman" w:hAnsi="Times New Roman" w:cs="Times New Roman"/>
          <w:sz w:val="20"/>
          <w:szCs w:val="20"/>
        </w:rPr>
        <w:t>v-dj-</w:t>
      </w:r>
      <w:r w:rsidR="007805BD">
        <w:rPr>
          <w:rFonts w:ascii="Times New Roman" w:hAnsi="Times New Roman" w:cs="Times New Roman"/>
          <w:sz w:val="20"/>
          <w:szCs w:val="20"/>
        </w:rPr>
        <w:t>15</w:t>
      </w:r>
      <w:r w:rsidR="0073653F">
        <w:rPr>
          <w:rFonts w:ascii="Times New Roman" w:hAnsi="Times New Roman" w:cs="Times New Roman"/>
          <w:sz w:val="20"/>
          <w:szCs w:val="20"/>
        </w:rPr>
        <w:t>5</w:t>
      </w:r>
    </w:p>
    <w:p w14:paraId="74514FAD" w14:textId="77777777" w:rsidR="000354EC" w:rsidRPr="000354EC" w:rsidRDefault="000354EC" w:rsidP="00D903CE">
      <w:pPr>
        <w:shd w:val="clear" w:color="auto" w:fill="FFFFFF"/>
        <w:spacing w:after="0" w:line="240" w:lineRule="auto"/>
        <w:jc w:val="both"/>
        <w:rPr>
          <w:rFonts w:ascii="Times New Roman" w:hAnsi="Times New Roman" w:cs="Times New Roman"/>
          <w:sz w:val="28"/>
          <w:szCs w:val="28"/>
        </w:rPr>
      </w:pPr>
    </w:p>
    <w:p w14:paraId="6E6A8D2A" w14:textId="77777777" w:rsidR="000354EC" w:rsidRPr="000354EC" w:rsidRDefault="000354EC" w:rsidP="00D903CE">
      <w:pPr>
        <w:shd w:val="clear" w:color="auto" w:fill="FFFFFF"/>
        <w:spacing w:after="0" w:line="240" w:lineRule="auto"/>
        <w:jc w:val="both"/>
        <w:rPr>
          <w:rFonts w:ascii="Times New Roman" w:hAnsi="Times New Roman" w:cs="Times New Roman"/>
          <w:sz w:val="28"/>
          <w:szCs w:val="28"/>
        </w:rPr>
      </w:pPr>
    </w:p>
    <w:p w14:paraId="08B68510" w14:textId="2AA366BD" w:rsidR="000354EC" w:rsidRDefault="000354EC" w:rsidP="00D903CE">
      <w:pPr>
        <w:shd w:val="clear" w:color="auto" w:fill="FFFFFF"/>
        <w:spacing w:after="0" w:line="240" w:lineRule="auto"/>
        <w:jc w:val="both"/>
        <w:rPr>
          <w:rFonts w:ascii="Times New Roman" w:hAnsi="Times New Roman" w:cs="Times New Roman"/>
          <w:sz w:val="28"/>
          <w:szCs w:val="28"/>
        </w:rPr>
      </w:pPr>
    </w:p>
    <w:p w14:paraId="59A9236C" w14:textId="48C0BA01" w:rsidR="00C01E8E" w:rsidRDefault="00C01E8E" w:rsidP="00D903CE">
      <w:pPr>
        <w:shd w:val="clear" w:color="auto" w:fill="FFFFFF"/>
        <w:spacing w:after="0" w:line="240" w:lineRule="auto"/>
        <w:jc w:val="both"/>
        <w:rPr>
          <w:rFonts w:ascii="Times New Roman" w:hAnsi="Times New Roman" w:cs="Times New Roman"/>
          <w:sz w:val="28"/>
          <w:szCs w:val="28"/>
        </w:rPr>
      </w:pPr>
    </w:p>
    <w:p w14:paraId="24AC950D" w14:textId="0BDEE1A7" w:rsidR="00C01E8E" w:rsidRDefault="00C01E8E" w:rsidP="00D903CE">
      <w:pPr>
        <w:shd w:val="clear" w:color="auto" w:fill="FFFFFF"/>
        <w:spacing w:after="0" w:line="240" w:lineRule="auto"/>
        <w:jc w:val="both"/>
        <w:rPr>
          <w:rFonts w:ascii="Times New Roman" w:hAnsi="Times New Roman" w:cs="Times New Roman"/>
          <w:sz w:val="28"/>
          <w:szCs w:val="28"/>
        </w:rPr>
      </w:pPr>
    </w:p>
    <w:p w14:paraId="0083738D" w14:textId="4DF49E52" w:rsidR="00C01E8E" w:rsidRDefault="00C01E8E" w:rsidP="00D903CE">
      <w:pPr>
        <w:shd w:val="clear" w:color="auto" w:fill="FFFFFF"/>
        <w:spacing w:after="0" w:line="240" w:lineRule="auto"/>
        <w:jc w:val="both"/>
        <w:rPr>
          <w:rFonts w:ascii="Times New Roman" w:hAnsi="Times New Roman" w:cs="Times New Roman"/>
          <w:sz w:val="28"/>
          <w:szCs w:val="28"/>
        </w:rPr>
      </w:pPr>
    </w:p>
    <w:p w14:paraId="3C6A8F2D" w14:textId="5F03790D" w:rsidR="00C01E8E" w:rsidRDefault="00C01E8E" w:rsidP="00D903CE">
      <w:pPr>
        <w:shd w:val="clear" w:color="auto" w:fill="FFFFFF"/>
        <w:spacing w:after="0" w:line="240" w:lineRule="auto"/>
        <w:jc w:val="both"/>
        <w:rPr>
          <w:rFonts w:ascii="Times New Roman" w:hAnsi="Times New Roman" w:cs="Times New Roman"/>
          <w:sz w:val="28"/>
          <w:szCs w:val="28"/>
        </w:rPr>
      </w:pPr>
    </w:p>
    <w:p w14:paraId="2347E169" w14:textId="179F2C06" w:rsidR="00C01E8E" w:rsidRDefault="00C01E8E" w:rsidP="00D903CE">
      <w:pPr>
        <w:shd w:val="clear" w:color="auto" w:fill="FFFFFF"/>
        <w:spacing w:after="0" w:line="240" w:lineRule="auto"/>
        <w:jc w:val="both"/>
        <w:rPr>
          <w:rFonts w:ascii="Times New Roman" w:hAnsi="Times New Roman" w:cs="Times New Roman"/>
          <w:sz w:val="28"/>
          <w:szCs w:val="28"/>
        </w:rPr>
      </w:pPr>
    </w:p>
    <w:p w14:paraId="5068A278" w14:textId="77777777" w:rsidR="00C01E8E" w:rsidRPr="000354EC" w:rsidRDefault="00C01E8E" w:rsidP="00D903CE">
      <w:pPr>
        <w:shd w:val="clear" w:color="auto" w:fill="FFFFFF"/>
        <w:spacing w:after="0" w:line="240" w:lineRule="auto"/>
        <w:jc w:val="both"/>
        <w:rPr>
          <w:rFonts w:ascii="Times New Roman" w:hAnsi="Times New Roman" w:cs="Times New Roman"/>
          <w:sz w:val="28"/>
          <w:szCs w:val="28"/>
        </w:rPr>
      </w:pPr>
    </w:p>
    <w:p w14:paraId="47CFD115" w14:textId="77777777" w:rsidR="00C01E8E" w:rsidRPr="00597FC6" w:rsidRDefault="00C01E8E" w:rsidP="00D903CE">
      <w:pPr>
        <w:shd w:val="clear" w:color="auto" w:fill="FFFFFF"/>
        <w:spacing w:after="0" w:line="240" w:lineRule="auto"/>
        <w:jc w:val="both"/>
        <w:rPr>
          <w:rFonts w:ascii="Times New Roman" w:hAnsi="Times New Roman" w:cs="Times New Roman"/>
          <w:sz w:val="28"/>
          <w:szCs w:val="28"/>
        </w:rPr>
      </w:pPr>
    </w:p>
    <w:p w14:paraId="012DDA86" w14:textId="2D54BE2C" w:rsidR="000354EC" w:rsidRPr="000124B7" w:rsidRDefault="000354EC" w:rsidP="0052153C">
      <w:pPr>
        <w:shd w:val="clear" w:color="auto" w:fill="FFFFFF"/>
        <w:spacing w:after="0" w:line="240" w:lineRule="auto"/>
        <w:ind w:right="2833"/>
        <w:jc w:val="both"/>
        <w:rPr>
          <w:rFonts w:ascii="Times New Roman" w:hAnsi="Times New Roman" w:cs="Times New Roman"/>
          <w:spacing w:val="-6"/>
          <w:sz w:val="28"/>
          <w:szCs w:val="28"/>
        </w:rPr>
      </w:pPr>
      <w:r w:rsidRPr="000124B7">
        <w:rPr>
          <w:rFonts w:ascii="Times New Roman" w:hAnsi="Times New Roman" w:cs="Times New Roman"/>
          <w:spacing w:val="-6"/>
          <w:sz w:val="28"/>
          <w:szCs w:val="28"/>
        </w:rPr>
        <w:t>Про попередній розгляд проєкту рішення міської ради «</w:t>
      </w:r>
      <w:r w:rsidR="0052153C" w:rsidRPr="000124B7">
        <w:rPr>
          <w:rFonts w:ascii="Times New Roman" w:hAnsi="Times New Roman" w:cs="Times New Roman"/>
          <w:spacing w:val="-6"/>
          <w:sz w:val="28"/>
          <w:szCs w:val="28"/>
        </w:rPr>
        <w:t>Про продовження терміну дії та внесення змін і доповнень до рішення міської</w:t>
      </w:r>
      <w:r w:rsidR="00E04646">
        <w:rPr>
          <w:rFonts w:ascii="Times New Roman" w:hAnsi="Times New Roman" w:cs="Times New Roman"/>
          <w:spacing w:val="-6"/>
          <w:sz w:val="28"/>
          <w:szCs w:val="28"/>
        </w:rPr>
        <w:t xml:space="preserve"> ради</w:t>
      </w:r>
      <w:r w:rsidR="0052153C" w:rsidRPr="000124B7">
        <w:rPr>
          <w:rFonts w:ascii="Times New Roman" w:hAnsi="Times New Roman" w:cs="Times New Roman"/>
          <w:spacing w:val="-6"/>
          <w:sz w:val="28"/>
          <w:szCs w:val="28"/>
        </w:rPr>
        <w:t xml:space="preserve"> від 09.03.2023 №</w:t>
      </w:r>
      <w:r w:rsidR="00597FC6" w:rsidRPr="000124B7">
        <w:rPr>
          <w:rFonts w:ascii="Times New Roman" w:hAnsi="Times New Roman" w:cs="Times New Roman"/>
          <w:spacing w:val="-6"/>
          <w:sz w:val="28"/>
          <w:szCs w:val="28"/>
        </w:rPr>
        <w:t> </w:t>
      </w:r>
      <w:r w:rsidR="0052153C" w:rsidRPr="000124B7">
        <w:rPr>
          <w:rFonts w:ascii="Times New Roman" w:hAnsi="Times New Roman" w:cs="Times New Roman"/>
          <w:spacing w:val="-6"/>
          <w:sz w:val="28"/>
          <w:szCs w:val="28"/>
        </w:rPr>
        <w:t>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2023-2024 роки» (із</w:t>
      </w:r>
      <w:r w:rsidR="00E04646">
        <w:rPr>
          <w:rFonts w:ascii="Times New Roman" w:hAnsi="Times New Roman" w:cs="Times New Roman"/>
          <w:spacing w:val="-6"/>
          <w:sz w:val="28"/>
          <w:szCs w:val="28"/>
        </w:rPr>
        <w:t> </w:t>
      </w:r>
      <w:r w:rsidR="0052153C" w:rsidRPr="000124B7">
        <w:rPr>
          <w:rFonts w:ascii="Times New Roman" w:hAnsi="Times New Roman" w:cs="Times New Roman"/>
          <w:spacing w:val="-6"/>
          <w:sz w:val="28"/>
          <w:szCs w:val="28"/>
        </w:rPr>
        <w:t>доповненнями)</w:t>
      </w:r>
    </w:p>
    <w:p w14:paraId="5724ED6B" w14:textId="607E86C6" w:rsidR="000354EC" w:rsidRDefault="000354EC" w:rsidP="00D903CE">
      <w:pPr>
        <w:spacing w:after="0" w:line="240" w:lineRule="auto"/>
        <w:jc w:val="both"/>
        <w:rPr>
          <w:rFonts w:ascii="Times New Roman" w:hAnsi="Times New Roman" w:cs="Times New Roman"/>
          <w:sz w:val="28"/>
          <w:szCs w:val="28"/>
        </w:rPr>
      </w:pPr>
    </w:p>
    <w:p w14:paraId="71054885" w14:textId="77777777" w:rsidR="00C01E8E" w:rsidRPr="000354EC" w:rsidRDefault="00C01E8E" w:rsidP="00D903CE">
      <w:pPr>
        <w:spacing w:after="0" w:line="240" w:lineRule="auto"/>
        <w:jc w:val="both"/>
        <w:rPr>
          <w:rFonts w:ascii="Times New Roman" w:hAnsi="Times New Roman" w:cs="Times New Roman"/>
          <w:sz w:val="28"/>
          <w:szCs w:val="28"/>
        </w:rPr>
      </w:pPr>
    </w:p>
    <w:p w14:paraId="3EB4F831" w14:textId="75CE7027" w:rsidR="000354EC" w:rsidRPr="00597FC6" w:rsidRDefault="000354EC" w:rsidP="00C01E8E">
      <w:pPr>
        <w:spacing w:after="0" w:line="240" w:lineRule="auto"/>
        <w:ind w:firstLine="567"/>
        <w:jc w:val="both"/>
        <w:rPr>
          <w:rFonts w:ascii="Times New Roman" w:hAnsi="Times New Roman" w:cs="Times New Roman"/>
          <w:spacing w:val="-4"/>
          <w:sz w:val="28"/>
          <w:szCs w:val="28"/>
        </w:rPr>
      </w:pPr>
      <w:r w:rsidRPr="00597FC6">
        <w:rPr>
          <w:rFonts w:ascii="Times New Roman" w:hAnsi="Times New Roman" w:cs="Times New Roman"/>
          <w:spacing w:val="-4"/>
          <w:sz w:val="28"/>
          <w:szCs w:val="28"/>
        </w:rPr>
        <w:t>Розглянувши проєкт рішення міської ради «</w:t>
      </w:r>
      <w:r w:rsidR="0052153C" w:rsidRPr="00597FC6">
        <w:rPr>
          <w:rFonts w:ascii="Times New Roman" w:hAnsi="Times New Roman" w:cs="Times New Roman"/>
          <w:spacing w:val="-4"/>
          <w:sz w:val="28"/>
          <w:szCs w:val="28"/>
        </w:rPr>
        <w:t>Про продовження терміну дії та внесення змін і доповнень до рішення міської</w:t>
      </w:r>
      <w:r w:rsidR="00251E50">
        <w:rPr>
          <w:rFonts w:ascii="Times New Roman" w:hAnsi="Times New Roman" w:cs="Times New Roman"/>
          <w:spacing w:val="-4"/>
          <w:sz w:val="28"/>
          <w:szCs w:val="28"/>
        </w:rPr>
        <w:t xml:space="preserve"> ради</w:t>
      </w:r>
      <w:r w:rsidR="0052153C" w:rsidRPr="00597FC6">
        <w:rPr>
          <w:rFonts w:ascii="Times New Roman" w:hAnsi="Times New Roman" w:cs="Times New Roman"/>
          <w:spacing w:val="-4"/>
          <w:sz w:val="28"/>
          <w:szCs w:val="28"/>
        </w:rPr>
        <w:t xml:space="preserve"> від 09.03.2023 №</w:t>
      </w:r>
      <w:r w:rsidR="00597FC6" w:rsidRPr="00597FC6">
        <w:rPr>
          <w:rFonts w:ascii="Times New Roman" w:hAnsi="Times New Roman" w:cs="Times New Roman"/>
          <w:spacing w:val="-4"/>
          <w:sz w:val="28"/>
          <w:szCs w:val="28"/>
        </w:rPr>
        <w:t> </w:t>
      </w:r>
      <w:r w:rsidR="0052153C" w:rsidRPr="00597FC6">
        <w:rPr>
          <w:rFonts w:ascii="Times New Roman" w:hAnsi="Times New Roman" w:cs="Times New Roman"/>
          <w:spacing w:val="-4"/>
          <w:sz w:val="28"/>
          <w:szCs w:val="28"/>
        </w:rPr>
        <w:t>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2023-2024 роки» (із доповненнями)</w:t>
      </w:r>
      <w:r w:rsidRPr="00597FC6">
        <w:rPr>
          <w:rFonts w:ascii="Times New Roman" w:hAnsi="Times New Roman" w:cs="Times New Roman"/>
          <w:spacing w:val="-4"/>
          <w:sz w:val="28"/>
          <w:szCs w:val="28"/>
        </w:rPr>
        <w:t xml:space="preserve">», керуючись </w:t>
      </w:r>
      <w:proofErr w:type="spellStart"/>
      <w:r w:rsidRPr="00597FC6">
        <w:rPr>
          <w:rFonts w:ascii="Times New Roman" w:hAnsi="Times New Roman" w:cs="Times New Roman"/>
          <w:spacing w:val="-4"/>
          <w:sz w:val="28"/>
          <w:szCs w:val="28"/>
        </w:rPr>
        <w:t>пп</w:t>
      </w:r>
      <w:proofErr w:type="spellEnd"/>
      <w:r w:rsidRPr="00597FC6">
        <w:rPr>
          <w:rFonts w:ascii="Times New Roman" w:hAnsi="Times New Roman" w:cs="Times New Roman"/>
          <w:spacing w:val="-4"/>
          <w:sz w:val="28"/>
          <w:szCs w:val="28"/>
        </w:rPr>
        <w:t>. 1 п. «а» ст. 27, ст. 40, п. 1 ч. 2 ст. 52, ч. 6 ст. 59 Закону України «Про місцеве самоврядування в Україні», виконком міської ради</w:t>
      </w:r>
    </w:p>
    <w:p w14:paraId="3FA23855" w14:textId="77777777" w:rsidR="000354EC" w:rsidRPr="000354EC" w:rsidRDefault="000354EC" w:rsidP="00597FC6">
      <w:pPr>
        <w:spacing w:after="0" w:line="240" w:lineRule="auto"/>
        <w:jc w:val="both"/>
        <w:rPr>
          <w:rFonts w:ascii="Times New Roman" w:hAnsi="Times New Roman" w:cs="Times New Roman"/>
          <w:sz w:val="28"/>
          <w:szCs w:val="28"/>
        </w:rPr>
      </w:pPr>
    </w:p>
    <w:p w14:paraId="4D57E820" w14:textId="77777777" w:rsidR="000354EC" w:rsidRPr="000354EC" w:rsidRDefault="000354EC" w:rsidP="00C01E8E">
      <w:pPr>
        <w:spacing w:after="0" w:line="240" w:lineRule="auto"/>
        <w:jc w:val="both"/>
        <w:rPr>
          <w:rFonts w:ascii="Times New Roman" w:hAnsi="Times New Roman" w:cs="Times New Roman"/>
          <w:sz w:val="28"/>
          <w:szCs w:val="28"/>
        </w:rPr>
      </w:pPr>
      <w:r w:rsidRPr="000354EC">
        <w:rPr>
          <w:rFonts w:ascii="Times New Roman" w:hAnsi="Times New Roman" w:cs="Times New Roman"/>
          <w:sz w:val="28"/>
          <w:szCs w:val="28"/>
        </w:rPr>
        <w:t>ВИРІШИВ:</w:t>
      </w:r>
    </w:p>
    <w:p w14:paraId="4070E5E6" w14:textId="77777777" w:rsidR="000354EC" w:rsidRPr="000354EC" w:rsidRDefault="000354EC" w:rsidP="00597FC6">
      <w:pPr>
        <w:spacing w:after="0" w:line="240" w:lineRule="auto"/>
        <w:jc w:val="both"/>
        <w:rPr>
          <w:rFonts w:ascii="Times New Roman" w:hAnsi="Times New Roman" w:cs="Times New Roman"/>
          <w:sz w:val="28"/>
          <w:szCs w:val="28"/>
        </w:rPr>
      </w:pPr>
    </w:p>
    <w:p w14:paraId="46306CF7" w14:textId="5853111D" w:rsidR="000354EC" w:rsidRPr="00597FC6" w:rsidRDefault="000354EC" w:rsidP="00C01E8E">
      <w:pPr>
        <w:spacing w:after="0" w:line="240" w:lineRule="auto"/>
        <w:ind w:firstLine="567"/>
        <w:jc w:val="both"/>
        <w:rPr>
          <w:rFonts w:ascii="Times New Roman" w:hAnsi="Times New Roman" w:cs="Times New Roman"/>
          <w:spacing w:val="-4"/>
          <w:sz w:val="28"/>
          <w:szCs w:val="28"/>
        </w:rPr>
      </w:pPr>
      <w:r w:rsidRPr="00597FC6">
        <w:rPr>
          <w:rFonts w:ascii="Times New Roman" w:hAnsi="Times New Roman" w:cs="Times New Roman"/>
          <w:spacing w:val="-4"/>
          <w:sz w:val="28"/>
          <w:szCs w:val="28"/>
        </w:rPr>
        <w:t>1. Винести на розгляд міської ради проєкт рішення «</w:t>
      </w:r>
      <w:r w:rsidR="0052153C" w:rsidRPr="00597FC6">
        <w:rPr>
          <w:rFonts w:ascii="Times New Roman" w:hAnsi="Times New Roman" w:cs="Times New Roman"/>
          <w:spacing w:val="-4"/>
          <w:sz w:val="28"/>
          <w:szCs w:val="28"/>
        </w:rPr>
        <w:t>Про продовження терміну дії та внесення змін і доповнень до рішення міської</w:t>
      </w:r>
      <w:r w:rsidR="00251E50">
        <w:rPr>
          <w:rFonts w:ascii="Times New Roman" w:hAnsi="Times New Roman" w:cs="Times New Roman"/>
          <w:spacing w:val="-4"/>
          <w:sz w:val="28"/>
          <w:szCs w:val="28"/>
        </w:rPr>
        <w:t xml:space="preserve"> ради</w:t>
      </w:r>
      <w:r w:rsidR="0052153C" w:rsidRPr="00597FC6">
        <w:rPr>
          <w:rFonts w:ascii="Times New Roman" w:hAnsi="Times New Roman" w:cs="Times New Roman"/>
          <w:spacing w:val="-4"/>
          <w:sz w:val="28"/>
          <w:szCs w:val="28"/>
        </w:rPr>
        <w:t xml:space="preserve"> від 09.03.2023 №</w:t>
      </w:r>
      <w:r w:rsidR="00597FC6" w:rsidRPr="00597FC6">
        <w:rPr>
          <w:rFonts w:ascii="Times New Roman" w:hAnsi="Times New Roman" w:cs="Times New Roman"/>
          <w:spacing w:val="-4"/>
          <w:sz w:val="28"/>
          <w:szCs w:val="28"/>
        </w:rPr>
        <w:t> </w:t>
      </w:r>
      <w:r w:rsidR="0052153C" w:rsidRPr="00597FC6">
        <w:rPr>
          <w:rFonts w:ascii="Times New Roman" w:hAnsi="Times New Roman" w:cs="Times New Roman"/>
          <w:spacing w:val="-4"/>
          <w:sz w:val="28"/>
          <w:szCs w:val="28"/>
        </w:rPr>
        <w:t>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2023-2024 роки» (із</w:t>
      </w:r>
      <w:r w:rsidR="00597FC6" w:rsidRPr="00597FC6">
        <w:rPr>
          <w:rFonts w:ascii="Times New Roman" w:hAnsi="Times New Roman" w:cs="Times New Roman"/>
          <w:spacing w:val="-4"/>
          <w:sz w:val="28"/>
          <w:szCs w:val="28"/>
        </w:rPr>
        <w:t> </w:t>
      </w:r>
      <w:r w:rsidR="0052153C" w:rsidRPr="00597FC6">
        <w:rPr>
          <w:rFonts w:ascii="Times New Roman" w:hAnsi="Times New Roman" w:cs="Times New Roman"/>
          <w:spacing w:val="-4"/>
          <w:sz w:val="28"/>
          <w:szCs w:val="28"/>
        </w:rPr>
        <w:t>доповненнями)</w:t>
      </w:r>
      <w:r w:rsidRPr="00597FC6">
        <w:rPr>
          <w:rFonts w:ascii="Times New Roman" w:hAnsi="Times New Roman" w:cs="Times New Roman"/>
          <w:spacing w:val="-4"/>
          <w:sz w:val="28"/>
          <w:szCs w:val="28"/>
        </w:rPr>
        <w:t>».</w:t>
      </w:r>
    </w:p>
    <w:p w14:paraId="4AD1135A" w14:textId="77777777" w:rsidR="000354EC" w:rsidRPr="000354EC" w:rsidRDefault="000354EC" w:rsidP="00C01E8E">
      <w:pPr>
        <w:spacing w:after="0" w:line="240" w:lineRule="auto"/>
        <w:ind w:firstLine="567"/>
        <w:jc w:val="both"/>
        <w:rPr>
          <w:rFonts w:ascii="Times New Roman" w:hAnsi="Times New Roman" w:cs="Times New Roman"/>
          <w:sz w:val="28"/>
          <w:szCs w:val="28"/>
        </w:rPr>
      </w:pPr>
    </w:p>
    <w:p w14:paraId="20FC1595" w14:textId="4CD6CF56" w:rsidR="000354EC" w:rsidRPr="000354EC" w:rsidRDefault="000354EC" w:rsidP="00C01E8E">
      <w:pPr>
        <w:spacing w:after="0" w:line="240" w:lineRule="auto"/>
        <w:ind w:firstLine="567"/>
        <w:jc w:val="both"/>
        <w:rPr>
          <w:rFonts w:ascii="Times New Roman" w:hAnsi="Times New Roman" w:cs="Times New Roman"/>
          <w:sz w:val="28"/>
          <w:szCs w:val="28"/>
        </w:rPr>
      </w:pPr>
      <w:r w:rsidRPr="000354EC">
        <w:rPr>
          <w:rFonts w:ascii="Times New Roman" w:hAnsi="Times New Roman" w:cs="Times New Roman"/>
          <w:sz w:val="28"/>
          <w:szCs w:val="28"/>
        </w:rPr>
        <w:t>2. Контроль за виконанням даного рішення покласти на заступника міського голови Андрієнка Ю.Г.</w:t>
      </w:r>
    </w:p>
    <w:p w14:paraId="5B6E1944" w14:textId="1B9676DD" w:rsidR="000354EC" w:rsidRDefault="000354EC" w:rsidP="00D903CE">
      <w:pPr>
        <w:spacing w:after="0" w:line="240" w:lineRule="auto"/>
        <w:jc w:val="both"/>
        <w:rPr>
          <w:rFonts w:ascii="Times New Roman" w:hAnsi="Times New Roman" w:cs="Times New Roman"/>
          <w:sz w:val="28"/>
          <w:szCs w:val="28"/>
        </w:rPr>
      </w:pPr>
    </w:p>
    <w:p w14:paraId="765ABE5E" w14:textId="1246244C" w:rsidR="00C01E8E" w:rsidRDefault="00C01E8E" w:rsidP="00D903CE">
      <w:pPr>
        <w:spacing w:after="0" w:line="240" w:lineRule="auto"/>
        <w:jc w:val="both"/>
        <w:rPr>
          <w:rFonts w:ascii="Times New Roman" w:hAnsi="Times New Roman" w:cs="Times New Roman"/>
          <w:sz w:val="28"/>
          <w:szCs w:val="28"/>
        </w:rPr>
      </w:pPr>
    </w:p>
    <w:p w14:paraId="27EB2CBC" w14:textId="77777777" w:rsidR="00C01E8E" w:rsidRPr="000354EC" w:rsidRDefault="00C01E8E" w:rsidP="00D903CE">
      <w:pPr>
        <w:spacing w:after="0" w:line="240" w:lineRule="auto"/>
        <w:jc w:val="both"/>
        <w:rPr>
          <w:rFonts w:ascii="Times New Roman" w:hAnsi="Times New Roman" w:cs="Times New Roman"/>
          <w:sz w:val="28"/>
          <w:szCs w:val="28"/>
        </w:rPr>
      </w:pPr>
    </w:p>
    <w:p w14:paraId="487A5219" w14:textId="3F42A262" w:rsidR="000354EC" w:rsidRDefault="000354EC" w:rsidP="00D9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0354EC">
        <w:rPr>
          <w:rFonts w:ascii="Times New Roman" w:hAnsi="Times New Roman" w:cs="Times New Roman"/>
          <w:sz w:val="28"/>
          <w:szCs w:val="28"/>
        </w:rPr>
        <w:t>іськ</w:t>
      </w:r>
      <w:r>
        <w:rPr>
          <w:rFonts w:ascii="Times New Roman" w:hAnsi="Times New Roman" w:cs="Times New Roman"/>
          <w:sz w:val="28"/>
          <w:szCs w:val="28"/>
        </w:rPr>
        <w:t>ий</w:t>
      </w:r>
      <w:r w:rsidRPr="000354EC">
        <w:rPr>
          <w:rFonts w:ascii="Times New Roman" w:hAnsi="Times New Roman" w:cs="Times New Roman"/>
          <w:sz w:val="28"/>
          <w:szCs w:val="28"/>
        </w:rPr>
        <w:t xml:space="preserve"> голов</w:t>
      </w:r>
      <w:r>
        <w:rPr>
          <w:rFonts w:ascii="Times New Roman" w:hAnsi="Times New Roman" w:cs="Times New Roman"/>
          <w:sz w:val="28"/>
          <w:szCs w:val="28"/>
        </w:rPr>
        <w:t>а</w:t>
      </w:r>
      <w:r w:rsidRPr="000354EC">
        <w:rPr>
          <w:rFonts w:ascii="Times New Roman" w:hAnsi="Times New Roman" w:cs="Times New Roman"/>
          <w:sz w:val="28"/>
          <w:szCs w:val="28"/>
        </w:rPr>
        <w:t xml:space="preserve">                                                                                      </w:t>
      </w:r>
      <w:r w:rsidR="00C01E8E">
        <w:rPr>
          <w:rFonts w:ascii="Times New Roman" w:hAnsi="Times New Roman" w:cs="Times New Roman"/>
          <w:sz w:val="28"/>
          <w:szCs w:val="28"/>
          <w:lang w:val="ru-RU"/>
        </w:rPr>
        <w:t xml:space="preserve">                           </w:t>
      </w:r>
      <w:r>
        <w:rPr>
          <w:rFonts w:ascii="Times New Roman" w:hAnsi="Times New Roman" w:cs="Times New Roman"/>
          <w:sz w:val="28"/>
          <w:szCs w:val="28"/>
        </w:rPr>
        <w:t>О</w:t>
      </w:r>
      <w:r w:rsidRPr="000354EC">
        <w:rPr>
          <w:rFonts w:ascii="Times New Roman" w:hAnsi="Times New Roman" w:cs="Times New Roman"/>
          <w:sz w:val="28"/>
          <w:szCs w:val="28"/>
        </w:rPr>
        <w:t>.</w:t>
      </w:r>
      <w:r w:rsidR="00C01E8E">
        <w:rPr>
          <w:rFonts w:ascii="Times New Roman" w:hAnsi="Times New Roman" w:cs="Times New Roman"/>
          <w:sz w:val="28"/>
          <w:szCs w:val="28"/>
          <w:lang w:val="ru-RU"/>
        </w:rPr>
        <w:t> </w:t>
      </w:r>
      <w:r>
        <w:rPr>
          <w:rFonts w:ascii="Times New Roman" w:hAnsi="Times New Roman" w:cs="Times New Roman"/>
          <w:sz w:val="28"/>
          <w:szCs w:val="28"/>
        </w:rPr>
        <w:t>СЄНКЕВИЧ</w:t>
      </w:r>
    </w:p>
    <w:p w14:paraId="757B70B0" w14:textId="77777777" w:rsidR="0052153C" w:rsidRPr="004F4C6D" w:rsidRDefault="00C01E8E" w:rsidP="0052153C">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8"/>
          <w:szCs w:val="28"/>
        </w:rPr>
        <w:br w:type="page"/>
      </w:r>
      <w:r w:rsidR="0052153C" w:rsidRPr="004F4C6D">
        <w:rPr>
          <w:rFonts w:ascii="Times New Roman" w:eastAsia="Times New Roman" w:hAnsi="Times New Roman" w:cs="Times New Roman"/>
          <w:sz w:val="20"/>
          <w:szCs w:val="20"/>
          <w:lang w:eastAsia="ru-RU"/>
        </w:rPr>
        <w:lastRenderedPageBreak/>
        <w:t>s-dj-1</w:t>
      </w:r>
      <w:r w:rsidR="0052153C">
        <w:rPr>
          <w:rFonts w:ascii="Times New Roman" w:eastAsia="Times New Roman" w:hAnsi="Times New Roman" w:cs="Times New Roman"/>
          <w:sz w:val="20"/>
          <w:szCs w:val="20"/>
          <w:lang w:eastAsia="ru-RU"/>
        </w:rPr>
        <w:t>20</w:t>
      </w:r>
    </w:p>
    <w:p w14:paraId="1B9EF3F8" w14:textId="77777777" w:rsidR="0052153C" w:rsidRPr="004F4C6D" w:rsidRDefault="0052153C" w:rsidP="0052153C">
      <w:pPr>
        <w:tabs>
          <w:tab w:val="left" w:pos="2655"/>
          <w:tab w:val="left" w:pos="3135"/>
        </w:tabs>
        <w:spacing w:after="0" w:line="240" w:lineRule="auto"/>
        <w:jc w:val="both"/>
        <w:outlineLvl w:val="0"/>
        <w:rPr>
          <w:rFonts w:ascii="Times New Roman" w:eastAsia="Times New Roman" w:hAnsi="Times New Roman" w:cs="Times New Roman"/>
          <w:spacing w:val="40"/>
          <w:sz w:val="28"/>
          <w:szCs w:val="28"/>
          <w:lang w:eastAsia="ru-RU"/>
        </w:rPr>
      </w:pPr>
    </w:p>
    <w:p w14:paraId="3C023774" w14:textId="77777777" w:rsidR="0052153C" w:rsidRPr="004F4C6D" w:rsidRDefault="0052153C" w:rsidP="0052153C">
      <w:pPr>
        <w:tabs>
          <w:tab w:val="left" w:pos="2655"/>
          <w:tab w:val="left" w:pos="3135"/>
        </w:tabs>
        <w:spacing w:after="0" w:line="240" w:lineRule="auto"/>
        <w:jc w:val="both"/>
        <w:outlineLvl w:val="0"/>
        <w:rPr>
          <w:rFonts w:ascii="Times New Roman" w:eastAsia="Times New Roman" w:hAnsi="Times New Roman" w:cs="Times New Roman"/>
          <w:spacing w:val="40"/>
          <w:sz w:val="28"/>
          <w:szCs w:val="28"/>
          <w:lang w:eastAsia="ru-RU"/>
        </w:rPr>
      </w:pPr>
    </w:p>
    <w:p w14:paraId="3C16261F" w14:textId="77777777" w:rsidR="0052153C" w:rsidRPr="004F4C6D" w:rsidRDefault="0052153C" w:rsidP="0052153C">
      <w:pPr>
        <w:tabs>
          <w:tab w:val="left" w:pos="2655"/>
          <w:tab w:val="left" w:pos="3135"/>
        </w:tabs>
        <w:spacing w:after="0" w:line="240" w:lineRule="auto"/>
        <w:jc w:val="both"/>
        <w:outlineLvl w:val="0"/>
        <w:rPr>
          <w:rFonts w:ascii="Times New Roman" w:eastAsia="Times New Roman" w:hAnsi="Times New Roman" w:cs="Times New Roman"/>
          <w:spacing w:val="40"/>
          <w:sz w:val="28"/>
          <w:szCs w:val="28"/>
          <w:lang w:eastAsia="ru-RU"/>
        </w:rPr>
      </w:pPr>
    </w:p>
    <w:p w14:paraId="38C149F4" w14:textId="77777777" w:rsidR="0052153C" w:rsidRPr="004F4C6D" w:rsidRDefault="0052153C" w:rsidP="0052153C">
      <w:pPr>
        <w:tabs>
          <w:tab w:val="left" w:pos="2655"/>
          <w:tab w:val="left" w:pos="3135"/>
        </w:tabs>
        <w:spacing w:after="0" w:line="240" w:lineRule="auto"/>
        <w:jc w:val="both"/>
        <w:outlineLvl w:val="0"/>
        <w:rPr>
          <w:rFonts w:ascii="Times New Roman" w:eastAsia="Times New Roman" w:hAnsi="Times New Roman" w:cs="Times New Roman"/>
          <w:spacing w:val="40"/>
          <w:sz w:val="28"/>
          <w:szCs w:val="28"/>
          <w:lang w:eastAsia="ru-RU"/>
        </w:rPr>
      </w:pPr>
    </w:p>
    <w:p w14:paraId="6A3EF58C" w14:textId="77777777" w:rsidR="0052153C" w:rsidRPr="004F4C6D" w:rsidRDefault="0052153C" w:rsidP="0052153C">
      <w:pPr>
        <w:spacing w:after="0" w:line="240" w:lineRule="auto"/>
        <w:ind w:right="4960"/>
        <w:jc w:val="both"/>
        <w:rPr>
          <w:rFonts w:ascii="Times New Roman" w:hAnsi="Times New Roman" w:cs="Times New Roman"/>
          <w:sz w:val="28"/>
          <w:szCs w:val="28"/>
        </w:rPr>
      </w:pPr>
    </w:p>
    <w:p w14:paraId="0C5EE8E2" w14:textId="77777777" w:rsidR="0052153C" w:rsidRPr="004F4C6D" w:rsidRDefault="0052153C" w:rsidP="0052153C">
      <w:pPr>
        <w:spacing w:after="0" w:line="240" w:lineRule="auto"/>
        <w:ind w:right="4960"/>
        <w:jc w:val="both"/>
        <w:rPr>
          <w:rFonts w:ascii="Times New Roman" w:hAnsi="Times New Roman" w:cs="Times New Roman"/>
          <w:sz w:val="28"/>
          <w:szCs w:val="28"/>
        </w:rPr>
      </w:pPr>
    </w:p>
    <w:p w14:paraId="56ED06C4" w14:textId="77777777" w:rsidR="00597FC6" w:rsidRDefault="00597FC6" w:rsidP="0052153C">
      <w:pPr>
        <w:spacing w:after="0" w:line="240" w:lineRule="auto"/>
        <w:ind w:right="2692"/>
        <w:jc w:val="both"/>
        <w:rPr>
          <w:rFonts w:ascii="Times New Roman" w:hAnsi="Times New Roman" w:cs="Times New Roman"/>
          <w:sz w:val="28"/>
          <w:szCs w:val="28"/>
        </w:rPr>
      </w:pPr>
      <w:bookmarkStart w:id="0" w:name="_Hlk181869109"/>
    </w:p>
    <w:p w14:paraId="7990328E" w14:textId="77777777" w:rsidR="00597FC6" w:rsidRDefault="00597FC6" w:rsidP="0052153C">
      <w:pPr>
        <w:spacing w:after="0" w:line="240" w:lineRule="auto"/>
        <w:ind w:right="2692"/>
        <w:jc w:val="both"/>
        <w:rPr>
          <w:rFonts w:ascii="Times New Roman" w:hAnsi="Times New Roman" w:cs="Times New Roman"/>
          <w:sz w:val="28"/>
          <w:szCs w:val="28"/>
        </w:rPr>
      </w:pPr>
    </w:p>
    <w:p w14:paraId="3018E498" w14:textId="7E0909A2" w:rsidR="0052153C" w:rsidRPr="000124B7" w:rsidRDefault="0052153C" w:rsidP="0052153C">
      <w:pPr>
        <w:spacing w:after="0" w:line="240" w:lineRule="auto"/>
        <w:ind w:right="2692"/>
        <w:jc w:val="both"/>
        <w:rPr>
          <w:rFonts w:ascii="Times New Roman" w:hAnsi="Times New Roman" w:cs="Times New Roman"/>
          <w:spacing w:val="-6"/>
          <w:sz w:val="28"/>
          <w:szCs w:val="28"/>
        </w:rPr>
      </w:pPr>
      <w:r w:rsidRPr="000124B7">
        <w:rPr>
          <w:rFonts w:ascii="Times New Roman" w:hAnsi="Times New Roman" w:cs="Times New Roman"/>
          <w:spacing w:val="-6"/>
          <w:sz w:val="28"/>
          <w:szCs w:val="28"/>
        </w:rPr>
        <w:t xml:space="preserve">Про продовження терміну дії та внесення змін і доповнень до рішення міської </w:t>
      </w:r>
      <w:bookmarkStart w:id="1" w:name="_Hlk181696910"/>
      <w:r w:rsidR="00251E50">
        <w:rPr>
          <w:rFonts w:ascii="Times New Roman" w:hAnsi="Times New Roman" w:cs="Times New Roman"/>
          <w:spacing w:val="-6"/>
          <w:sz w:val="28"/>
          <w:szCs w:val="28"/>
        </w:rPr>
        <w:t xml:space="preserve">ради </w:t>
      </w:r>
      <w:r w:rsidRPr="000124B7">
        <w:rPr>
          <w:rFonts w:ascii="Times New Roman" w:hAnsi="Times New Roman" w:cs="Times New Roman"/>
          <w:spacing w:val="-6"/>
          <w:sz w:val="28"/>
          <w:szCs w:val="28"/>
        </w:rPr>
        <w:t>від 09.03.2023 №</w:t>
      </w:r>
      <w:r w:rsidRPr="000124B7">
        <w:rPr>
          <w:rFonts w:ascii="Times New Roman" w:hAnsi="Times New Roman" w:cs="Times New Roman"/>
          <w:spacing w:val="-6"/>
          <w:sz w:val="28"/>
          <w:szCs w:val="28"/>
          <w:lang w:val="ru-RU"/>
        </w:rPr>
        <w:t> </w:t>
      </w:r>
      <w:r w:rsidRPr="000124B7">
        <w:rPr>
          <w:rFonts w:ascii="Times New Roman" w:hAnsi="Times New Roman" w:cs="Times New Roman"/>
          <w:spacing w:val="-6"/>
          <w:sz w:val="28"/>
          <w:szCs w:val="28"/>
        </w:rPr>
        <w:t xml:space="preserve">18/10 «Про затвердження </w:t>
      </w:r>
      <w:bookmarkStart w:id="2" w:name="_Hlk181696879"/>
      <w:r w:rsidRPr="000124B7">
        <w:rPr>
          <w:rFonts w:ascii="Times New Roman" w:hAnsi="Times New Roman" w:cs="Times New Roman"/>
          <w:spacing w:val="-6"/>
          <w:sz w:val="28"/>
          <w:szCs w:val="28"/>
        </w:rPr>
        <w:t>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2023-2024 роки</w:t>
      </w:r>
      <w:bookmarkEnd w:id="2"/>
      <w:r w:rsidRPr="000124B7">
        <w:rPr>
          <w:rFonts w:ascii="Times New Roman" w:hAnsi="Times New Roman" w:cs="Times New Roman"/>
          <w:spacing w:val="-6"/>
          <w:sz w:val="28"/>
          <w:szCs w:val="28"/>
        </w:rPr>
        <w:t>»</w:t>
      </w:r>
      <w:bookmarkEnd w:id="1"/>
      <w:r w:rsidRPr="000124B7">
        <w:rPr>
          <w:rFonts w:ascii="Times New Roman" w:hAnsi="Times New Roman" w:cs="Times New Roman"/>
          <w:spacing w:val="-6"/>
          <w:sz w:val="28"/>
          <w:szCs w:val="28"/>
        </w:rPr>
        <w:t xml:space="preserve"> </w:t>
      </w:r>
      <w:bookmarkStart w:id="3" w:name="_Hlk181697577"/>
      <w:r w:rsidRPr="000124B7">
        <w:rPr>
          <w:rFonts w:ascii="Times New Roman" w:hAnsi="Times New Roman" w:cs="Times New Roman"/>
          <w:spacing w:val="-6"/>
          <w:sz w:val="28"/>
          <w:szCs w:val="28"/>
        </w:rPr>
        <w:t>(із доповненнями)</w:t>
      </w:r>
    </w:p>
    <w:bookmarkEnd w:id="0"/>
    <w:bookmarkEnd w:id="3"/>
    <w:p w14:paraId="4606616D" w14:textId="77777777" w:rsidR="0052153C" w:rsidRPr="004F4C6D" w:rsidRDefault="0052153C" w:rsidP="0052153C">
      <w:pPr>
        <w:spacing w:after="0" w:line="240" w:lineRule="auto"/>
        <w:jc w:val="both"/>
        <w:rPr>
          <w:rFonts w:ascii="Times New Roman" w:hAnsi="Times New Roman" w:cs="Times New Roman"/>
          <w:sz w:val="28"/>
          <w:szCs w:val="28"/>
        </w:rPr>
      </w:pPr>
    </w:p>
    <w:p w14:paraId="7DD47400" w14:textId="77777777" w:rsidR="0052153C" w:rsidRPr="004F4C6D" w:rsidRDefault="0052153C" w:rsidP="0052153C">
      <w:pPr>
        <w:spacing w:after="0" w:line="240" w:lineRule="auto"/>
        <w:jc w:val="both"/>
        <w:rPr>
          <w:rFonts w:ascii="Times New Roman" w:hAnsi="Times New Roman" w:cs="Times New Roman"/>
          <w:sz w:val="28"/>
          <w:szCs w:val="28"/>
        </w:rPr>
      </w:pPr>
    </w:p>
    <w:p w14:paraId="5A73294C" w14:textId="77777777" w:rsidR="0052153C" w:rsidRPr="004F4C6D" w:rsidRDefault="0052153C" w:rsidP="0052153C">
      <w:pPr>
        <w:spacing w:after="0" w:line="240" w:lineRule="auto"/>
        <w:ind w:firstLine="567"/>
        <w:jc w:val="both"/>
        <w:rPr>
          <w:rFonts w:ascii="Times New Roman" w:hAnsi="Times New Roman" w:cs="Times New Roman"/>
          <w:sz w:val="28"/>
          <w:szCs w:val="28"/>
        </w:rPr>
      </w:pPr>
      <w:r w:rsidRPr="004F4C6D">
        <w:rPr>
          <w:rFonts w:ascii="Times New Roman" w:hAnsi="Times New Roman" w:cs="Times New Roman"/>
          <w:sz w:val="28"/>
          <w:szCs w:val="28"/>
        </w:rPr>
        <w:t xml:space="preserve">З </w:t>
      </w:r>
      <w:bookmarkStart w:id="4" w:name="_Hlk151987944"/>
      <w:r w:rsidRPr="004F4C6D">
        <w:rPr>
          <w:rFonts w:ascii="Times New Roman" w:hAnsi="Times New Roman" w:cs="Times New Roman"/>
          <w:sz w:val="28"/>
          <w:szCs w:val="28"/>
        </w:rPr>
        <w:t>метою забезпечення мешканців Миколаївської міської територіальної громади базовими потребами, безперебійної подачі централізованого водопостачання та водовідведення, беручи до уваги значні пошкодження мереж водопостачання та водовідведення, що утворилися внаслідок надзвичайної ситуації воєнного характеру, керуючись Цивільним кодексом України, Бюджетним кодексом України, Законом України «Про особливості здійснення права власності у багатоквартирному будинку», Законом України «Про житлово-комунальні послуги», п. 22 ч. 1 ст. 26, ст. 59 Закону України «Про місцеве самоврядування в Україні»</w:t>
      </w:r>
      <w:bookmarkEnd w:id="4"/>
      <w:r w:rsidRPr="004F4C6D">
        <w:rPr>
          <w:rFonts w:ascii="Times New Roman" w:hAnsi="Times New Roman" w:cs="Times New Roman"/>
          <w:sz w:val="28"/>
          <w:szCs w:val="28"/>
        </w:rPr>
        <w:t>, міська рада</w:t>
      </w:r>
    </w:p>
    <w:p w14:paraId="0F0427D9" w14:textId="77777777" w:rsidR="0052153C" w:rsidRPr="004F4C6D" w:rsidRDefault="0052153C" w:rsidP="0052153C">
      <w:pPr>
        <w:spacing w:after="0" w:line="240" w:lineRule="auto"/>
        <w:jc w:val="both"/>
        <w:rPr>
          <w:rFonts w:ascii="Times New Roman" w:hAnsi="Times New Roman" w:cs="Times New Roman"/>
          <w:sz w:val="28"/>
          <w:szCs w:val="28"/>
        </w:rPr>
      </w:pPr>
    </w:p>
    <w:p w14:paraId="2D795E24" w14:textId="77777777" w:rsidR="0052153C" w:rsidRPr="004F4C6D" w:rsidRDefault="0052153C" w:rsidP="0052153C">
      <w:pPr>
        <w:spacing w:after="0" w:line="240" w:lineRule="auto"/>
        <w:jc w:val="both"/>
        <w:rPr>
          <w:rFonts w:ascii="Times New Roman" w:hAnsi="Times New Roman" w:cs="Times New Roman"/>
          <w:sz w:val="28"/>
          <w:szCs w:val="28"/>
        </w:rPr>
      </w:pPr>
      <w:r w:rsidRPr="004F4C6D">
        <w:rPr>
          <w:rFonts w:ascii="Times New Roman" w:hAnsi="Times New Roman" w:cs="Times New Roman"/>
          <w:sz w:val="28"/>
          <w:szCs w:val="28"/>
        </w:rPr>
        <w:t>ВИРІШИЛА:</w:t>
      </w:r>
    </w:p>
    <w:p w14:paraId="241D484C" w14:textId="77777777" w:rsidR="0052153C" w:rsidRPr="004F4C6D" w:rsidRDefault="0052153C" w:rsidP="0052153C">
      <w:pPr>
        <w:spacing w:after="0" w:line="240" w:lineRule="auto"/>
        <w:jc w:val="both"/>
        <w:rPr>
          <w:rFonts w:ascii="Times New Roman" w:hAnsi="Times New Roman" w:cs="Times New Roman"/>
          <w:sz w:val="28"/>
          <w:szCs w:val="28"/>
        </w:rPr>
      </w:pPr>
    </w:p>
    <w:p w14:paraId="126B4E73" w14:textId="44EC47B6" w:rsidR="0052153C" w:rsidRPr="004F4C6D" w:rsidRDefault="0052153C" w:rsidP="00007DFD">
      <w:pPr>
        <w:spacing w:after="0" w:line="240" w:lineRule="auto"/>
        <w:ind w:firstLine="567"/>
        <w:jc w:val="both"/>
        <w:rPr>
          <w:rFonts w:ascii="Times New Roman" w:hAnsi="Times New Roman" w:cs="Times New Roman"/>
          <w:sz w:val="28"/>
          <w:szCs w:val="28"/>
        </w:rPr>
      </w:pPr>
      <w:r w:rsidRPr="004F4C6D">
        <w:rPr>
          <w:rFonts w:ascii="Times New Roman" w:hAnsi="Times New Roman" w:cs="Times New Roman"/>
          <w:sz w:val="28"/>
          <w:szCs w:val="28"/>
        </w:rPr>
        <w:t>1.</w:t>
      </w:r>
      <w:r w:rsidRPr="004F4C6D">
        <w:rPr>
          <w:rFonts w:ascii="Times New Roman" w:hAnsi="Times New Roman" w:cs="Times New Roman"/>
          <w:sz w:val="28"/>
          <w:szCs w:val="28"/>
          <w:lang w:val="ru-RU"/>
        </w:rPr>
        <w:t> </w:t>
      </w:r>
      <w:r w:rsidRPr="004F4C6D">
        <w:rPr>
          <w:rFonts w:ascii="Times New Roman" w:hAnsi="Times New Roman" w:cs="Times New Roman"/>
          <w:sz w:val="28"/>
          <w:szCs w:val="28"/>
        </w:rPr>
        <w:t xml:space="preserve">Продовжити термін дії </w:t>
      </w:r>
      <w:bookmarkStart w:id="5" w:name="_Hlk181697472"/>
      <w:r w:rsidRPr="004F4C6D">
        <w:rPr>
          <w:rFonts w:ascii="Times New Roman" w:hAnsi="Times New Roman" w:cs="Times New Roman"/>
          <w:sz w:val="28"/>
          <w:szCs w:val="28"/>
        </w:rPr>
        <w:t>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2023-2024 роки, затвердженої рішенням міської ради від 09.03.2023 №</w:t>
      </w:r>
      <w:r w:rsidR="00B56193">
        <w:rPr>
          <w:rFonts w:ascii="Times New Roman" w:hAnsi="Times New Roman" w:cs="Times New Roman"/>
          <w:sz w:val="28"/>
          <w:szCs w:val="28"/>
        </w:rPr>
        <w:t> </w:t>
      </w:r>
      <w:r w:rsidRPr="004F4C6D">
        <w:rPr>
          <w:rFonts w:ascii="Times New Roman" w:hAnsi="Times New Roman" w:cs="Times New Roman"/>
          <w:sz w:val="28"/>
          <w:szCs w:val="28"/>
        </w:rPr>
        <w:t>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2023-2024 роки»</w:t>
      </w:r>
      <w:bookmarkEnd w:id="5"/>
      <w:r w:rsidRPr="004F4C6D">
        <w:t xml:space="preserve"> </w:t>
      </w:r>
      <w:r w:rsidRPr="004F4C6D">
        <w:rPr>
          <w:rFonts w:ascii="Times New Roman" w:hAnsi="Times New Roman" w:cs="Times New Roman"/>
          <w:sz w:val="28"/>
          <w:szCs w:val="28"/>
        </w:rPr>
        <w:t>(із доповненнями), на 2025 рік.</w:t>
      </w:r>
    </w:p>
    <w:p w14:paraId="39AD4627" w14:textId="6CA05A31" w:rsidR="0052153C" w:rsidRPr="004F4C6D" w:rsidRDefault="0052153C" w:rsidP="00007DFD">
      <w:pPr>
        <w:spacing w:after="0" w:line="240" w:lineRule="auto"/>
        <w:ind w:firstLine="567"/>
        <w:jc w:val="both"/>
        <w:rPr>
          <w:rFonts w:ascii="Times New Roman" w:hAnsi="Times New Roman" w:cs="Times New Roman"/>
          <w:sz w:val="28"/>
          <w:szCs w:val="28"/>
        </w:rPr>
      </w:pPr>
      <w:r w:rsidRPr="004F4C6D">
        <w:rPr>
          <w:rFonts w:ascii="Times New Roman" w:hAnsi="Times New Roman" w:cs="Times New Roman"/>
          <w:sz w:val="28"/>
          <w:szCs w:val="28"/>
        </w:rPr>
        <w:t>2.</w:t>
      </w:r>
      <w:r w:rsidRPr="004F4C6D">
        <w:rPr>
          <w:rFonts w:ascii="Times New Roman" w:hAnsi="Times New Roman" w:cs="Times New Roman"/>
          <w:sz w:val="28"/>
          <w:szCs w:val="28"/>
          <w:lang w:val="ru-RU"/>
        </w:rPr>
        <w:t> </w:t>
      </w:r>
      <w:r w:rsidRPr="004F4C6D">
        <w:rPr>
          <w:rFonts w:ascii="Times New Roman" w:hAnsi="Times New Roman" w:cs="Times New Roman"/>
          <w:sz w:val="28"/>
          <w:szCs w:val="28"/>
        </w:rPr>
        <w:t>Внести зміни та доповнення до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2023-2024 роки, затвердженої рішенням міської ради від 09.03.2023 №</w:t>
      </w:r>
      <w:r w:rsidR="001C77C4">
        <w:rPr>
          <w:rFonts w:ascii="Times New Roman" w:hAnsi="Times New Roman" w:cs="Times New Roman"/>
          <w:sz w:val="28"/>
          <w:szCs w:val="28"/>
        </w:rPr>
        <w:t> </w:t>
      </w:r>
      <w:r w:rsidRPr="004F4C6D">
        <w:rPr>
          <w:rFonts w:ascii="Times New Roman" w:hAnsi="Times New Roman" w:cs="Times New Roman"/>
          <w:sz w:val="28"/>
          <w:szCs w:val="28"/>
        </w:rPr>
        <w:t>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2023-2024 роки» (із доповненнями) (далі - Програма).</w:t>
      </w:r>
    </w:p>
    <w:p w14:paraId="47691EBC" w14:textId="77777777" w:rsidR="0052153C" w:rsidRPr="000124B7" w:rsidRDefault="0052153C" w:rsidP="00007DFD">
      <w:pPr>
        <w:spacing w:after="0" w:line="240" w:lineRule="auto"/>
        <w:ind w:firstLine="567"/>
        <w:jc w:val="both"/>
        <w:rPr>
          <w:rFonts w:ascii="Times New Roman" w:hAnsi="Times New Roman" w:cs="Times New Roman"/>
          <w:sz w:val="28"/>
          <w:szCs w:val="28"/>
        </w:rPr>
      </w:pPr>
      <w:r w:rsidRPr="000124B7">
        <w:rPr>
          <w:rFonts w:ascii="Times New Roman" w:hAnsi="Times New Roman" w:cs="Times New Roman"/>
          <w:sz w:val="28"/>
          <w:szCs w:val="28"/>
        </w:rPr>
        <w:t>2.1. У рішенні, його назві та додатках цифри «2023-2024» замінити цифрами «2023-2025».</w:t>
      </w:r>
    </w:p>
    <w:p w14:paraId="26CCE099" w14:textId="5192825A" w:rsidR="0052153C" w:rsidRPr="000124B7" w:rsidRDefault="0052153C" w:rsidP="00007DFD">
      <w:pPr>
        <w:spacing w:after="0" w:line="240" w:lineRule="auto"/>
        <w:ind w:firstLine="567"/>
        <w:jc w:val="both"/>
        <w:rPr>
          <w:rFonts w:ascii="Times New Roman" w:hAnsi="Times New Roman" w:cs="Times New Roman"/>
          <w:sz w:val="28"/>
          <w:szCs w:val="28"/>
        </w:rPr>
      </w:pPr>
      <w:r w:rsidRPr="000124B7">
        <w:rPr>
          <w:rFonts w:ascii="Times New Roman" w:hAnsi="Times New Roman" w:cs="Times New Roman"/>
          <w:sz w:val="28"/>
          <w:szCs w:val="28"/>
        </w:rPr>
        <w:lastRenderedPageBreak/>
        <w:t>2.2.</w:t>
      </w:r>
      <w:r w:rsidR="00B21330">
        <w:rPr>
          <w:rFonts w:ascii="Times New Roman" w:hAnsi="Times New Roman" w:cs="Times New Roman"/>
          <w:sz w:val="28"/>
          <w:szCs w:val="28"/>
        </w:rPr>
        <w:t> </w:t>
      </w:r>
      <w:r w:rsidRPr="000124B7">
        <w:rPr>
          <w:rFonts w:ascii="Times New Roman" w:hAnsi="Times New Roman" w:cs="Times New Roman"/>
          <w:sz w:val="28"/>
          <w:szCs w:val="28"/>
        </w:rPr>
        <w:t>Пункти 6, 7 </w:t>
      </w:r>
      <w:r w:rsidR="00251E50">
        <w:rPr>
          <w:rFonts w:ascii="Times New Roman" w:hAnsi="Times New Roman" w:cs="Times New Roman"/>
          <w:sz w:val="28"/>
          <w:szCs w:val="28"/>
        </w:rPr>
        <w:t>д</w:t>
      </w:r>
      <w:r w:rsidRPr="000124B7">
        <w:rPr>
          <w:rFonts w:ascii="Times New Roman" w:hAnsi="Times New Roman" w:cs="Times New Roman"/>
          <w:sz w:val="28"/>
          <w:szCs w:val="28"/>
        </w:rPr>
        <w:t>одатк</w:t>
      </w:r>
      <w:r w:rsidR="00251E50">
        <w:rPr>
          <w:rFonts w:ascii="Times New Roman" w:hAnsi="Times New Roman" w:cs="Times New Roman"/>
          <w:sz w:val="28"/>
          <w:szCs w:val="28"/>
        </w:rPr>
        <w:t>а</w:t>
      </w:r>
      <w:r w:rsidRPr="000124B7">
        <w:rPr>
          <w:rFonts w:ascii="Times New Roman" w:hAnsi="Times New Roman" w:cs="Times New Roman"/>
          <w:sz w:val="28"/>
          <w:szCs w:val="28"/>
        </w:rPr>
        <w:t xml:space="preserve"> 1 до Програми викласти у такій редакції:</w:t>
      </w:r>
    </w:p>
    <w:p w14:paraId="1CD1204E" w14:textId="77777777" w:rsidR="0052153C" w:rsidRPr="000124B7" w:rsidRDefault="0052153C" w:rsidP="0052153C">
      <w:pPr>
        <w:spacing w:after="0" w:line="240" w:lineRule="auto"/>
        <w:ind w:firstLine="567"/>
        <w:jc w:val="both"/>
        <w:rPr>
          <w:rFonts w:ascii="Times New Roman" w:eastAsia="Times New Roman" w:hAnsi="Times New Roman" w:cs="Times New Roman"/>
          <w:sz w:val="28"/>
          <w:szCs w:val="28"/>
          <w:lang w:eastAsia="uk-UA"/>
        </w:rPr>
      </w:pPr>
      <w:r w:rsidRPr="000124B7">
        <w:rPr>
          <w:rFonts w:ascii="Times New Roman" w:eastAsia="Times New Roman" w:hAnsi="Times New Roman" w:cs="Times New Roman"/>
          <w:sz w:val="28"/>
          <w:szCs w:val="28"/>
          <w:lang w:eastAsia="uk-UA"/>
        </w:rPr>
        <w:t>«6. Термін дії Програми: 2023-2025 роки.</w:t>
      </w:r>
    </w:p>
    <w:p w14:paraId="1DD11832" w14:textId="493D57C9" w:rsidR="0052153C" w:rsidRPr="004F4C6D" w:rsidRDefault="0052153C" w:rsidP="0052153C">
      <w:pPr>
        <w:spacing w:after="0" w:line="240" w:lineRule="auto"/>
        <w:ind w:firstLine="567"/>
        <w:jc w:val="both"/>
        <w:rPr>
          <w:rFonts w:ascii="Times New Roman" w:hAnsi="Times New Roman" w:cs="Times New Roman"/>
          <w:sz w:val="28"/>
          <w:szCs w:val="28"/>
        </w:rPr>
      </w:pPr>
      <w:r w:rsidRPr="004F4C6D">
        <w:rPr>
          <w:rFonts w:ascii="Times New Roman" w:eastAsia="Times New Roman" w:hAnsi="Times New Roman" w:cs="Times New Roman"/>
          <w:sz w:val="28"/>
          <w:szCs w:val="28"/>
          <w:lang w:eastAsia="uk-UA"/>
        </w:rPr>
        <w:t xml:space="preserve">7. Обсяги фінансування: </w:t>
      </w:r>
      <w:r>
        <w:rPr>
          <w:rFonts w:ascii="Times New Roman" w:hAnsi="Times New Roman" w:cs="Times New Roman"/>
          <w:sz w:val="28"/>
          <w:szCs w:val="28"/>
        </w:rPr>
        <w:t>78</w:t>
      </w:r>
      <w:r w:rsidRPr="004F4C6D">
        <w:rPr>
          <w:rFonts w:ascii="Times New Roman" w:hAnsi="Times New Roman" w:cs="Times New Roman"/>
          <w:sz w:val="28"/>
          <w:szCs w:val="28"/>
        </w:rPr>
        <w:t> 000 тис.</w:t>
      </w:r>
      <w:r w:rsidR="000124B7">
        <w:rPr>
          <w:rFonts w:ascii="Times New Roman" w:hAnsi="Times New Roman" w:cs="Times New Roman"/>
          <w:sz w:val="28"/>
          <w:szCs w:val="28"/>
        </w:rPr>
        <w:t> </w:t>
      </w:r>
      <w:r w:rsidRPr="004F4C6D">
        <w:rPr>
          <w:rFonts w:ascii="Times New Roman" w:eastAsia="Times New Roman" w:hAnsi="Times New Roman" w:cs="Times New Roman"/>
          <w:sz w:val="28"/>
          <w:szCs w:val="28"/>
          <w:lang w:eastAsia="uk-UA"/>
        </w:rPr>
        <w:t>грн (за рахунок коштів бюджету Миколаївської міської територіальної громади)*</w:t>
      </w:r>
    </w:p>
    <w:p w14:paraId="7999F10E" w14:textId="77777777" w:rsidR="0052153C" w:rsidRPr="004F4C6D" w:rsidRDefault="0052153C" w:rsidP="0052153C">
      <w:pPr>
        <w:shd w:val="clear" w:color="auto" w:fill="FFFFFF"/>
        <w:spacing w:after="0" w:line="240" w:lineRule="auto"/>
        <w:jc w:val="both"/>
        <w:rPr>
          <w:rFonts w:ascii="Times New Roman" w:eastAsia="Times New Roman" w:hAnsi="Times New Roman" w:cs="Times New Roman"/>
          <w:sz w:val="28"/>
          <w:szCs w:val="28"/>
          <w:lang w:eastAsia="uk-UA"/>
        </w:rPr>
      </w:pPr>
    </w:p>
    <w:tbl>
      <w:tblPr>
        <w:tblW w:w="949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525"/>
        <w:gridCol w:w="1147"/>
        <w:gridCol w:w="2109"/>
        <w:gridCol w:w="1866"/>
        <w:gridCol w:w="1843"/>
      </w:tblGrid>
      <w:tr w:rsidR="0052153C" w:rsidRPr="004F4C6D" w14:paraId="6CBDE1D8" w14:textId="77777777" w:rsidTr="00B21330">
        <w:trPr>
          <w:trHeight w:val="325"/>
        </w:trPr>
        <w:tc>
          <w:tcPr>
            <w:tcW w:w="252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C19D73" w14:textId="77777777" w:rsidR="0052153C" w:rsidRPr="004F4C6D" w:rsidRDefault="0052153C" w:rsidP="00F0585B">
            <w:pPr>
              <w:spacing w:after="0" w:line="240" w:lineRule="auto"/>
              <w:jc w:val="center"/>
              <w:rPr>
                <w:rFonts w:ascii="Times New Roman" w:eastAsia="Times New Roman" w:hAnsi="Times New Roman" w:cs="Times New Roman"/>
                <w:sz w:val="26"/>
                <w:szCs w:val="26"/>
                <w:lang w:eastAsia="uk-UA"/>
              </w:rPr>
            </w:pPr>
            <w:r w:rsidRPr="004F4C6D">
              <w:rPr>
                <w:rFonts w:ascii="Times New Roman" w:eastAsia="Times New Roman" w:hAnsi="Times New Roman" w:cs="Times New Roman"/>
                <w:sz w:val="26"/>
                <w:szCs w:val="26"/>
                <w:lang w:eastAsia="uk-UA"/>
              </w:rPr>
              <w:t>Всього</w:t>
            </w:r>
          </w:p>
          <w:p w14:paraId="1BC205E4" w14:textId="77777777" w:rsidR="0052153C" w:rsidRPr="004F4C6D" w:rsidRDefault="0052153C" w:rsidP="00F0585B">
            <w:pPr>
              <w:spacing w:after="0" w:line="240" w:lineRule="auto"/>
              <w:jc w:val="center"/>
              <w:rPr>
                <w:rFonts w:ascii="Times New Roman" w:eastAsia="Times New Roman" w:hAnsi="Times New Roman" w:cs="Times New Roman"/>
                <w:sz w:val="26"/>
                <w:szCs w:val="26"/>
                <w:lang w:eastAsia="uk-UA"/>
              </w:rPr>
            </w:pPr>
            <w:r w:rsidRPr="004F4C6D">
              <w:rPr>
                <w:rFonts w:ascii="Times New Roman" w:eastAsia="Times New Roman" w:hAnsi="Times New Roman" w:cs="Times New Roman"/>
                <w:sz w:val="26"/>
                <w:szCs w:val="26"/>
                <w:lang w:eastAsia="uk-UA"/>
              </w:rPr>
              <w:t>по Програмі</w:t>
            </w:r>
          </w:p>
        </w:tc>
        <w:tc>
          <w:tcPr>
            <w:tcW w:w="114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D68CFBF" w14:textId="77777777" w:rsidR="0052153C" w:rsidRPr="004F4C6D" w:rsidRDefault="0052153C" w:rsidP="00F0585B">
            <w:pPr>
              <w:spacing w:after="0" w:line="240" w:lineRule="auto"/>
              <w:jc w:val="center"/>
              <w:rPr>
                <w:rFonts w:ascii="Times New Roman" w:eastAsia="Times New Roman" w:hAnsi="Times New Roman" w:cs="Times New Roman"/>
                <w:sz w:val="26"/>
                <w:szCs w:val="26"/>
                <w:lang w:eastAsia="uk-UA"/>
              </w:rPr>
            </w:pPr>
            <w:r w:rsidRPr="004F4C6D">
              <w:rPr>
                <w:rFonts w:ascii="Times New Roman" w:eastAsia="Times New Roman" w:hAnsi="Times New Roman" w:cs="Times New Roman"/>
                <w:sz w:val="26"/>
                <w:szCs w:val="26"/>
                <w:lang w:eastAsia="uk-UA"/>
              </w:rPr>
              <w:t>2023-2025</w:t>
            </w:r>
          </w:p>
        </w:tc>
        <w:tc>
          <w:tcPr>
            <w:tcW w:w="5818" w:type="dxa"/>
            <w:gridSpan w:val="3"/>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vAlign w:val="center"/>
            <w:hideMark/>
          </w:tcPr>
          <w:p w14:paraId="38F6BD03" w14:textId="77777777" w:rsidR="0052153C" w:rsidRPr="004F4C6D" w:rsidRDefault="0052153C" w:rsidP="00F0585B">
            <w:pPr>
              <w:spacing w:after="0" w:line="240" w:lineRule="auto"/>
              <w:jc w:val="center"/>
              <w:rPr>
                <w:rFonts w:ascii="Times New Roman" w:eastAsia="Times New Roman" w:hAnsi="Times New Roman" w:cs="Times New Roman"/>
                <w:sz w:val="26"/>
                <w:szCs w:val="26"/>
                <w:lang w:eastAsia="uk-UA"/>
              </w:rPr>
            </w:pPr>
            <w:r w:rsidRPr="004F4C6D">
              <w:rPr>
                <w:rFonts w:ascii="Times New Roman" w:eastAsia="Times New Roman" w:hAnsi="Times New Roman" w:cs="Times New Roman"/>
                <w:sz w:val="26"/>
                <w:szCs w:val="26"/>
                <w:lang w:eastAsia="uk-UA"/>
              </w:rPr>
              <w:t>Фінансування за роками, тис. грн</w:t>
            </w:r>
          </w:p>
        </w:tc>
      </w:tr>
      <w:tr w:rsidR="0052153C" w:rsidRPr="004F4C6D" w14:paraId="425FF1D5" w14:textId="77777777" w:rsidTr="00B21330">
        <w:trPr>
          <w:trHeight w:val="366"/>
        </w:trPr>
        <w:tc>
          <w:tcPr>
            <w:tcW w:w="25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8E1FCB" w14:textId="77777777" w:rsidR="0052153C" w:rsidRPr="004F4C6D" w:rsidRDefault="0052153C" w:rsidP="00F0585B">
            <w:pPr>
              <w:spacing w:after="0" w:line="240" w:lineRule="auto"/>
              <w:rPr>
                <w:rFonts w:ascii="Times New Roman" w:eastAsia="Times New Roman" w:hAnsi="Times New Roman" w:cs="Times New Roman"/>
                <w:sz w:val="26"/>
                <w:szCs w:val="26"/>
                <w:lang w:eastAsia="uk-UA"/>
              </w:rPr>
            </w:pPr>
          </w:p>
        </w:tc>
        <w:tc>
          <w:tcPr>
            <w:tcW w:w="114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668032" w14:textId="77777777" w:rsidR="0052153C" w:rsidRPr="004F4C6D" w:rsidRDefault="0052153C" w:rsidP="00F0585B">
            <w:pPr>
              <w:spacing w:after="0" w:line="240" w:lineRule="auto"/>
              <w:rPr>
                <w:rFonts w:ascii="Times New Roman" w:eastAsia="Times New Roman" w:hAnsi="Times New Roman" w:cs="Times New Roman"/>
                <w:sz w:val="26"/>
                <w:szCs w:val="26"/>
                <w:lang w:eastAsia="uk-UA"/>
              </w:rPr>
            </w:pPr>
          </w:p>
        </w:tc>
        <w:tc>
          <w:tcPr>
            <w:tcW w:w="21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50C2A6" w14:textId="77777777" w:rsidR="0052153C" w:rsidRPr="004F4C6D" w:rsidRDefault="0052153C" w:rsidP="00F0585B">
            <w:pPr>
              <w:spacing w:after="0" w:line="240" w:lineRule="auto"/>
              <w:jc w:val="center"/>
              <w:rPr>
                <w:rFonts w:ascii="Times New Roman" w:eastAsia="Times New Roman" w:hAnsi="Times New Roman" w:cs="Times New Roman"/>
                <w:sz w:val="26"/>
                <w:szCs w:val="26"/>
                <w:lang w:eastAsia="uk-UA"/>
              </w:rPr>
            </w:pPr>
            <w:r w:rsidRPr="004F4C6D">
              <w:rPr>
                <w:rFonts w:ascii="Times New Roman" w:eastAsia="Times New Roman" w:hAnsi="Times New Roman" w:cs="Times New Roman"/>
                <w:sz w:val="26"/>
                <w:szCs w:val="26"/>
                <w:lang w:eastAsia="uk-UA"/>
              </w:rPr>
              <w:t>2023</w:t>
            </w:r>
          </w:p>
        </w:tc>
        <w:tc>
          <w:tcPr>
            <w:tcW w:w="1866"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hideMark/>
          </w:tcPr>
          <w:p w14:paraId="464834E5" w14:textId="77777777" w:rsidR="0052153C" w:rsidRPr="004F4C6D" w:rsidRDefault="0052153C" w:rsidP="00F0585B">
            <w:pPr>
              <w:spacing w:after="0" w:line="240" w:lineRule="auto"/>
              <w:jc w:val="center"/>
              <w:rPr>
                <w:rFonts w:ascii="Times New Roman" w:eastAsia="Times New Roman" w:hAnsi="Times New Roman" w:cs="Times New Roman"/>
                <w:sz w:val="26"/>
                <w:szCs w:val="26"/>
                <w:lang w:eastAsia="uk-UA"/>
              </w:rPr>
            </w:pPr>
            <w:r w:rsidRPr="004F4C6D">
              <w:rPr>
                <w:rFonts w:ascii="Times New Roman" w:eastAsia="Times New Roman" w:hAnsi="Times New Roman" w:cs="Times New Roman"/>
                <w:sz w:val="26"/>
                <w:szCs w:val="26"/>
                <w:lang w:eastAsia="uk-UA"/>
              </w:rPr>
              <w:t>2024</w:t>
            </w:r>
          </w:p>
        </w:tc>
        <w:tc>
          <w:tcPr>
            <w:tcW w:w="1843" w:type="dxa"/>
            <w:tcBorders>
              <w:top w:val="outset" w:sz="6" w:space="0" w:color="auto"/>
              <w:left w:val="outset" w:sz="6" w:space="0" w:color="auto"/>
              <w:bottom w:val="single" w:sz="4" w:space="0" w:color="auto"/>
              <w:right w:val="outset" w:sz="6" w:space="0" w:color="auto"/>
            </w:tcBorders>
            <w:shd w:val="clear" w:color="auto" w:fill="FFFFFF"/>
          </w:tcPr>
          <w:p w14:paraId="5B21FFD2" w14:textId="77777777" w:rsidR="0052153C" w:rsidRPr="004F4C6D" w:rsidRDefault="0052153C" w:rsidP="00F0585B">
            <w:pPr>
              <w:spacing w:after="0" w:line="240" w:lineRule="auto"/>
              <w:jc w:val="center"/>
              <w:rPr>
                <w:rFonts w:ascii="Times New Roman" w:eastAsia="Times New Roman" w:hAnsi="Times New Roman" w:cs="Times New Roman"/>
                <w:sz w:val="26"/>
                <w:szCs w:val="26"/>
                <w:lang w:eastAsia="uk-UA"/>
              </w:rPr>
            </w:pPr>
            <w:r w:rsidRPr="004F4C6D">
              <w:rPr>
                <w:rFonts w:ascii="Times New Roman" w:eastAsia="Times New Roman" w:hAnsi="Times New Roman" w:cs="Times New Roman"/>
                <w:sz w:val="26"/>
                <w:szCs w:val="26"/>
                <w:lang w:eastAsia="uk-UA"/>
              </w:rPr>
              <w:t>2025</w:t>
            </w:r>
          </w:p>
        </w:tc>
      </w:tr>
      <w:tr w:rsidR="0052153C" w:rsidRPr="004F4C6D" w14:paraId="203D11E1" w14:textId="77777777" w:rsidTr="00B21330">
        <w:trPr>
          <w:trHeight w:val="325"/>
        </w:trPr>
        <w:tc>
          <w:tcPr>
            <w:tcW w:w="25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5CD4A59" w14:textId="77777777" w:rsidR="0052153C" w:rsidRPr="004F4C6D" w:rsidRDefault="0052153C" w:rsidP="00F0585B">
            <w:pPr>
              <w:spacing w:after="0" w:line="240" w:lineRule="auto"/>
              <w:ind w:left="132"/>
              <w:rPr>
                <w:rFonts w:ascii="Times New Roman" w:eastAsia="Times New Roman" w:hAnsi="Times New Roman" w:cs="Times New Roman"/>
                <w:sz w:val="26"/>
                <w:szCs w:val="26"/>
                <w:lang w:eastAsia="uk-UA"/>
              </w:rPr>
            </w:pPr>
            <w:r w:rsidRPr="004F4C6D">
              <w:rPr>
                <w:rFonts w:ascii="Times New Roman" w:eastAsia="Times New Roman" w:hAnsi="Times New Roman" w:cs="Times New Roman"/>
                <w:sz w:val="26"/>
                <w:szCs w:val="26"/>
                <w:lang w:eastAsia="uk-UA"/>
              </w:rPr>
              <w:t xml:space="preserve">Всього, у </w:t>
            </w:r>
            <w:proofErr w:type="spellStart"/>
            <w:r w:rsidRPr="004F4C6D">
              <w:rPr>
                <w:rFonts w:ascii="Times New Roman" w:eastAsia="Times New Roman" w:hAnsi="Times New Roman" w:cs="Times New Roman"/>
                <w:sz w:val="26"/>
                <w:szCs w:val="26"/>
                <w:lang w:eastAsia="uk-UA"/>
              </w:rPr>
              <w:t>т.ч</w:t>
            </w:r>
            <w:proofErr w:type="spellEnd"/>
            <w:r w:rsidRPr="004F4C6D">
              <w:rPr>
                <w:rFonts w:ascii="Times New Roman" w:eastAsia="Times New Roman" w:hAnsi="Times New Roman" w:cs="Times New Roman"/>
                <w:sz w:val="26"/>
                <w:szCs w:val="26"/>
                <w:lang w:eastAsia="uk-UA"/>
              </w:rPr>
              <w:t>.</w:t>
            </w:r>
          </w:p>
        </w:tc>
        <w:tc>
          <w:tcPr>
            <w:tcW w:w="1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FAA2D98" w14:textId="77777777" w:rsidR="0052153C" w:rsidRPr="004F4C6D" w:rsidRDefault="0052153C" w:rsidP="00F0585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78</w:t>
            </w:r>
            <w:r w:rsidRPr="004F4C6D">
              <w:rPr>
                <w:rFonts w:ascii="Times New Roman" w:eastAsia="Times New Roman" w:hAnsi="Times New Roman" w:cs="Times New Roman"/>
                <w:sz w:val="24"/>
                <w:szCs w:val="24"/>
                <w:lang w:eastAsia="uk-UA"/>
              </w:rPr>
              <w:t>000</w:t>
            </w:r>
          </w:p>
        </w:tc>
        <w:tc>
          <w:tcPr>
            <w:tcW w:w="21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EA40466" w14:textId="77777777" w:rsidR="0052153C" w:rsidRPr="004F4C6D" w:rsidRDefault="0052153C" w:rsidP="00F0585B">
            <w:pPr>
              <w:spacing w:after="0" w:line="240" w:lineRule="auto"/>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20000</w:t>
            </w:r>
          </w:p>
        </w:tc>
        <w:tc>
          <w:tcPr>
            <w:tcW w:w="1866"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5499147" w14:textId="77777777" w:rsidR="0052153C" w:rsidRPr="004F4C6D" w:rsidRDefault="0052153C" w:rsidP="00F0585B">
            <w:pPr>
              <w:spacing w:after="0" w:line="240" w:lineRule="auto"/>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26000</w:t>
            </w:r>
          </w:p>
        </w:tc>
        <w:tc>
          <w:tcPr>
            <w:tcW w:w="1843" w:type="dxa"/>
            <w:tcBorders>
              <w:top w:val="single" w:sz="4" w:space="0" w:color="auto"/>
              <w:left w:val="outset" w:sz="6" w:space="0" w:color="auto"/>
              <w:bottom w:val="outset" w:sz="6" w:space="0" w:color="auto"/>
              <w:right w:val="outset" w:sz="6" w:space="0" w:color="auto"/>
            </w:tcBorders>
            <w:shd w:val="clear" w:color="auto" w:fill="FFFFFF"/>
          </w:tcPr>
          <w:p w14:paraId="42570A90" w14:textId="77777777" w:rsidR="0052153C" w:rsidRPr="004F4C6D" w:rsidRDefault="0052153C" w:rsidP="00F0585B">
            <w:pPr>
              <w:spacing w:after="0" w:line="240" w:lineRule="auto"/>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32000</w:t>
            </w:r>
          </w:p>
        </w:tc>
      </w:tr>
      <w:tr w:rsidR="0052153C" w:rsidRPr="004F4C6D" w14:paraId="644FF97F" w14:textId="77777777" w:rsidTr="00B21330">
        <w:trPr>
          <w:trHeight w:val="977"/>
        </w:trPr>
        <w:tc>
          <w:tcPr>
            <w:tcW w:w="25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E396DD" w14:textId="77777777" w:rsidR="0052153C" w:rsidRPr="004F4C6D" w:rsidRDefault="0052153C" w:rsidP="00F0585B">
            <w:pPr>
              <w:spacing w:after="0" w:line="240" w:lineRule="auto"/>
              <w:ind w:left="132"/>
              <w:rPr>
                <w:rFonts w:ascii="Times New Roman" w:eastAsia="Times New Roman" w:hAnsi="Times New Roman" w:cs="Times New Roman"/>
                <w:sz w:val="26"/>
                <w:szCs w:val="26"/>
                <w:lang w:eastAsia="uk-UA"/>
              </w:rPr>
            </w:pPr>
            <w:r w:rsidRPr="004F4C6D">
              <w:rPr>
                <w:rFonts w:ascii="Times New Roman" w:eastAsia="Times New Roman" w:hAnsi="Times New Roman" w:cs="Times New Roman"/>
                <w:sz w:val="26"/>
                <w:szCs w:val="26"/>
                <w:lang w:eastAsia="uk-UA"/>
              </w:rPr>
              <w:t>Бюджет Миколаївської міської територіальної програми</w:t>
            </w:r>
          </w:p>
        </w:tc>
        <w:tc>
          <w:tcPr>
            <w:tcW w:w="1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31F89FA" w14:textId="77777777" w:rsidR="0052153C" w:rsidRPr="004F4C6D" w:rsidRDefault="0052153C" w:rsidP="00F0585B">
            <w:pPr>
              <w:spacing w:after="0" w:line="240" w:lineRule="auto"/>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39000</w:t>
            </w:r>
          </w:p>
        </w:tc>
        <w:tc>
          <w:tcPr>
            <w:tcW w:w="21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BFD3907" w14:textId="77777777" w:rsidR="0052153C" w:rsidRPr="004F4C6D" w:rsidRDefault="0052153C" w:rsidP="00F0585B">
            <w:pPr>
              <w:spacing w:after="0" w:line="240" w:lineRule="auto"/>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10000</w:t>
            </w:r>
          </w:p>
        </w:tc>
        <w:tc>
          <w:tcPr>
            <w:tcW w:w="18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C818919" w14:textId="77777777" w:rsidR="0052153C" w:rsidRPr="004F4C6D" w:rsidRDefault="0052153C" w:rsidP="00F0585B">
            <w:pPr>
              <w:spacing w:after="0" w:line="240" w:lineRule="auto"/>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13000</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756FD4" w14:textId="77777777" w:rsidR="0052153C" w:rsidRPr="004F4C6D" w:rsidRDefault="0052153C" w:rsidP="00F0585B">
            <w:pPr>
              <w:spacing w:after="0" w:line="240" w:lineRule="auto"/>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16000</w:t>
            </w:r>
          </w:p>
        </w:tc>
      </w:tr>
      <w:tr w:rsidR="0052153C" w:rsidRPr="004F4C6D" w14:paraId="6995694B" w14:textId="77777777" w:rsidTr="00B21330">
        <w:trPr>
          <w:trHeight w:val="651"/>
        </w:trPr>
        <w:tc>
          <w:tcPr>
            <w:tcW w:w="25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23631D" w14:textId="77777777" w:rsidR="0052153C" w:rsidRPr="004F4C6D" w:rsidRDefault="0052153C" w:rsidP="00F0585B">
            <w:pPr>
              <w:spacing w:after="0" w:line="240" w:lineRule="auto"/>
              <w:ind w:left="132"/>
              <w:rPr>
                <w:rFonts w:ascii="Times New Roman" w:eastAsia="Times New Roman" w:hAnsi="Times New Roman" w:cs="Times New Roman"/>
                <w:sz w:val="26"/>
                <w:szCs w:val="26"/>
                <w:lang w:eastAsia="uk-UA"/>
              </w:rPr>
            </w:pPr>
            <w:r w:rsidRPr="004F4C6D">
              <w:rPr>
                <w:rFonts w:ascii="Times New Roman" w:eastAsia="Times New Roman" w:hAnsi="Times New Roman" w:cs="Times New Roman"/>
                <w:sz w:val="26"/>
                <w:szCs w:val="26"/>
                <w:lang w:eastAsia="uk-UA"/>
              </w:rPr>
              <w:t>Інші джерела фінансування</w:t>
            </w:r>
          </w:p>
        </w:tc>
        <w:tc>
          <w:tcPr>
            <w:tcW w:w="1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79E318B" w14:textId="77777777" w:rsidR="0052153C" w:rsidRPr="004F4C6D" w:rsidRDefault="0052153C" w:rsidP="00F0585B">
            <w:pPr>
              <w:spacing w:after="0" w:line="240" w:lineRule="auto"/>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39000</w:t>
            </w:r>
          </w:p>
        </w:tc>
        <w:tc>
          <w:tcPr>
            <w:tcW w:w="21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ADF6B74" w14:textId="77777777" w:rsidR="0052153C" w:rsidRPr="004F4C6D" w:rsidRDefault="0052153C" w:rsidP="00F0585B">
            <w:pPr>
              <w:spacing w:after="0" w:line="240" w:lineRule="auto"/>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10000</w:t>
            </w:r>
          </w:p>
        </w:tc>
        <w:tc>
          <w:tcPr>
            <w:tcW w:w="186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829FF56" w14:textId="77777777" w:rsidR="0052153C" w:rsidRPr="004F4C6D" w:rsidRDefault="0052153C" w:rsidP="00F0585B">
            <w:pPr>
              <w:spacing w:after="0" w:line="240" w:lineRule="auto"/>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13000</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353093" w14:textId="77777777" w:rsidR="0052153C" w:rsidRPr="004F4C6D" w:rsidRDefault="0052153C" w:rsidP="00F0585B">
            <w:pPr>
              <w:spacing w:after="0" w:line="240" w:lineRule="auto"/>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16000</w:t>
            </w:r>
          </w:p>
        </w:tc>
      </w:tr>
    </w:tbl>
    <w:p w14:paraId="1298E376" w14:textId="7C9FA849" w:rsidR="0052153C" w:rsidRPr="004F4C6D" w:rsidRDefault="0052153C" w:rsidP="0052153C">
      <w:pPr>
        <w:shd w:val="clear" w:color="auto" w:fill="FFFFFF"/>
        <w:spacing w:after="0" w:line="240" w:lineRule="auto"/>
        <w:jc w:val="both"/>
        <w:rPr>
          <w:rFonts w:ascii="Times New Roman" w:eastAsia="Times New Roman" w:hAnsi="Times New Roman" w:cs="Times New Roman"/>
          <w:lang w:eastAsia="uk-UA"/>
        </w:rPr>
      </w:pPr>
      <w:r w:rsidRPr="004F4C6D">
        <w:rPr>
          <w:rFonts w:ascii="Times New Roman" w:eastAsia="Times New Roman" w:hAnsi="Times New Roman" w:cs="Times New Roman"/>
          <w:lang w:eastAsia="uk-UA"/>
        </w:rPr>
        <w:t>*Конкретні обсяги фінансування Програми за рахунок коштів бюджету Миколаївської міської територіальної громади визначаються рішенням Миколаївської міської ради у межах бюджетних асигнувань.</w:t>
      </w:r>
      <w:r w:rsidRPr="004F4C6D">
        <w:rPr>
          <w:rFonts w:ascii="Times New Roman" w:eastAsia="Times New Roman" w:hAnsi="Times New Roman" w:cs="Times New Roman"/>
          <w:sz w:val="28"/>
          <w:szCs w:val="28"/>
          <w:lang w:eastAsia="uk-UA"/>
        </w:rPr>
        <w:t>»</w:t>
      </w:r>
    </w:p>
    <w:p w14:paraId="0E5AD2E7" w14:textId="6A255655" w:rsidR="0052153C" w:rsidRPr="000124B7" w:rsidRDefault="0052153C" w:rsidP="00007DFD">
      <w:pPr>
        <w:tabs>
          <w:tab w:val="left" w:pos="851"/>
        </w:tabs>
        <w:spacing w:after="0" w:line="240" w:lineRule="auto"/>
        <w:ind w:firstLine="567"/>
        <w:jc w:val="both"/>
        <w:rPr>
          <w:rFonts w:ascii="Times New Roman" w:hAnsi="Times New Roman" w:cs="Times New Roman"/>
          <w:sz w:val="28"/>
          <w:szCs w:val="28"/>
        </w:rPr>
      </w:pPr>
      <w:r w:rsidRPr="000124B7">
        <w:rPr>
          <w:rFonts w:ascii="Times New Roman" w:hAnsi="Times New Roman" w:cs="Times New Roman"/>
          <w:sz w:val="28"/>
          <w:szCs w:val="28"/>
        </w:rPr>
        <w:t>2.3.</w:t>
      </w:r>
      <w:r w:rsidR="000124B7" w:rsidRPr="000124B7">
        <w:rPr>
          <w:rFonts w:ascii="Times New Roman" w:hAnsi="Times New Roman" w:cs="Times New Roman"/>
          <w:sz w:val="28"/>
          <w:szCs w:val="28"/>
        </w:rPr>
        <w:t> </w:t>
      </w:r>
      <w:r w:rsidRPr="000124B7">
        <w:rPr>
          <w:rFonts w:ascii="Times New Roman" w:hAnsi="Times New Roman" w:cs="Times New Roman"/>
          <w:sz w:val="28"/>
          <w:szCs w:val="28"/>
        </w:rPr>
        <w:t>Додатки 2, 3 Програми викласти у новій редакції (додаються).</w:t>
      </w:r>
    </w:p>
    <w:p w14:paraId="4D59A1C3" w14:textId="77777777" w:rsidR="0052153C" w:rsidRPr="004F4C6D" w:rsidRDefault="0052153C" w:rsidP="00007DFD">
      <w:pPr>
        <w:tabs>
          <w:tab w:val="left" w:pos="851"/>
        </w:tabs>
        <w:spacing w:after="0" w:line="240" w:lineRule="auto"/>
        <w:ind w:firstLine="567"/>
        <w:jc w:val="both"/>
        <w:rPr>
          <w:rFonts w:ascii="Times New Roman" w:hAnsi="Times New Roman" w:cs="Times New Roman"/>
          <w:sz w:val="28"/>
          <w:szCs w:val="28"/>
          <w:lang w:val="ru-RU"/>
        </w:rPr>
      </w:pPr>
    </w:p>
    <w:p w14:paraId="029F9860" w14:textId="77777777" w:rsidR="0052153C" w:rsidRPr="00007DFD" w:rsidRDefault="0052153C" w:rsidP="00007DFD">
      <w:pPr>
        <w:spacing w:after="0" w:line="240" w:lineRule="auto"/>
        <w:ind w:firstLine="567"/>
        <w:jc w:val="both"/>
        <w:rPr>
          <w:rFonts w:ascii="Times New Roman" w:hAnsi="Times New Roman" w:cs="Times New Roman"/>
          <w:spacing w:val="-4"/>
          <w:sz w:val="28"/>
          <w:szCs w:val="28"/>
        </w:rPr>
      </w:pPr>
      <w:r w:rsidRPr="00007DFD">
        <w:rPr>
          <w:rFonts w:ascii="Times New Roman" w:hAnsi="Times New Roman" w:cs="Times New Roman"/>
          <w:spacing w:val="-4"/>
          <w:sz w:val="28"/>
          <w:szCs w:val="28"/>
        </w:rPr>
        <w:t>3.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заступника міського голови Андрієнка Ю.Г.</w:t>
      </w:r>
    </w:p>
    <w:p w14:paraId="3FA548E2" w14:textId="77777777" w:rsidR="0052153C" w:rsidRPr="004F4C6D" w:rsidRDefault="0052153C" w:rsidP="0052153C">
      <w:pPr>
        <w:spacing w:after="0" w:line="240" w:lineRule="auto"/>
        <w:jc w:val="both"/>
        <w:rPr>
          <w:rFonts w:ascii="Times New Roman" w:hAnsi="Times New Roman" w:cs="Times New Roman"/>
          <w:sz w:val="28"/>
          <w:szCs w:val="28"/>
        </w:rPr>
      </w:pPr>
    </w:p>
    <w:p w14:paraId="42E9CDCF" w14:textId="5A2C103B" w:rsidR="0052153C" w:rsidRDefault="0052153C" w:rsidP="0052153C">
      <w:pPr>
        <w:spacing w:after="0" w:line="240" w:lineRule="auto"/>
        <w:jc w:val="both"/>
        <w:rPr>
          <w:rFonts w:ascii="Times New Roman" w:hAnsi="Times New Roman" w:cs="Times New Roman"/>
          <w:sz w:val="28"/>
          <w:szCs w:val="28"/>
        </w:rPr>
      </w:pPr>
    </w:p>
    <w:p w14:paraId="67779859" w14:textId="77777777" w:rsidR="000124B7" w:rsidRPr="004F4C6D" w:rsidRDefault="000124B7" w:rsidP="0052153C">
      <w:pPr>
        <w:spacing w:after="0" w:line="240" w:lineRule="auto"/>
        <w:jc w:val="both"/>
        <w:rPr>
          <w:rFonts w:ascii="Times New Roman" w:hAnsi="Times New Roman" w:cs="Times New Roman"/>
          <w:sz w:val="28"/>
          <w:szCs w:val="28"/>
        </w:rPr>
      </w:pPr>
    </w:p>
    <w:p w14:paraId="1E896886" w14:textId="232133F8" w:rsidR="0052153C" w:rsidRPr="004F4C6D" w:rsidRDefault="0052153C" w:rsidP="0052153C">
      <w:pPr>
        <w:spacing w:after="0" w:line="240" w:lineRule="auto"/>
        <w:jc w:val="both"/>
        <w:rPr>
          <w:rFonts w:ascii="Times New Roman" w:hAnsi="Times New Roman" w:cs="Times New Roman"/>
          <w:sz w:val="28"/>
          <w:szCs w:val="28"/>
        </w:rPr>
      </w:pPr>
      <w:r w:rsidRPr="004F4C6D">
        <w:rPr>
          <w:rFonts w:ascii="Times New Roman" w:hAnsi="Times New Roman" w:cs="Times New Roman"/>
          <w:sz w:val="28"/>
          <w:szCs w:val="28"/>
        </w:rPr>
        <w:t xml:space="preserve">Міський голова </w:t>
      </w:r>
      <w:r w:rsidRPr="004F4C6D">
        <w:rPr>
          <w:rFonts w:ascii="Times New Roman" w:hAnsi="Times New Roman" w:cs="Times New Roman"/>
          <w:sz w:val="28"/>
          <w:szCs w:val="28"/>
        </w:rPr>
        <w:tab/>
      </w:r>
      <w:r w:rsidRPr="004F4C6D">
        <w:rPr>
          <w:rFonts w:ascii="Times New Roman" w:hAnsi="Times New Roman" w:cs="Times New Roman"/>
          <w:sz w:val="28"/>
          <w:szCs w:val="28"/>
        </w:rPr>
        <w:tab/>
      </w:r>
      <w:r w:rsidRPr="004F4C6D">
        <w:rPr>
          <w:rFonts w:ascii="Times New Roman" w:hAnsi="Times New Roman" w:cs="Times New Roman"/>
          <w:sz w:val="28"/>
          <w:szCs w:val="28"/>
        </w:rPr>
        <w:tab/>
      </w:r>
      <w:r w:rsidRPr="004F4C6D">
        <w:rPr>
          <w:rFonts w:ascii="Times New Roman" w:hAnsi="Times New Roman" w:cs="Times New Roman"/>
          <w:sz w:val="28"/>
          <w:szCs w:val="28"/>
        </w:rPr>
        <w:tab/>
        <w:t xml:space="preserve">         </w:t>
      </w:r>
      <w:r w:rsidRPr="004F4C6D">
        <w:rPr>
          <w:rFonts w:ascii="Times New Roman" w:hAnsi="Times New Roman" w:cs="Times New Roman"/>
          <w:sz w:val="28"/>
          <w:szCs w:val="28"/>
        </w:rPr>
        <w:tab/>
        <w:t xml:space="preserve">                       </w:t>
      </w:r>
      <w:r w:rsidR="000124B7">
        <w:rPr>
          <w:rFonts w:ascii="Times New Roman" w:hAnsi="Times New Roman" w:cs="Times New Roman"/>
          <w:sz w:val="28"/>
          <w:szCs w:val="28"/>
        </w:rPr>
        <w:t xml:space="preserve">     </w:t>
      </w:r>
      <w:r w:rsidRPr="004F4C6D">
        <w:rPr>
          <w:rFonts w:ascii="Times New Roman" w:hAnsi="Times New Roman" w:cs="Times New Roman"/>
          <w:sz w:val="28"/>
          <w:szCs w:val="28"/>
        </w:rPr>
        <w:t xml:space="preserve">   </w:t>
      </w:r>
      <w:r w:rsidR="001C77C4">
        <w:rPr>
          <w:rFonts w:ascii="Times New Roman" w:hAnsi="Times New Roman" w:cs="Times New Roman"/>
          <w:sz w:val="28"/>
          <w:szCs w:val="28"/>
        </w:rPr>
        <w:t xml:space="preserve"> </w:t>
      </w:r>
      <w:r w:rsidRPr="004F4C6D">
        <w:rPr>
          <w:rFonts w:ascii="Times New Roman" w:hAnsi="Times New Roman" w:cs="Times New Roman"/>
          <w:sz w:val="28"/>
          <w:szCs w:val="28"/>
        </w:rPr>
        <w:t xml:space="preserve">        О. СЄНКЕВИЧ</w:t>
      </w:r>
    </w:p>
    <w:p w14:paraId="0D7404C7" w14:textId="77777777" w:rsidR="00952E09" w:rsidRDefault="0052153C" w:rsidP="00B21330">
      <w:pPr>
        <w:shd w:val="clear" w:color="auto" w:fill="FFFFFF"/>
        <w:spacing w:after="0" w:line="240" w:lineRule="auto"/>
        <w:ind w:left="8080"/>
        <w:rPr>
          <w:rFonts w:ascii="Times New Roman" w:hAnsi="Times New Roman" w:cs="Times New Roman"/>
          <w:sz w:val="28"/>
          <w:szCs w:val="28"/>
        </w:rPr>
      </w:pPr>
      <w:r w:rsidRPr="004F4C6D">
        <w:rPr>
          <w:rFonts w:ascii="Times New Roman" w:hAnsi="Times New Roman" w:cs="Times New Roman"/>
          <w:sz w:val="28"/>
          <w:szCs w:val="28"/>
        </w:rPr>
        <w:br w:type="page"/>
      </w:r>
    </w:p>
    <w:p w14:paraId="7DB61D1B" w14:textId="402C0D86" w:rsidR="00952E09" w:rsidRDefault="00952E09" w:rsidP="00952E09">
      <w:pPr>
        <w:shd w:val="clear" w:color="auto" w:fill="FFFFFF"/>
        <w:spacing w:after="0" w:line="360" w:lineRule="auto"/>
        <w:ind w:left="8080" w:hanging="1276"/>
        <w:rPr>
          <w:rFonts w:ascii="Times New Roman" w:hAnsi="Times New Roman" w:cs="Times New Roman"/>
          <w:sz w:val="28"/>
          <w:szCs w:val="28"/>
        </w:rPr>
      </w:pPr>
      <w:r>
        <w:rPr>
          <w:rFonts w:ascii="Times New Roman" w:hAnsi="Times New Roman" w:cs="Times New Roman"/>
          <w:sz w:val="28"/>
          <w:szCs w:val="28"/>
        </w:rPr>
        <w:lastRenderedPageBreak/>
        <w:t>ЗАТВЕРДЖЕНО</w:t>
      </w:r>
    </w:p>
    <w:p w14:paraId="750FAC29" w14:textId="58922DC3" w:rsidR="00952E09" w:rsidRDefault="00952E09" w:rsidP="00952E09">
      <w:pPr>
        <w:shd w:val="clear" w:color="auto" w:fill="FFFFFF"/>
        <w:spacing w:after="0" w:line="360" w:lineRule="auto"/>
        <w:ind w:left="7371" w:hanging="567"/>
        <w:rPr>
          <w:rFonts w:ascii="Times New Roman" w:hAnsi="Times New Roman" w:cs="Times New Roman"/>
          <w:sz w:val="28"/>
          <w:szCs w:val="28"/>
        </w:rPr>
      </w:pPr>
      <w:r>
        <w:rPr>
          <w:rFonts w:ascii="Times New Roman" w:hAnsi="Times New Roman" w:cs="Times New Roman"/>
          <w:sz w:val="28"/>
          <w:szCs w:val="28"/>
        </w:rPr>
        <w:t>рішення міської ради</w:t>
      </w:r>
    </w:p>
    <w:p w14:paraId="7AF27A4A" w14:textId="382CF260" w:rsidR="00952E09" w:rsidRDefault="00952E09" w:rsidP="00952E09">
      <w:pPr>
        <w:shd w:val="clear" w:color="auto" w:fill="FFFFFF"/>
        <w:spacing w:after="0" w:line="360" w:lineRule="auto"/>
        <w:ind w:left="7371" w:hanging="567"/>
        <w:rPr>
          <w:rFonts w:ascii="Times New Roman" w:hAnsi="Times New Roman" w:cs="Times New Roman"/>
          <w:sz w:val="28"/>
          <w:szCs w:val="28"/>
        </w:rPr>
      </w:pPr>
      <w:r>
        <w:rPr>
          <w:rFonts w:ascii="Times New Roman" w:hAnsi="Times New Roman" w:cs="Times New Roman"/>
          <w:sz w:val="28"/>
          <w:szCs w:val="28"/>
        </w:rPr>
        <w:t>від _________________</w:t>
      </w:r>
    </w:p>
    <w:p w14:paraId="57E2C02E" w14:textId="0CA06049" w:rsidR="00952E09" w:rsidRDefault="00952E09" w:rsidP="00952E09">
      <w:pPr>
        <w:shd w:val="clear" w:color="auto" w:fill="FFFFFF"/>
        <w:spacing w:after="0" w:line="360" w:lineRule="auto"/>
        <w:ind w:left="7371" w:hanging="567"/>
        <w:rPr>
          <w:rFonts w:ascii="Times New Roman" w:hAnsi="Times New Roman" w:cs="Times New Roman"/>
          <w:sz w:val="28"/>
          <w:szCs w:val="28"/>
        </w:rPr>
      </w:pPr>
      <w:r>
        <w:rPr>
          <w:rFonts w:ascii="Times New Roman" w:hAnsi="Times New Roman" w:cs="Times New Roman"/>
          <w:sz w:val="28"/>
          <w:szCs w:val="28"/>
        </w:rPr>
        <w:t>№  _________________</w:t>
      </w:r>
    </w:p>
    <w:p w14:paraId="3F16AC52" w14:textId="77777777" w:rsidR="00952E09" w:rsidRDefault="00952E09" w:rsidP="00B21330">
      <w:pPr>
        <w:shd w:val="clear" w:color="auto" w:fill="FFFFFF"/>
        <w:spacing w:after="0" w:line="240" w:lineRule="auto"/>
        <w:ind w:left="8080"/>
        <w:rPr>
          <w:rFonts w:ascii="Times New Roman" w:hAnsi="Times New Roman" w:cs="Times New Roman"/>
          <w:sz w:val="28"/>
          <w:szCs w:val="28"/>
        </w:rPr>
      </w:pPr>
    </w:p>
    <w:p w14:paraId="187BACDB" w14:textId="4E877EC2" w:rsidR="0052153C" w:rsidRPr="004F4C6D" w:rsidRDefault="0052153C" w:rsidP="00B21330">
      <w:pPr>
        <w:shd w:val="clear" w:color="auto" w:fill="FFFFFF"/>
        <w:spacing w:after="0" w:line="240" w:lineRule="auto"/>
        <w:ind w:left="8080"/>
        <w:rPr>
          <w:rFonts w:ascii="Times New Roman" w:eastAsia="Times New Roman" w:hAnsi="Times New Roman" w:cs="Times New Roman"/>
          <w:sz w:val="28"/>
          <w:szCs w:val="28"/>
          <w:lang w:eastAsia="uk-UA"/>
        </w:rPr>
      </w:pPr>
      <w:r w:rsidRPr="004F4C6D">
        <w:rPr>
          <w:rFonts w:ascii="Times New Roman" w:eastAsia="Times New Roman" w:hAnsi="Times New Roman" w:cs="Times New Roman"/>
          <w:sz w:val="28"/>
          <w:szCs w:val="28"/>
          <w:lang w:eastAsia="uk-UA"/>
        </w:rPr>
        <w:t>Додаток 2</w:t>
      </w:r>
    </w:p>
    <w:p w14:paraId="5BA30EAB" w14:textId="77777777" w:rsidR="0052153C" w:rsidRPr="004F4C6D" w:rsidRDefault="0052153C" w:rsidP="00B21330">
      <w:pPr>
        <w:shd w:val="clear" w:color="auto" w:fill="FFFFFF"/>
        <w:spacing w:after="0" w:line="240" w:lineRule="auto"/>
        <w:ind w:left="8080"/>
        <w:rPr>
          <w:rFonts w:ascii="Times New Roman" w:eastAsia="Times New Roman" w:hAnsi="Times New Roman" w:cs="Times New Roman"/>
          <w:sz w:val="28"/>
          <w:szCs w:val="28"/>
          <w:lang w:eastAsia="uk-UA"/>
        </w:rPr>
      </w:pPr>
      <w:r w:rsidRPr="004F4C6D">
        <w:rPr>
          <w:rFonts w:ascii="Times New Roman" w:eastAsia="Times New Roman" w:hAnsi="Times New Roman" w:cs="Times New Roman"/>
          <w:sz w:val="28"/>
          <w:szCs w:val="28"/>
          <w:lang w:eastAsia="uk-UA"/>
        </w:rPr>
        <w:t>до Програми</w:t>
      </w:r>
    </w:p>
    <w:p w14:paraId="1976B068" w14:textId="2EDA6A19" w:rsidR="0052153C" w:rsidRDefault="0052153C" w:rsidP="0052153C">
      <w:pPr>
        <w:shd w:val="clear" w:color="auto" w:fill="FFFFFF"/>
        <w:spacing w:after="0" w:line="240" w:lineRule="auto"/>
        <w:ind w:left="7797"/>
        <w:rPr>
          <w:rFonts w:ascii="Times New Roman" w:eastAsia="Times New Roman" w:hAnsi="Times New Roman" w:cs="Times New Roman"/>
          <w:sz w:val="28"/>
          <w:szCs w:val="28"/>
          <w:lang w:eastAsia="uk-UA"/>
        </w:rPr>
      </w:pPr>
    </w:p>
    <w:p w14:paraId="0C251CF3" w14:textId="77777777" w:rsidR="00B21330" w:rsidRPr="004F4C6D" w:rsidRDefault="00B21330" w:rsidP="0052153C">
      <w:pPr>
        <w:shd w:val="clear" w:color="auto" w:fill="FFFFFF"/>
        <w:spacing w:after="0" w:line="240" w:lineRule="auto"/>
        <w:ind w:left="7797"/>
        <w:rPr>
          <w:rFonts w:ascii="Times New Roman" w:eastAsia="Times New Roman" w:hAnsi="Times New Roman" w:cs="Times New Roman"/>
          <w:sz w:val="28"/>
          <w:szCs w:val="28"/>
          <w:lang w:eastAsia="uk-UA"/>
        </w:rPr>
      </w:pPr>
    </w:p>
    <w:p w14:paraId="795A4A0A" w14:textId="77777777" w:rsidR="0052153C" w:rsidRPr="004F4C6D" w:rsidRDefault="0052153C" w:rsidP="0052153C">
      <w:pPr>
        <w:shd w:val="clear" w:color="auto" w:fill="FFFFFF"/>
        <w:spacing w:after="0" w:line="240" w:lineRule="auto"/>
        <w:jc w:val="center"/>
        <w:rPr>
          <w:rFonts w:ascii="Times New Roman" w:eastAsia="Times New Roman" w:hAnsi="Times New Roman" w:cs="Times New Roman"/>
          <w:sz w:val="28"/>
          <w:szCs w:val="28"/>
          <w:lang w:eastAsia="uk-UA"/>
        </w:rPr>
      </w:pPr>
      <w:r w:rsidRPr="004F4C6D">
        <w:rPr>
          <w:rFonts w:ascii="Times New Roman" w:eastAsia="Times New Roman" w:hAnsi="Times New Roman" w:cs="Times New Roman"/>
          <w:sz w:val="28"/>
          <w:szCs w:val="28"/>
          <w:lang w:eastAsia="uk-UA"/>
        </w:rPr>
        <w:t>Перелік завдань та заходів</w:t>
      </w:r>
    </w:p>
    <w:p w14:paraId="17D74DAF" w14:textId="77777777" w:rsidR="0052153C" w:rsidRPr="004F4C6D" w:rsidRDefault="0052153C" w:rsidP="0052153C">
      <w:pPr>
        <w:shd w:val="clear" w:color="auto" w:fill="FFFFFF"/>
        <w:spacing w:after="0" w:line="240" w:lineRule="auto"/>
        <w:jc w:val="center"/>
        <w:rPr>
          <w:rFonts w:ascii="Times New Roman" w:hAnsi="Times New Roman" w:cs="Times New Roman"/>
          <w:sz w:val="28"/>
          <w:szCs w:val="28"/>
        </w:rPr>
      </w:pPr>
      <w:r w:rsidRPr="004F4C6D">
        <w:rPr>
          <w:rFonts w:ascii="Times New Roman" w:eastAsia="Times New Roman" w:hAnsi="Times New Roman" w:cs="Times New Roman"/>
          <w:sz w:val="28"/>
          <w:szCs w:val="28"/>
          <w:lang w:eastAsia="uk-UA"/>
        </w:rPr>
        <w:t xml:space="preserve">Програми </w:t>
      </w:r>
      <w:r w:rsidRPr="004F4C6D">
        <w:rPr>
          <w:rFonts w:ascii="Times New Roman" w:hAnsi="Times New Roman" w:cs="Times New Roman"/>
          <w:sz w:val="28"/>
          <w:szCs w:val="28"/>
        </w:rPr>
        <w:t xml:space="preserve">з відшкодування витрат на відновлення внутрішньобудинкових мереж водопостачання </w:t>
      </w:r>
      <w:r w:rsidRPr="004F4C6D">
        <w:rPr>
          <w:rFonts w:ascii="Times New Roman" w:hAnsi="Times New Roman" w:cs="Times New Roman"/>
          <w:sz w:val="28"/>
          <w:szCs w:val="28"/>
          <w:lang w:val="ru-RU"/>
        </w:rPr>
        <w:t>та</w:t>
      </w:r>
      <w:r w:rsidRPr="004F4C6D">
        <w:rPr>
          <w:rFonts w:ascii="Times New Roman" w:hAnsi="Times New Roman" w:cs="Times New Roman"/>
          <w:sz w:val="28"/>
          <w:szCs w:val="28"/>
        </w:rPr>
        <w:t xml:space="preserve"> водовідведення співвласникам багатоквартирних </w:t>
      </w:r>
    </w:p>
    <w:p w14:paraId="39CBE35A" w14:textId="77777777" w:rsidR="0052153C" w:rsidRPr="004F4C6D" w:rsidRDefault="0052153C" w:rsidP="0052153C">
      <w:pPr>
        <w:shd w:val="clear" w:color="auto" w:fill="FFFFFF"/>
        <w:spacing w:after="0" w:line="240" w:lineRule="auto"/>
        <w:jc w:val="center"/>
        <w:rPr>
          <w:rFonts w:ascii="Times New Roman" w:hAnsi="Times New Roman" w:cs="Times New Roman"/>
          <w:sz w:val="28"/>
          <w:szCs w:val="28"/>
        </w:rPr>
      </w:pPr>
      <w:r w:rsidRPr="004F4C6D">
        <w:rPr>
          <w:rFonts w:ascii="Times New Roman" w:hAnsi="Times New Roman" w:cs="Times New Roman"/>
          <w:sz w:val="28"/>
          <w:szCs w:val="28"/>
        </w:rPr>
        <w:t>будинків м. Миколаєва на 2023-2025 роки</w:t>
      </w:r>
    </w:p>
    <w:p w14:paraId="5DDDD70C" w14:textId="77777777" w:rsidR="0052153C" w:rsidRPr="004F4C6D" w:rsidRDefault="0052153C" w:rsidP="0052153C">
      <w:pPr>
        <w:shd w:val="clear" w:color="auto" w:fill="FFFFFF"/>
        <w:spacing w:after="0" w:line="240" w:lineRule="auto"/>
        <w:jc w:val="center"/>
        <w:rPr>
          <w:rFonts w:ascii="Times New Roman" w:eastAsia="Times New Roman" w:hAnsi="Times New Roman" w:cs="Times New Roman"/>
          <w:sz w:val="28"/>
          <w:szCs w:val="28"/>
          <w:lang w:eastAsia="uk-U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276"/>
        <w:gridCol w:w="1559"/>
        <w:gridCol w:w="1276"/>
        <w:gridCol w:w="851"/>
        <w:gridCol w:w="708"/>
        <w:gridCol w:w="709"/>
        <w:gridCol w:w="992"/>
      </w:tblGrid>
      <w:tr w:rsidR="00BC3C72" w:rsidRPr="00AB3B12" w14:paraId="4E62EDA9" w14:textId="77777777" w:rsidTr="00007DFD">
        <w:trPr>
          <w:trHeight w:val="158"/>
        </w:trPr>
        <w:tc>
          <w:tcPr>
            <w:tcW w:w="568" w:type="dxa"/>
            <w:vMerge w:val="restart"/>
            <w:vAlign w:val="center"/>
          </w:tcPr>
          <w:p w14:paraId="228FE205" w14:textId="77777777" w:rsidR="00BC3C72" w:rsidRPr="00AB3B12" w:rsidRDefault="00BC3C72" w:rsidP="00007DFD">
            <w:pPr>
              <w:spacing w:after="0" w:line="240" w:lineRule="auto"/>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 з/п</w:t>
            </w:r>
          </w:p>
        </w:tc>
        <w:tc>
          <w:tcPr>
            <w:tcW w:w="2126" w:type="dxa"/>
            <w:vMerge w:val="restart"/>
            <w:vAlign w:val="center"/>
          </w:tcPr>
          <w:p w14:paraId="04DE9A8F" w14:textId="77777777" w:rsidR="00BC3C72" w:rsidRPr="00AB3B12" w:rsidRDefault="00BC3C72" w:rsidP="00007DFD">
            <w:pPr>
              <w:spacing w:after="0" w:line="240" w:lineRule="auto"/>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Перелік заходів Програми</w:t>
            </w:r>
          </w:p>
        </w:tc>
        <w:tc>
          <w:tcPr>
            <w:tcW w:w="1276" w:type="dxa"/>
            <w:vMerge w:val="restart"/>
            <w:vAlign w:val="center"/>
          </w:tcPr>
          <w:p w14:paraId="6ADC1106" w14:textId="77777777" w:rsidR="00BC3C72" w:rsidRPr="00AB3B12" w:rsidRDefault="00BC3C72" w:rsidP="00007DFD">
            <w:pPr>
              <w:spacing w:after="0" w:line="240" w:lineRule="auto"/>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Термін виконання</w:t>
            </w:r>
          </w:p>
        </w:tc>
        <w:tc>
          <w:tcPr>
            <w:tcW w:w="1559" w:type="dxa"/>
            <w:vMerge w:val="restart"/>
            <w:vAlign w:val="center"/>
          </w:tcPr>
          <w:p w14:paraId="17861269" w14:textId="77777777" w:rsidR="00BC3C72" w:rsidRPr="00AB3B12" w:rsidRDefault="00BC3C72" w:rsidP="00007DFD">
            <w:pPr>
              <w:spacing w:after="0" w:line="240" w:lineRule="auto"/>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Виконавці</w:t>
            </w:r>
          </w:p>
        </w:tc>
        <w:tc>
          <w:tcPr>
            <w:tcW w:w="3544" w:type="dxa"/>
            <w:gridSpan w:val="4"/>
            <w:vAlign w:val="center"/>
          </w:tcPr>
          <w:p w14:paraId="0D7D0A1C" w14:textId="2E6BE92B" w:rsidR="00BC3C72" w:rsidRPr="00AB3B12" w:rsidRDefault="00BC3C72" w:rsidP="00007DFD">
            <w:pPr>
              <w:spacing w:after="0" w:line="240" w:lineRule="auto"/>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Фінансування по рока</w:t>
            </w:r>
            <w:r>
              <w:rPr>
                <w:rFonts w:ascii="Times New Roman" w:eastAsia="Times New Roman" w:hAnsi="Times New Roman" w:cs="Times New Roman"/>
                <w:sz w:val="16"/>
                <w:szCs w:val="16"/>
                <w:lang w:eastAsia="uk-UA"/>
              </w:rPr>
              <w:t>х</w:t>
            </w:r>
          </w:p>
        </w:tc>
        <w:tc>
          <w:tcPr>
            <w:tcW w:w="992" w:type="dxa"/>
            <w:vMerge w:val="restart"/>
            <w:vAlign w:val="center"/>
          </w:tcPr>
          <w:p w14:paraId="10F97DFC" w14:textId="77777777" w:rsidR="00BC3C72" w:rsidRPr="00AB3B12" w:rsidRDefault="00BC3C72" w:rsidP="00007DFD">
            <w:pPr>
              <w:spacing w:after="0" w:line="240" w:lineRule="auto"/>
              <w:ind w:left="-110" w:right="-106"/>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Очікуваний результат</w:t>
            </w:r>
          </w:p>
        </w:tc>
      </w:tr>
      <w:tr w:rsidR="00BC3C72" w:rsidRPr="00AB3B12" w14:paraId="3FB3FECE" w14:textId="77777777" w:rsidTr="00007DFD">
        <w:trPr>
          <w:trHeight w:val="157"/>
        </w:trPr>
        <w:tc>
          <w:tcPr>
            <w:tcW w:w="568" w:type="dxa"/>
            <w:vMerge/>
            <w:vAlign w:val="center"/>
          </w:tcPr>
          <w:p w14:paraId="44444050" w14:textId="77777777" w:rsidR="00BC3C72" w:rsidRPr="00AB3B12" w:rsidRDefault="00BC3C72" w:rsidP="00007DFD">
            <w:pPr>
              <w:spacing w:after="0" w:line="240" w:lineRule="auto"/>
              <w:jc w:val="center"/>
              <w:rPr>
                <w:rFonts w:ascii="Times New Roman" w:eastAsia="Times New Roman" w:hAnsi="Times New Roman" w:cs="Times New Roman"/>
                <w:sz w:val="16"/>
                <w:szCs w:val="16"/>
                <w:lang w:eastAsia="uk-UA"/>
              </w:rPr>
            </w:pPr>
          </w:p>
        </w:tc>
        <w:tc>
          <w:tcPr>
            <w:tcW w:w="2126" w:type="dxa"/>
            <w:vMerge/>
            <w:vAlign w:val="center"/>
          </w:tcPr>
          <w:p w14:paraId="096427B0" w14:textId="77777777" w:rsidR="00BC3C72" w:rsidRPr="00AB3B12" w:rsidRDefault="00BC3C72" w:rsidP="00007DFD">
            <w:pPr>
              <w:spacing w:after="0" w:line="240" w:lineRule="auto"/>
              <w:jc w:val="center"/>
              <w:rPr>
                <w:rFonts w:ascii="Times New Roman" w:eastAsia="Times New Roman" w:hAnsi="Times New Roman" w:cs="Times New Roman"/>
                <w:sz w:val="16"/>
                <w:szCs w:val="16"/>
                <w:lang w:eastAsia="uk-UA"/>
              </w:rPr>
            </w:pPr>
          </w:p>
        </w:tc>
        <w:tc>
          <w:tcPr>
            <w:tcW w:w="1276" w:type="dxa"/>
            <w:vMerge/>
            <w:vAlign w:val="center"/>
          </w:tcPr>
          <w:p w14:paraId="6253509E" w14:textId="77777777" w:rsidR="00BC3C72" w:rsidRPr="00AB3B12" w:rsidRDefault="00BC3C72" w:rsidP="00007DFD">
            <w:pPr>
              <w:spacing w:after="0" w:line="240" w:lineRule="auto"/>
              <w:jc w:val="center"/>
              <w:rPr>
                <w:rFonts w:ascii="Times New Roman" w:eastAsia="Times New Roman" w:hAnsi="Times New Roman" w:cs="Times New Roman"/>
                <w:sz w:val="16"/>
                <w:szCs w:val="16"/>
                <w:lang w:eastAsia="uk-UA"/>
              </w:rPr>
            </w:pPr>
          </w:p>
        </w:tc>
        <w:tc>
          <w:tcPr>
            <w:tcW w:w="1559" w:type="dxa"/>
            <w:vMerge/>
            <w:vAlign w:val="center"/>
          </w:tcPr>
          <w:p w14:paraId="3148BAC1" w14:textId="77777777" w:rsidR="00BC3C72" w:rsidRPr="00AB3B12" w:rsidRDefault="00BC3C72" w:rsidP="00007DFD">
            <w:pPr>
              <w:spacing w:after="0" w:line="240" w:lineRule="auto"/>
              <w:jc w:val="center"/>
              <w:rPr>
                <w:rFonts w:ascii="Times New Roman" w:eastAsia="Times New Roman" w:hAnsi="Times New Roman" w:cs="Times New Roman"/>
                <w:sz w:val="16"/>
                <w:szCs w:val="16"/>
                <w:lang w:eastAsia="uk-UA"/>
              </w:rPr>
            </w:pPr>
          </w:p>
        </w:tc>
        <w:tc>
          <w:tcPr>
            <w:tcW w:w="1276" w:type="dxa"/>
            <w:vAlign w:val="center"/>
          </w:tcPr>
          <w:p w14:paraId="4E315388" w14:textId="77777777" w:rsidR="00BC3C72" w:rsidRPr="00AB3B12" w:rsidRDefault="00BC3C72" w:rsidP="00007DFD">
            <w:pPr>
              <w:spacing w:after="0" w:line="240" w:lineRule="auto"/>
              <w:ind w:left="-80" w:right="-18"/>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Всього по Програмі</w:t>
            </w:r>
          </w:p>
        </w:tc>
        <w:tc>
          <w:tcPr>
            <w:tcW w:w="851" w:type="dxa"/>
            <w:vAlign w:val="center"/>
          </w:tcPr>
          <w:p w14:paraId="555E64F1" w14:textId="77777777" w:rsidR="00BC3C72" w:rsidRPr="00AB3B12" w:rsidRDefault="00BC3C72" w:rsidP="00007DFD">
            <w:pPr>
              <w:spacing w:after="0" w:line="240" w:lineRule="auto"/>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2023</w:t>
            </w:r>
          </w:p>
          <w:p w14:paraId="215357E8" w14:textId="6CC9F655" w:rsidR="00BC3C72" w:rsidRPr="00AB3B12" w:rsidRDefault="00BC3C72" w:rsidP="00007DFD">
            <w:pPr>
              <w:spacing w:after="0" w:line="240" w:lineRule="auto"/>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тис.</w:t>
            </w:r>
            <w:r>
              <w:rPr>
                <w:rFonts w:ascii="Times New Roman" w:eastAsia="Times New Roman" w:hAnsi="Times New Roman" w:cs="Times New Roman"/>
                <w:sz w:val="16"/>
                <w:szCs w:val="16"/>
                <w:lang w:eastAsia="uk-UA"/>
              </w:rPr>
              <w:t xml:space="preserve"> </w:t>
            </w:r>
            <w:r w:rsidRPr="00AB3B12">
              <w:rPr>
                <w:rFonts w:ascii="Times New Roman" w:eastAsia="Times New Roman" w:hAnsi="Times New Roman" w:cs="Times New Roman"/>
                <w:sz w:val="16"/>
                <w:szCs w:val="16"/>
                <w:lang w:eastAsia="uk-UA"/>
              </w:rPr>
              <w:t>грн</w:t>
            </w:r>
          </w:p>
        </w:tc>
        <w:tc>
          <w:tcPr>
            <w:tcW w:w="708" w:type="dxa"/>
            <w:vAlign w:val="center"/>
          </w:tcPr>
          <w:p w14:paraId="15601768" w14:textId="77777777" w:rsidR="00BC3C72" w:rsidRPr="00AB3B12" w:rsidRDefault="00BC3C72" w:rsidP="00007DFD">
            <w:pPr>
              <w:spacing w:after="0" w:line="240" w:lineRule="auto"/>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2024</w:t>
            </w:r>
          </w:p>
          <w:p w14:paraId="226EA622" w14:textId="1AFC0F65" w:rsidR="00BC3C72" w:rsidRPr="00AB3B12" w:rsidRDefault="00BC3C72" w:rsidP="00007DFD">
            <w:pPr>
              <w:spacing w:after="0" w:line="240" w:lineRule="auto"/>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тис.</w:t>
            </w:r>
            <w:r>
              <w:rPr>
                <w:rFonts w:ascii="Times New Roman" w:eastAsia="Times New Roman" w:hAnsi="Times New Roman" w:cs="Times New Roman"/>
                <w:sz w:val="16"/>
                <w:szCs w:val="16"/>
                <w:lang w:eastAsia="uk-UA"/>
              </w:rPr>
              <w:t xml:space="preserve"> </w:t>
            </w:r>
            <w:r w:rsidRPr="00AB3B12">
              <w:rPr>
                <w:rFonts w:ascii="Times New Roman" w:eastAsia="Times New Roman" w:hAnsi="Times New Roman" w:cs="Times New Roman"/>
                <w:sz w:val="16"/>
                <w:szCs w:val="16"/>
                <w:lang w:eastAsia="uk-UA"/>
              </w:rPr>
              <w:t>грн</w:t>
            </w:r>
          </w:p>
        </w:tc>
        <w:tc>
          <w:tcPr>
            <w:tcW w:w="709" w:type="dxa"/>
            <w:vAlign w:val="center"/>
          </w:tcPr>
          <w:p w14:paraId="09E8266B" w14:textId="77777777" w:rsidR="00BC3C72" w:rsidRPr="00AB3B12" w:rsidRDefault="00BC3C72" w:rsidP="00007DFD">
            <w:pPr>
              <w:spacing w:after="0" w:line="240" w:lineRule="auto"/>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2025</w:t>
            </w:r>
          </w:p>
          <w:p w14:paraId="2A1695F6" w14:textId="52E75A8D" w:rsidR="00BC3C72" w:rsidRPr="00AB3B12" w:rsidRDefault="00BC3C72" w:rsidP="00007DFD">
            <w:pPr>
              <w:spacing w:after="0" w:line="240" w:lineRule="auto"/>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тис.</w:t>
            </w:r>
            <w:r>
              <w:rPr>
                <w:rFonts w:ascii="Times New Roman" w:eastAsia="Times New Roman" w:hAnsi="Times New Roman" w:cs="Times New Roman"/>
                <w:sz w:val="16"/>
                <w:szCs w:val="16"/>
                <w:lang w:eastAsia="uk-UA"/>
              </w:rPr>
              <w:t xml:space="preserve"> </w:t>
            </w:r>
            <w:r w:rsidRPr="00AB3B12">
              <w:rPr>
                <w:rFonts w:ascii="Times New Roman" w:eastAsia="Times New Roman" w:hAnsi="Times New Roman" w:cs="Times New Roman"/>
                <w:sz w:val="16"/>
                <w:szCs w:val="16"/>
                <w:lang w:eastAsia="uk-UA"/>
              </w:rPr>
              <w:t>грн</w:t>
            </w:r>
          </w:p>
        </w:tc>
        <w:tc>
          <w:tcPr>
            <w:tcW w:w="992" w:type="dxa"/>
            <w:vMerge/>
            <w:vAlign w:val="center"/>
          </w:tcPr>
          <w:p w14:paraId="3F83D5F5" w14:textId="77777777" w:rsidR="00BC3C72" w:rsidRPr="00AB3B12" w:rsidRDefault="00BC3C72" w:rsidP="00007DFD">
            <w:pPr>
              <w:spacing w:after="0" w:line="240" w:lineRule="auto"/>
              <w:jc w:val="center"/>
              <w:rPr>
                <w:rFonts w:ascii="Times New Roman" w:eastAsia="Times New Roman" w:hAnsi="Times New Roman" w:cs="Times New Roman"/>
                <w:sz w:val="16"/>
                <w:szCs w:val="16"/>
                <w:lang w:eastAsia="uk-UA"/>
              </w:rPr>
            </w:pPr>
          </w:p>
        </w:tc>
      </w:tr>
      <w:tr w:rsidR="0052153C" w:rsidRPr="00AB3B12" w14:paraId="6167768D" w14:textId="77777777" w:rsidTr="00B21330">
        <w:trPr>
          <w:trHeight w:val="157"/>
        </w:trPr>
        <w:tc>
          <w:tcPr>
            <w:tcW w:w="10065" w:type="dxa"/>
            <w:gridSpan w:val="9"/>
          </w:tcPr>
          <w:p w14:paraId="774306C4" w14:textId="77777777" w:rsidR="0052153C" w:rsidRPr="00AB3B12" w:rsidRDefault="0052153C" w:rsidP="0052153C">
            <w:pPr>
              <w:pStyle w:val="a3"/>
              <w:numPr>
                <w:ilvl w:val="0"/>
                <w:numId w:val="5"/>
              </w:numPr>
              <w:jc w:val="center"/>
              <w:rPr>
                <w:rFonts w:ascii="Times New Roman" w:eastAsia="Times New Roman" w:hAnsi="Times New Roman" w:cs="Times New Roman"/>
                <w:sz w:val="16"/>
                <w:szCs w:val="16"/>
                <w:lang w:eastAsia="uk-UA"/>
              </w:rPr>
            </w:pPr>
            <w:r w:rsidRPr="00AB3B12">
              <w:rPr>
                <w:rFonts w:ascii="Times New Roman" w:hAnsi="Times New Roman" w:cs="Times New Roman"/>
                <w:b/>
                <w:sz w:val="16"/>
                <w:szCs w:val="16"/>
                <w:lang w:eastAsia="ru-RU"/>
              </w:rPr>
              <w:t xml:space="preserve">Проведення інформаційної компанії  </w:t>
            </w:r>
          </w:p>
        </w:tc>
      </w:tr>
      <w:tr w:rsidR="0052153C" w:rsidRPr="00AB3B12" w14:paraId="36D70BC7" w14:textId="77777777" w:rsidTr="00007DFD">
        <w:trPr>
          <w:trHeight w:val="833"/>
        </w:trPr>
        <w:tc>
          <w:tcPr>
            <w:tcW w:w="568" w:type="dxa"/>
            <w:vMerge w:val="restart"/>
          </w:tcPr>
          <w:p w14:paraId="593BE80C" w14:textId="68648EA2"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1.1</w:t>
            </w:r>
          </w:p>
        </w:tc>
        <w:tc>
          <w:tcPr>
            <w:tcW w:w="2126" w:type="dxa"/>
            <w:vMerge w:val="restart"/>
          </w:tcPr>
          <w:p w14:paraId="6A41F29E" w14:textId="4D00BFFC" w:rsidR="0052153C" w:rsidRPr="00AB3B12" w:rsidRDefault="0052153C" w:rsidP="00F0585B">
            <w:pP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 xml:space="preserve">Розміщення інформаційних матеріалів на офіційній </w:t>
            </w:r>
            <w:proofErr w:type="spellStart"/>
            <w:r w:rsidRPr="00AB3B12">
              <w:rPr>
                <w:rFonts w:ascii="Times New Roman" w:eastAsia="Times New Roman" w:hAnsi="Times New Roman" w:cs="Times New Roman"/>
                <w:sz w:val="16"/>
                <w:szCs w:val="16"/>
                <w:lang w:eastAsia="uk-UA"/>
              </w:rPr>
              <w:t>вебсторінці</w:t>
            </w:r>
            <w:proofErr w:type="spellEnd"/>
            <w:r w:rsidRPr="00AB3B12">
              <w:rPr>
                <w:rFonts w:ascii="Times New Roman" w:eastAsia="Times New Roman" w:hAnsi="Times New Roman" w:cs="Times New Roman"/>
                <w:sz w:val="16"/>
                <w:szCs w:val="16"/>
                <w:lang w:eastAsia="uk-UA"/>
              </w:rPr>
              <w:t xml:space="preserve"> ММР, місцевих медіа, соціальних мережах та ін.</w:t>
            </w:r>
          </w:p>
        </w:tc>
        <w:tc>
          <w:tcPr>
            <w:tcW w:w="1276" w:type="dxa"/>
            <w:vMerge w:val="restart"/>
          </w:tcPr>
          <w:p w14:paraId="405AF38B" w14:textId="77777777" w:rsidR="00007DFD" w:rsidRDefault="0052153C" w:rsidP="00007DFD">
            <w:pPr>
              <w:spacing w:after="0" w:line="240" w:lineRule="auto"/>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Постійно</w:t>
            </w:r>
          </w:p>
          <w:p w14:paraId="7F058491" w14:textId="457BFB0D" w:rsidR="0052153C" w:rsidRPr="00AB3B12" w:rsidRDefault="0052153C" w:rsidP="00007DFD">
            <w:pPr>
              <w:spacing w:after="0" w:line="240" w:lineRule="auto"/>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2023-2025</w:t>
            </w:r>
          </w:p>
        </w:tc>
        <w:tc>
          <w:tcPr>
            <w:tcW w:w="1559" w:type="dxa"/>
            <w:vMerge w:val="restart"/>
          </w:tcPr>
          <w:p w14:paraId="11BBA178" w14:textId="77777777"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Департамент ЖКГ ММР</w:t>
            </w:r>
          </w:p>
        </w:tc>
        <w:tc>
          <w:tcPr>
            <w:tcW w:w="1276" w:type="dxa"/>
          </w:tcPr>
          <w:p w14:paraId="662E368F" w14:textId="5DF11570" w:rsidR="0052153C" w:rsidRPr="00AB3B12" w:rsidRDefault="0052153C" w:rsidP="00F0585B">
            <w:pPr>
              <w:ind w:right="-18"/>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 xml:space="preserve">Бюджет Миколаївської міської територіальної громади </w:t>
            </w:r>
          </w:p>
        </w:tc>
        <w:tc>
          <w:tcPr>
            <w:tcW w:w="851" w:type="dxa"/>
          </w:tcPr>
          <w:p w14:paraId="15EFEE1C" w14:textId="77777777" w:rsidR="0052153C" w:rsidRPr="00AB3B12" w:rsidRDefault="0052153C" w:rsidP="00F0585B">
            <w:pPr>
              <w:ind w:left="-442" w:right="-417"/>
              <w:jc w:val="center"/>
              <w:rPr>
                <w:rFonts w:ascii="Times New Roman" w:eastAsia="Times New Roman" w:hAnsi="Times New Roman" w:cs="Times New Roman"/>
                <w:sz w:val="16"/>
                <w:szCs w:val="16"/>
                <w:lang w:val="ru-RU" w:eastAsia="uk-UA"/>
              </w:rPr>
            </w:pPr>
            <w:r w:rsidRPr="00AB3B12">
              <w:rPr>
                <w:rFonts w:ascii="Times New Roman" w:eastAsia="Times New Roman" w:hAnsi="Times New Roman" w:cs="Times New Roman"/>
                <w:sz w:val="16"/>
                <w:szCs w:val="16"/>
                <w:lang w:val="ru-RU" w:eastAsia="uk-UA"/>
              </w:rPr>
              <w:t>-</w:t>
            </w:r>
          </w:p>
        </w:tc>
        <w:tc>
          <w:tcPr>
            <w:tcW w:w="708" w:type="dxa"/>
          </w:tcPr>
          <w:p w14:paraId="60140456" w14:textId="7EE623A3" w:rsidR="0052153C" w:rsidRPr="00AB3B12" w:rsidRDefault="0052153C" w:rsidP="00B21330">
            <w:pPr>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709" w:type="dxa"/>
          </w:tcPr>
          <w:p w14:paraId="7AF74F0D" w14:textId="77777777" w:rsidR="0052153C" w:rsidRPr="00AB3B12" w:rsidRDefault="0052153C" w:rsidP="00F0585B">
            <w:pPr>
              <w:jc w:val="center"/>
              <w:rPr>
                <w:rFonts w:ascii="Times New Roman" w:eastAsia="Times New Roman" w:hAnsi="Times New Roman" w:cs="Times New Roman"/>
                <w:sz w:val="16"/>
                <w:szCs w:val="16"/>
                <w:lang w:val="ru-RU" w:eastAsia="uk-UA"/>
              </w:rPr>
            </w:pPr>
            <w:r w:rsidRPr="00AB3B12">
              <w:rPr>
                <w:rFonts w:ascii="Times New Roman" w:eastAsia="Times New Roman" w:hAnsi="Times New Roman" w:cs="Times New Roman"/>
                <w:sz w:val="16"/>
                <w:szCs w:val="16"/>
                <w:lang w:val="ru-RU" w:eastAsia="uk-UA"/>
              </w:rPr>
              <w:t>-</w:t>
            </w:r>
          </w:p>
        </w:tc>
        <w:tc>
          <w:tcPr>
            <w:tcW w:w="992" w:type="dxa"/>
            <w:vMerge w:val="restart"/>
          </w:tcPr>
          <w:p w14:paraId="7CA09091" w14:textId="304071BC" w:rsidR="0052153C" w:rsidRPr="00AB3B12" w:rsidRDefault="0052153C" w:rsidP="00007DFD">
            <w:pPr>
              <w:ind w:left="-110" w:right="-106"/>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Залучення співвласників до участі у Програмі</w:t>
            </w:r>
          </w:p>
        </w:tc>
      </w:tr>
      <w:tr w:rsidR="0052153C" w:rsidRPr="00AB3B12" w14:paraId="2D14398F" w14:textId="77777777" w:rsidTr="00007DFD">
        <w:trPr>
          <w:trHeight w:val="157"/>
        </w:trPr>
        <w:tc>
          <w:tcPr>
            <w:tcW w:w="568" w:type="dxa"/>
            <w:vMerge/>
          </w:tcPr>
          <w:p w14:paraId="72EBA9EE"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2126" w:type="dxa"/>
            <w:vMerge/>
          </w:tcPr>
          <w:p w14:paraId="55E30B17"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1276" w:type="dxa"/>
            <w:vMerge/>
          </w:tcPr>
          <w:p w14:paraId="022D6679"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1559" w:type="dxa"/>
            <w:vMerge/>
          </w:tcPr>
          <w:p w14:paraId="22C0DFC3"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1276" w:type="dxa"/>
          </w:tcPr>
          <w:p w14:paraId="5C551155" w14:textId="77777777" w:rsidR="0052153C" w:rsidRPr="00AB3B12" w:rsidRDefault="0052153C" w:rsidP="00F0585B">
            <w:pPr>
              <w:ind w:right="-18"/>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 xml:space="preserve">Інші джерела </w:t>
            </w:r>
          </w:p>
        </w:tc>
        <w:tc>
          <w:tcPr>
            <w:tcW w:w="851" w:type="dxa"/>
          </w:tcPr>
          <w:p w14:paraId="4686E463" w14:textId="77777777" w:rsidR="0052153C" w:rsidRPr="00AB3B12" w:rsidRDefault="0052153C" w:rsidP="00F0585B">
            <w:pPr>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708" w:type="dxa"/>
          </w:tcPr>
          <w:p w14:paraId="225768AD" w14:textId="107C641B" w:rsidR="0052153C" w:rsidRPr="00AB3B12" w:rsidRDefault="0052153C" w:rsidP="00B21330">
            <w:pPr>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709" w:type="dxa"/>
          </w:tcPr>
          <w:p w14:paraId="0E57669A" w14:textId="77777777"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992" w:type="dxa"/>
            <w:vMerge/>
          </w:tcPr>
          <w:p w14:paraId="4A07ECCC" w14:textId="77777777" w:rsidR="0052153C" w:rsidRPr="00AB3B12" w:rsidRDefault="0052153C" w:rsidP="00F0585B">
            <w:pPr>
              <w:jc w:val="center"/>
              <w:rPr>
                <w:rFonts w:ascii="Times New Roman" w:eastAsia="Times New Roman" w:hAnsi="Times New Roman" w:cs="Times New Roman"/>
                <w:sz w:val="16"/>
                <w:szCs w:val="16"/>
                <w:lang w:eastAsia="uk-UA"/>
              </w:rPr>
            </w:pPr>
          </w:p>
        </w:tc>
      </w:tr>
      <w:tr w:rsidR="0052153C" w:rsidRPr="00AB3B12" w14:paraId="641685F9" w14:textId="77777777" w:rsidTr="00B21330">
        <w:trPr>
          <w:trHeight w:val="157"/>
        </w:trPr>
        <w:tc>
          <w:tcPr>
            <w:tcW w:w="10065" w:type="dxa"/>
            <w:gridSpan w:val="9"/>
          </w:tcPr>
          <w:p w14:paraId="7BF0E88E" w14:textId="77777777" w:rsidR="0052153C" w:rsidRPr="00AB3B12" w:rsidRDefault="0052153C" w:rsidP="0052153C">
            <w:pPr>
              <w:pStyle w:val="a3"/>
              <w:numPr>
                <w:ilvl w:val="0"/>
                <w:numId w:val="4"/>
              </w:numPr>
              <w:jc w:val="center"/>
              <w:rPr>
                <w:rFonts w:ascii="Times New Roman" w:eastAsia="Times New Roman" w:hAnsi="Times New Roman"/>
                <w:b/>
                <w:bCs/>
                <w:sz w:val="16"/>
                <w:szCs w:val="16"/>
                <w:lang w:eastAsia="uk-UA"/>
              </w:rPr>
            </w:pPr>
            <w:r w:rsidRPr="00AB3B12">
              <w:rPr>
                <w:rFonts w:ascii="Times New Roman" w:hAnsi="Times New Roman"/>
                <w:b/>
                <w:sz w:val="16"/>
                <w:szCs w:val="16"/>
                <w:lang w:eastAsia="ru-RU"/>
              </w:rPr>
              <w:t>Надання допомоги ініціативним групам щодо участі у Програмі</w:t>
            </w:r>
          </w:p>
        </w:tc>
      </w:tr>
      <w:tr w:rsidR="0052153C" w:rsidRPr="00AB3B12" w14:paraId="2ECBED30" w14:textId="77777777" w:rsidTr="00007DFD">
        <w:trPr>
          <w:trHeight w:val="157"/>
        </w:trPr>
        <w:tc>
          <w:tcPr>
            <w:tcW w:w="568" w:type="dxa"/>
            <w:vMerge w:val="restart"/>
          </w:tcPr>
          <w:p w14:paraId="4F1E7AFF" w14:textId="094CF520"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2.1</w:t>
            </w:r>
          </w:p>
        </w:tc>
        <w:tc>
          <w:tcPr>
            <w:tcW w:w="2126" w:type="dxa"/>
            <w:vMerge w:val="restart"/>
          </w:tcPr>
          <w:p w14:paraId="5F6164CC" w14:textId="200CE6AF" w:rsidR="0052153C" w:rsidRPr="00AB3B12" w:rsidRDefault="00F55C5E" w:rsidP="00F0585B">
            <w:pP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У</w:t>
            </w:r>
            <w:r w:rsidR="0052153C" w:rsidRPr="00AB3B12">
              <w:rPr>
                <w:rFonts w:ascii="Times New Roman" w:eastAsia="Times New Roman" w:hAnsi="Times New Roman" w:cs="Times New Roman"/>
                <w:sz w:val="16"/>
                <w:szCs w:val="16"/>
                <w:lang w:eastAsia="uk-UA"/>
              </w:rPr>
              <w:t>част</w:t>
            </w:r>
            <w:r>
              <w:rPr>
                <w:rFonts w:ascii="Times New Roman" w:eastAsia="Times New Roman" w:hAnsi="Times New Roman" w:cs="Times New Roman"/>
                <w:sz w:val="16"/>
                <w:szCs w:val="16"/>
                <w:lang w:eastAsia="uk-UA"/>
              </w:rPr>
              <w:t>ь</w:t>
            </w:r>
            <w:r w:rsidR="0052153C" w:rsidRPr="00AB3B12">
              <w:rPr>
                <w:rFonts w:ascii="Times New Roman" w:eastAsia="Times New Roman" w:hAnsi="Times New Roman" w:cs="Times New Roman"/>
                <w:sz w:val="16"/>
                <w:szCs w:val="16"/>
                <w:lang w:eastAsia="uk-UA"/>
              </w:rPr>
              <w:t xml:space="preserve"> у зборах співвласників багатоквартирних будинків щодо Програм</w:t>
            </w:r>
            <w:r w:rsidR="005D0111">
              <w:rPr>
                <w:rFonts w:ascii="Times New Roman" w:eastAsia="Times New Roman" w:hAnsi="Times New Roman" w:cs="Times New Roman"/>
                <w:sz w:val="16"/>
                <w:szCs w:val="16"/>
                <w:lang w:eastAsia="uk-UA"/>
              </w:rPr>
              <w:t>и</w:t>
            </w:r>
          </w:p>
        </w:tc>
        <w:tc>
          <w:tcPr>
            <w:tcW w:w="1276" w:type="dxa"/>
            <w:vMerge w:val="restart"/>
          </w:tcPr>
          <w:p w14:paraId="5FAE87BE" w14:textId="77777777" w:rsidR="00007DFD" w:rsidRDefault="0052153C" w:rsidP="00007DFD">
            <w:pPr>
              <w:spacing w:after="0" w:line="240" w:lineRule="auto"/>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Постійно</w:t>
            </w:r>
          </w:p>
          <w:p w14:paraId="3664CFFC" w14:textId="7761029F" w:rsidR="0052153C" w:rsidRPr="00AB3B12" w:rsidRDefault="0052153C" w:rsidP="00007DFD">
            <w:pPr>
              <w:spacing w:after="0" w:line="240" w:lineRule="auto"/>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2023-2025</w:t>
            </w:r>
          </w:p>
        </w:tc>
        <w:tc>
          <w:tcPr>
            <w:tcW w:w="1559" w:type="dxa"/>
            <w:vMerge w:val="restart"/>
          </w:tcPr>
          <w:p w14:paraId="548BC346" w14:textId="77777777"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Департамент ЖКГ ММР, ініціативні групи</w:t>
            </w:r>
          </w:p>
        </w:tc>
        <w:tc>
          <w:tcPr>
            <w:tcW w:w="1276" w:type="dxa"/>
          </w:tcPr>
          <w:p w14:paraId="10CF2E46" w14:textId="69707100" w:rsidR="0052153C" w:rsidRPr="00AB3B12" w:rsidRDefault="0052153C" w:rsidP="00F0585B">
            <w:pPr>
              <w:ind w:right="-18"/>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Миколаївської міської територіальної громади</w:t>
            </w:r>
          </w:p>
        </w:tc>
        <w:tc>
          <w:tcPr>
            <w:tcW w:w="851" w:type="dxa"/>
          </w:tcPr>
          <w:p w14:paraId="772EDEBC" w14:textId="77777777" w:rsidR="0052153C" w:rsidRPr="00AB3B12" w:rsidRDefault="0052153C" w:rsidP="00F0585B">
            <w:pPr>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708" w:type="dxa"/>
          </w:tcPr>
          <w:p w14:paraId="653E0B05" w14:textId="0F19275E" w:rsidR="0052153C" w:rsidRPr="00AB3B12" w:rsidRDefault="0052153C" w:rsidP="00B21330">
            <w:pPr>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709" w:type="dxa"/>
          </w:tcPr>
          <w:p w14:paraId="1839B7E7" w14:textId="77777777" w:rsidR="0052153C" w:rsidRPr="00AB3B12" w:rsidRDefault="0052153C" w:rsidP="00F0585B">
            <w:pPr>
              <w:ind w:left="-178" w:right="-114"/>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992" w:type="dxa"/>
            <w:vMerge w:val="restart"/>
          </w:tcPr>
          <w:p w14:paraId="7950E0C5" w14:textId="77777777" w:rsidR="0052153C" w:rsidRPr="00AB3B12" w:rsidRDefault="0052153C" w:rsidP="00007DFD">
            <w:pPr>
              <w:ind w:left="-110" w:right="-106"/>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Методична допомога у складанні необхідних документів</w:t>
            </w:r>
          </w:p>
        </w:tc>
      </w:tr>
      <w:tr w:rsidR="0052153C" w:rsidRPr="00AB3B12" w14:paraId="23008C73" w14:textId="77777777" w:rsidTr="00007DFD">
        <w:trPr>
          <w:trHeight w:val="157"/>
        </w:trPr>
        <w:tc>
          <w:tcPr>
            <w:tcW w:w="568" w:type="dxa"/>
            <w:vMerge/>
          </w:tcPr>
          <w:p w14:paraId="60571B95"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2126" w:type="dxa"/>
            <w:vMerge/>
          </w:tcPr>
          <w:p w14:paraId="08CA1878"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1276" w:type="dxa"/>
            <w:vMerge/>
          </w:tcPr>
          <w:p w14:paraId="4C19784D"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1559" w:type="dxa"/>
            <w:vMerge/>
          </w:tcPr>
          <w:p w14:paraId="08291178"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1276" w:type="dxa"/>
          </w:tcPr>
          <w:p w14:paraId="2A8FE6DC" w14:textId="77777777" w:rsidR="0052153C" w:rsidRPr="00AB3B12" w:rsidRDefault="0052153C" w:rsidP="00F0585B">
            <w:pPr>
              <w:ind w:right="-18"/>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 xml:space="preserve">Інші джерела </w:t>
            </w:r>
          </w:p>
        </w:tc>
        <w:tc>
          <w:tcPr>
            <w:tcW w:w="851" w:type="dxa"/>
          </w:tcPr>
          <w:p w14:paraId="6D985D96" w14:textId="77777777" w:rsidR="0052153C" w:rsidRPr="00AB3B12" w:rsidRDefault="0052153C" w:rsidP="00F0585B">
            <w:pPr>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708" w:type="dxa"/>
          </w:tcPr>
          <w:p w14:paraId="24ADB53A" w14:textId="53080688" w:rsidR="0052153C" w:rsidRPr="00AB3B12" w:rsidRDefault="0052153C" w:rsidP="00B21330">
            <w:pPr>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709" w:type="dxa"/>
          </w:tcPr>
          <w:p w14:paraId="370E3C66" w14:textId="77777777"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992" w:type="dxa"/>
            <w:vMerge/>
          </w:tcPr>
          <w:p w14:paraId="382FF616" w14:textId="77777777" w:rsidR="0052153C" w:rsidRPr="00AB3B12" w:rsidRDefault="0052153C" w:rsidP="00F0585B">
            <w:pPr>
              <w:jc w:val="center"/>
              <w:rPr>
                <w:rFonts w:ascii="Times New Roman" w:eastAsia="Times New Roman" w:hAnsi="Times New Roman" w:cs="Times New Roman"/>
                <w:sz w:val="16"/>
                <w:szCs w:val="16"/>
                <w:lang w:eastAsia="uk-UA"/>
              </w:rPr>
            </w:pPr>
          </w:p>
        </w:tc>
      </w:tr>
      <w:tr w:rsidR="0052153C" w:rsidRPr="00AB3B12" w14:paraId="411CE18A" w14:textId="77777777" w:rsidTr="00B21330">
        <w:trPr>
          <w:trHeight w:val="157"/>
        </w:trPr>
        <w:tc>
          <w:tcPr>
            <w:tcW w:w="10065" w:type="dxa"/>
            <w:gridSpan w:val="9"/>
          </w:tcPr>
          <w:p w14:paraId="6718E52D" w14:textId="308A796C" w:rsidR="0052153C" w:rsidRPr="00AB3B12" w:rsidRDefault="0052153C" w:rsidP="00F0585B">
            <w:pPr>
              <w:pStyle w:val="a3"/>
              <w:tabs>
                <w:tab w:val="left" w:pos="284"/>
                <w:tab w:val="left" w:pos="709"/>
              </w:tabs>
              <w:ind w:left="644"/>
              <w:jc w:val="center"/>
              <w:rPr>
                <w:rFonts w:ascii="Times New Roman" w:eastAsia="Times New Roman" w:hAnsi="Times New Roman"/>
                <w:sz w:val="16"/>
                <w:szCs w:val="16"/>
                <w:lang w:eastAsia="uk-UA"/>
              </w:rPr>
            </w:pPr>
            <w:r w:rsidRPr="00AB3B12">
              <w:rPr>
                <w:rFonts w:ascii="Times New Roman" w:hAnsi="Times New Roman"/>
                <w:b/>
                <w:sz w:val="16"/>
                <w:szCs w:val="16"/>
                <w:lang w:eastAsia="ru-RU"/>
              </w:rPr>
              <w:t>3. Реалізація прийнятих до участі заяв на проведення ремонтів мереж відповідно до Порядку участі у Програмі</w:t>
            </w:r>
          </w:p>
        </w:tc>
      </w:tr>
      <w:tr w:rsidR="0052153C" w:rsidRPr="00AB3B12" w14:paraId="1E2F5486" w14:textId="77777777" w:rsidTr="00007DFD">
        <w:trPr>
          <w:trHeight w:val="157"/>
        </w:trPr>
        <w:tc>
          <w:tcPr>
            <w:tcW w:w="568" w:type="dxa"/>
            <w:vMerge w:val="restart"/>
          </w:tcPr>
          <w:p w14:paraId="0C053E15" w14:textId="4BD36EC2"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3.1</w:t>
            </w:r>
          </w:p>
        </w:tc>
        <w:tc>
          <w:tcPr>
            <w:tcW w:w="2126" w:type="dxa"/>
            <w:vMerge w:val="restart"/>
          </w:tcPr>
          <w:p w14:paraId="402B6207" w14:textId="77777777" w:rsidR="0052153C" w:rsidRPr="00AB3B12" w:rsidRDefault="0052153C" w:rsidP="00F0585B">
            <w:pPr>
              <w:rPr>
                <w:rFonts w:ascii="Times New Roman" w:eastAsia="Times New Roman" w:hAnsi="Times New Roman" w:cs="Times New Roman"/>
                <w:sz w:val="16"/>
                <w:szCs w:val="16"/>
                <w:lang w:eastAsia="uk-UA"/>
              </w:rPr>
            </w:pPr>
            <w:r w:rsidRPr="00AB3B12">
              <w:rPr>
                <w:rFonts w:ascii="Times New Roman" w:hAnsi="Times New Roman" w:cs="Times New Roman"/>
                <w:sz w:val="16"/>
                <w:szCs w:val="16"/>
                <w:shd w:val="clear" w:color="auto" w:fill="FFFFFF"/>
              </w:rPr>
              <w:t>Підготовка документів. Виконання ремонтів.</w:t>
            </w:r>
          </w:p>
        </w:tc>
        <w:tc>
          <w:tcPr>
            <w:tcW w:w="1276" w:type="dxa"/>
            <w:vMerge w:val="restart"/>
          </w:tcPr>
          <w:p w14:paraId="5B5C7B6F" w14:textId="4B60F861"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 xml:space="preserve">До 1вересня </w:t>
            </w:r>
            <w:r w:rsidRPr="00AB3B12">
              <w:rPr>
                <w:rFonts w:ascii="Times New Roman" w:eastAsia="Times New Roman" w:hAnsi="Times New Roman" w:cs="Times New Roman"/>
                <w:sz w:val="16"/>
                <w:szCs w:val="16"/>
                <w:lang w:eastAsia="uk-UA"/>
              </w:rPr>
              <w:t>2023-2025</w:t>
            </w:r>
          </w:p>
        </w:tc>
        <w:tc>
          <w:tcPr>
            <w:tcW w:w="1559" w:type="dxa"/>
            <w:vMerge w:val="restart"/>
          </w:tcPr>
          <w:p w14:paraId="05F849D0" w14:textId="77777777"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Департамент ЖКГ ММР,</w:t>
            </w:r>
          </w:p>
          <w:p w14:paraId="2134670A" w14:textId="77777777"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Управителі, ОСББ, ЖБК</w:t>
            </w:r>
          </w:p>
        </w:tc>
        <w:tc>
          <w:tcPr>
            <w:tcW w:w="1276" w:type="dxa"/>
          </w:tcPr>
          <w:p w14:paraId="7261A021" w14:textId="120874AB" w:rsidR="0052153C" w:rsidRPr="00AB3B12" w:rsidRDefault="0052153C" w:rsidP="00F0585B">
            <w:pPr>
              <w:ind w:right="-18"/>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Бюджет Миколаївської міської територіальної громади</w:t>
            </w:r>
          </w:p>
        </w:tc>
        <w:tc>
          <w:tcPr>
            <w:tcW w:w="851" w:type="dxa"/>
          </w:tcPr>
          <w:p w14:paraId="2649065B" w14:textId="77777777" w:rsidR="0052153C" w:rsidRPr="00AB3B12" w:rsidRDefault="0052153C" w:rsidP="00F0585B">
            <w:pPr>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708" w:type="dxa"/>
          </w:tcPr>
          <w:p w14:paraId="4FBE877E" w14:textId="75EF70E3" w:rsidR="0052153C" w:rsidRPr="00AB3B12" w:rsidRDefault="0052153C" w:rsidP="00B21330">
            <w:pPr>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709" w:type="dxa"/>
          </w:tcPr>
          <w:p w14:paraId="5B60C869" w14:textId="77777777" w:rsidR="0052153C" w:rsidRPr="00AB3B12" w:rsidRDefault="0052153C" w:rsidP="00F0585B">
            <w:pPr>
              <w:jc w:val="center"/>
              <w:rPr>
                <w:rFonts w:ascii="Times New Roman" w:hAnsi="Times New Roman" w:cs="Times New Roman"/>
                <w:sz w:val="16"/>
                <w:szCs w:val="16"/>
                <w:shd w:val="clear" w:color="auto" w:fill="FFFFFF"/>
              </w:rPr>
            </w:pPr>
            <w:r w:rsidRPr="00AB3B12">
              <w:rPr>
                <w:rFonts w:ascii="Times New Roman" w:eastAsia="Times New Roman" w:hAnsi="Times New Roman" w:cs="Times New Roman"/>
                <w:sz w:val="16"/>
                <w:szCs w:val="16"/>
                <w:lang w:val="ru-RU" w:eastAsia="uk-UA"/>
              </w:rPr>
              <w:t>-</w:t>
            </w:r>
          </w:p>
        </w:tc>
        <w:tc>
          <w:tcPr>
            <w:tcW w:w="992" w:type="dxa"/>
            <w:vMerge w:val="restart"/>
          </w:tcPr>
          <w:p w14:paraId="2AF5439B" w14:textId="10B8E27A" w:rsidR="0052153C" w:rsidRPr="00AB3B12" w:rsidRDefault="0052153C" w:rsidP="00007DFD">
            <w:pPr>
              <w:ind w:left="-110" w:right="-106"/>
              <w:jc w:val="center"/>
              <w:rPr>
                <w:rFonts w:ascii="Times New Roman" w:eastAsia="Times New Roman" w:hAnsi="Times New Roman" w:cs="Times New Roman"/>
                <w:sz w:val="16"/>
                <w:szCs w:val="16"/>
                <w:lang w:eastAsia="uk-UA"/>
              </w:rPr>
            </w:pPr>
            <w:r w:rsidRPr="00AB3B12">
              <w:rPr>
                <w:rFonts w:ascii="Times New Roman" w:hAnsi="Times New Roman" w:cs="Times New Roman"/>
                <w:sz w:val="16"/>
                <w:szCs w:val="16"/>
                <w:shd w:val="clear" w:color="auto" w:fill="FFFFFF"/>
              </w:rPr>
              <w:t>Покращ</w:t>
            </w:r>
            <w:r w:rsidR="005D0111">
              <w:rPr>
                <w:rFonts w:ascii="Times New Roman" w:hAnsi="Times New Roman" w:cs="Times New Roman"/>
                <w:sz w:val="16"/>
                <w:szCs w:val="16"/>
                <w:shd w:val="clear" w:color="auto" w:fill="FFFFFF"/>
              </w:rPr>
              <w:t>а</w:t>
            </w:r>
            <w:r w:rsidRPr="00AB3B12">
              <w:rPr>
                <w:rFonts w:ascii="Times New Roman" w:hAnsi="Times New Roman" w:cs="Times New Roman"/>
                <w:sz w:val="16"/>
                <w:szCs w:val="16"/>
                <w:shd w:val="clear" w:color="auto" w:fill="FFFFFF"/>
              </w:rPr>
              <w:t xml:space="preserve">ння </w:t>
            </w:r>
            <w:r w:rsidRPr="00AB3B12">
              <w:rPr>
                <w:rFonts w:ascii="Times New Roman" w:hAnsi="Times New Roman" w:cs="Times New Roman"/>
                <w:sz w:val="16"/>
                <w:szCs w:val="16"/>
              </w:rPr>
              <w:t>технічного стану та збільшення терміну експлуатації водопровід</w:t>
            </w:r>
            <w:r w:rsidR="005D0111">
              <w:rPr>
                <w:rFonts w:ascii="Times New Roman" w:hAnsi="Times New Roman" w:cs="Times New Roman"/>
                <w:sz w:val="16"/>
                <w:szCs w:val="16"/>
              </w:rPr>
              <w:t>-</w:t>
            </w:r>
            <w:r w:rsidRPr="00AB3B12">
              <w:rPr>
                <w:rFonts w:ascii="Times New Roman" w:hAnsi="Times New Roman" w:cs="Times New Roman"/>
                <w:sz w:val="16"/>
                <w:szCs w:val="16"/>
              </w:rPr>
              <w:t>них мереж будинків</w:t>
            </w:r>
          </w:p>
        </w:tc>
      </w:tr>
      <w:tr w:rsidR="0052153C" w:rsidRPr="00AB3B12" w14:paraId="01A15408" w14:textId="77777777" w:rsidTr="00007DFD">
        <w:trPr>
          <w:trHeight w:val="1114"/>
        </w:trPr>
        <w:tc>
          <w:tcPr>
            <w:tcW w:w="568" w:type="dxa"/>
            <w:vMerge/>
          </w:tcPr>
          <w:p w14:paraId="18CA4989"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2126" w:type="dxa"/>
            <w:vMerge/>
          </w:tcPr>
          <w:p w14:paraId="2373D0BB"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1276" w:type="dxa"/>
            <w:vMerge/>
          </w:tcPr>
          <w:p w14:paraId="2D1B661C"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1559" w:type="dxa"/>
            <w:vMerge/>
          </w:tcPr>
          <w:p w14:paraId="0F29014A"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1276" w:type="dxa"/>
          </w:tcPr>
          <w:p w14:paraId="33232171" w14:textId="77777777" w:rsidR="0052153C" w:rsidRPr="00AB3B12" w:rsidRDefault="0052153C" w:rsidP="00F0585B">
            <w:pPr>
              <w:ind w:right="-18"/>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 xml:space="preserve">Інші джерела </w:t>
            </w:r>
          </w:p>
          <w:p w14:paraId="65C6B04F" w14:textId="77777777" w:rsidR="0052153C" w:rsidRPr="00AB3B12" w:rsidRDefault="0052153C" w:rsidP="00F0585B">
            <w:pPr>
              <w:ind w:right="-18"/>
              <w:jc w:val="center"/>
              <w:rPr>
                <w:rFonts w:ascii="Times New Roman" w:eastAsia="Times New Roman" w:hAnsi="Times New Roman" w:cs="Times New Roman"/>
                <w:sz w:val="16"/>
                <w:szCs w:val="16"/>
                <w:lang w:eastAsia="uk-UA"/>
              </w:rPr>
            </w:pPr>
          </w:p>
        </w:tc>
        <w:tc>
          <w:tcPr>
            <w:tcW w:w="851" w:type="dxa"/>
          </w:tcPr>
          <w:p w14:paraId="1266B2C0" w14:textId="77777777" w:rsidR="0052153C" w:rsidRPr="00AB3B12" w:rsidRDefault="0052153C" w:rsidP="00F0585B">
            <w:pPr>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10 000</w:t>
            </w:r>
          </w:p>
        </w:tc>
        <w:tc>
          <w:tcPr>
            <w:tcW w:w="708" w:type="dxa"/>
          </w:tcPr>
          <w:p w14:paraId="08E42062" w14:textId="77777777" w:rsidR="0052153C" w:rsidRPr="00AB3B12" w:rsidRDefault="0052153C" w:rsidP="00F0585B">
            <w:pPr>
              <w:ind w:left="-85"/>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13 000</w:t>
            </w:r>
          </w:p>
        </w:tc>
        <w:tc>
          <w:tcPr>
            <w:tcW w:w="709" w:type="dxa"/>
          </w:tcPr>
          <w:p w14:paraId="32BAFEA8" w14:textId="77777777"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16 000</w:t>
            </w:r>
          </w:p>
        </w:tc>
        <w:tc>
          <w:tcPr>
            <w:tcW w:w="992" w:type="dxa"/>
            <w:vMerge/>
          </w:tcPr>
          <w:p w14:paraId="4AC84F91" w14:textId="77777777" w:rsidR="0052153C" w:rsidRPr="00AB3B12" w:rsidRDefault="0052153C" w:rsidP="00F0585B">
            <w:pPr>
              <w:jc w:val="center"/>
              <w:rPr>
                <w:rFonts w:ascii="Times New Roman" w:eastAsia="Times New Roman" w:hAnsi="Times New Roman" w:cs="Times New Roman"/>
                <w:sz w:val="16"/>
                <w:szCs w:val="16"/>
                <w:lang w:eastAsia="uk-UA"/>
              </w:rPr>
            </w:pPr>
          </w:p>
        </w:tc>
      </w:tr>
      <w:tr w:rsidR="0052153C" w:rsidRPr="00AB3B12" w14:paraId="48C19762" w14:textId="77777777" w:rsidTr="00007DFD">
        <w:trPr>
          <w:trHeight w:val="232"/>
        </w:trPr>
        <w:tc>
          <w:tcPr>
            <w:tcW w:w="568" w:type="dxa"/>
            <w:vMerge w:val="restart"/>
          </w:tcPr>
          <w:p w14:paraId="25216F08" w14:textId="77777777"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3.2</w:t>
            </w:r>
          </w:p>
        </w:tc>
        <w:tc>
          <w:tcPr>
            <w:tcW w:w="2126" w:type="dxa"/>
            <w:vMerge w:val="restart"/>
          </w:tcPr>
          <w:p w14:paraId="0EAD3B42" w14:textId="77777777" w:rsidR="0052153C" w:rsidRPr="00AB3B12" w:rsidRDefault="0052153C" w:rsidP="00F0585B">
            <w:pPr>
              <w:rPr>
                <w:rFonts w:ascii="Times New Roman" w:hAnsi="Times New Roman" w:cs="Times New Roman"/>
                <w:sz w:val="16"/>
                <w:szCs w:val="16"/>
                <w:shd w:val="clear" w:color="auto" w:fill="FFFFFF"/>
              </w:rPr>
            </w:pPr>
            <w:r w:rsidRPr="00AB3B12">
              <w:rPr>
                <w:rFonts w:ascii="Times New Roman" w:hAnsi="Times New Roman" w:cs="Times New Roman"/>
                <w:sz w:val="16"/>
                <w:szCs w:val="16"/>
                <w:shd w:val="clear" w:color="auto" w:fill="FFFFFF"/>
              </w:rPr>
              <w:t xml:space="preserve">Відшкодування коштів за проведені ремонти </w:t>
            </w:r>
          </w:p>
        </w:tc>
        <w:tc>
          <w:tcPr>
            <w:tcW w:w="1276" w:type="dxa"/>
            <w:vMerge w:val="restart"/>
          </w:tcPr>
          <w:p w14:paraId="26C71E8B" w14:textId="70713C5C" w:rsidR="0052153C" w:rsidRPr="00AB3B12" w:rsidRDefault="0052153C" w:rsidP="00AB3B12">
            <w:pPr>
              <w:ind w:left="-108" w:right="-112"/>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 xml:space="preserve">До 15 </w:t>
            </w:r>
            <w:r w:rsidR="00FE5EF5" w:rsidRPr="00AB3B12">
              <w:rPr>
                <w:rFonts w:ascii="Times New Roman" w:eastAsia="Times New Roman" w:hAnsi="Times New Roman" w:cs="Times New Roman"/>
                <w:sz w:val="16"/>
                <w:szCs w:val="16"/>
                <w:lang w:val="ru-RU" w:eastAsia="uk-UA"/>
              </w:rPr>
              <w:t>г</w:t>
            </w:r>
            <w:r w:rsidRPr="00AB3B12">
              <w:rPr>
                <w:rFonts w:ascii="Times New Roman" w:eastAsia="Times New Roman" w:hAnsi="Times New Roman" w:cs="Times New Roman"/>
                <w:sz w:val="16"/>
                <w:szCs w:val="16"/>
                <w:lang w:eastAsia="uk-UA"/>
              </w:rPr>
              <w:t>рудня</w:t>
            </w:r>
            <w:r w:rsidRPr="00AB3B12">
              <w:rPr>
                <w:rFonts w:ascii="Times New Roman" w:eastAsia="Times New Roman" w:hAnsi="Times New Roman" w:cs="Times New Roman"/>
                <w:sz w:val="16"/>
                <w:szCs w:val="16"/>
                <w:lang w:val="ru-RU" w:eastAsia="uk-UA"/>
              </w:rPr>
              <w:t xml:space="preserve"> </w:t>
            </w:r>
            <w:r w:rsidRPr="00AB3B12">
              <w:rPr>
                <w:rFonts w:ascii="Times New Roman" w:eastAsia="Times New Roman" w:hAnsi="Times New Roman" w:cs="Times New Roman"/>
                <w:sz w:val="16"/>
                <w:szCs w:val="16"/>
                <w:lang w:eastAsia="uk-UA"/>
              </w:rPr>
              <w:t>2023-2025</w:t>
            </w:r>
          </w:p>
        </w:tc>
        <w:tc>
          <w:tcPr>
            <w:tcW w:w="1559" w:type="dxa"/>
            <w:vMerge w:val="restart"/>
          </w:tcPr>
          <w:p w14:paraId="3FEB883C" w14:textId="77777777"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Департамент ЖКГ ММР</w:t>
            </w:r>
          </w:p>
        </w:tc>
        <w:tc>
          <w:tcPr>
            <w:tcW w:w="1276" w:type="dxa"/>
          </w:tcPr>
          <w:p w14:paraId="49D63DCD" w14:textId="411DDB2B" w:rsidR="0052153C" w:rsidRPr="00AB3B12" w:rsidRDefault="0052153C" w:rsidP="00F0585B">
            <w:pPr>
              <w:ind w:right="-18"/>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Бюджет Миколаївської міської територіальної громади</w:t>
            </w:r>
          </w:p>
        </w:tc>
        <w:tc>
          <w:tcPr>
            <w:tcW w:w="851" w:type="dxa"/>
          </w:tcPr>
          <w:p w14:paraId="3B0DB518" w14:textId="77777777" w:rsidR="0052153C" w:rsidRPr="00AB3B12" w:rsidRDefault="0052153C" w:rsidP="00F0585B">
            <w:pPr>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10 000</w:t>
            </w:r>
          </w:p>
        </w:tc>
        <w:tc>
          <w:tcPr>
            <w:tcW w:w="708" w:type="dxa"/>
          </w:tcPr>
          <w:p w14:paraId="17E92879" w14:textId="77777777" w:rsidR="0052153C" w:rsidRPr="00AB3B12" w:rsidRDefault="0052153C" w:rsidP="00F0585B">
            <w:pPr>
              <w:ind w:left="-85"/>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13 000</w:t>
            </w:r>
          </w:p>
        </w:tc>
        <w:tc>
          <w:tcPr>
            <w:tcW w:w="709" w:type="dxa"/>
          </w:tcPr>
          <w:p w14:paraId="66C259C2" w14:textId="77777777"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16 000</w:t>
            </w:r>
          </w:p>
        </w:tc>
        <w:tc>
          <w:tcPr>
            <w:tcW w:w="992" w:type="dxa"/>
            <w:vMerge w:val="restart"/>
          </w:tcPr>
          <w:p w14:paraId="48FA6355" w14:textId="77777777" w:rsidR="0052153C" w:rsidRPr="00AB3B12" w:rsidRDefault="0052153C" w:rsidP="00007DFD">
            <w:pPr>
              <w:ind w:left="-110" w:right="-106"/>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Підтримка та стимул витрат мешканців б/к будинків на проведення ремонту спільного майна</w:t>
            </w:r>
          </w:p>
        </w:tc>
      </w:tr>
      <w:tr w:rsidR="0052153C" w:rsidRPr="00AB3B12" w14:paraId="21953E38" w14:textId="77777777" w:rsidTr="00952E09">
        <w:trPr>
          <w:trHeight w:val="803"/>
        </w:trPr>
        <w:tc>
          <w:tcPr>
            <w:tcW w:w="568" w:type="dxa"/>
            <w:vMerge/>
          </w:tcPr>
          <w:p w14:paraId="45D96CD5"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2126" w:type="dxa"/>
            <w:vMerge/>
          </w:tcPr>
          <w:p w14:paraId="4131063D" w14:textId="77777777" w:rsidR="0052153C" w:rsidRPr="00AB3B12" w:rsidRDefault="0052153C" w:rsidP="00F0585B">
            <w:pPr>
              <w:rPr>
                <w:rFonts w:ascii="Times New Roman" w:hAnsi="Times New Roman" w:cs="Times New Roman"/>
                <w:sz w:val="16"/>
                <w:szCs w:val="16"/>
                <w:shd w:val="clear" w:color="auto" w:fill="FFFFFF"/>
              </w:rPr>
            </w:pPr>
          </w:p>
        </w:tc>
        <w:tc>
          <w:tcPr>
            <w:tcW w:w="1276" w:type="dxa"/>
            <w:vMerge/>
          </w:tcPr>
          <w:p w14:paraId="10C92A5B" w14:textId="77777777" w:rsidR="0052153C" w:rsidRPr="00AB3B12" w:rsidRDefault="0052153C" w:rsidP="00F0585B">
            <w:pPr>
              <w:rPr>
                <w:rFonts w:ascii="Times New Roman" w:eastAsia="Times New Roman" w:hAnsi="Times New Roman" w:cs="Times New Roman"/>
                <w:sz w:val="16"/>
                <w:szCs w:val="16"/>
                <w:lang w:eastAsia="uk-UA"/>
              </w:rPr>
            </w:pPr>
          </w:p>
        </w:tc>
        <w:tc>
          <w:tcPr>
            <w:tcW w:w="1559" w:type="dxa"/>
            <w:vMerge/>
          </w:tcPr>
          <w:p w14:paraId="106A9085" w14:textId="77777777" w:rsidR="0052153C" w:rsidRPr="00AB3B12" w:rsidRDefault="0052153C" w:rsidP="00F0585B">
            <w:pPr>
              <w:jc w:val="center"/>
              <w:rPr>
                <w:rFonts w:ascii="Times New Roman" w:eastAsia="Times New Roman" w:hAnsi="Times New Roman" w:cs="Times New Roman"/>
                <w:sz w:val="16"/>
                <w:szCs w:val="16"/>
                <w:lang w:eastAsia="uk-UA"/>
              </w:rPr>
            </w:pPr>
          </w:p>
        </w:tc>
        <w:tc>
          <w:tcPr>
            <w:tcW w:w="1276" w:type="dxa"/>
          </w:tcPr>
          <w:p w14:paraId="4FEC3323" w14:textId="2640CB55" w:rsidR="0052153C" w:rsidRPr="00AB3B12" w:rsidRDefault="0052153C" w:rsidP="00AB3B12">
            <w:pPr>
              <w:ind w:right="-18"/>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eastAsia="uk-UA"/>
              </w:rPr>
              <w:t>Інші джерела</w:t>
            </w:r>
          </w:p>
        </w:tc>
        <w:tc>
          <w:tcPr>
            <w:tcW w:w="851" w:type="dxa"/>
          </w:tcPr>
          <w:p w14:paraId="3372B895" w14:textId="77777777" w:rsidR="0052153C" w:rsidRPr="00AB3B12" w:rsidRDefault="0052153C" w:rsidP="00F0585B">
            <w:pPr>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708" w:type="dxa"/>
          </w:tcPr>
          <w:p w14:paraId="0B6FD0DA" w14:textId="5DF2126F" w:rsidR="0052153C" w:rsidRPr="00AB3B12" w:rsidRDefault="0052153C" w:rsidP="00B21330">
            <w:pPr>
              <w:ind w:left="-442" w:right="-417"/>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709" w:type="dxa"/>
          </w:tcPr>
          <w:p w14:paraId="5BABED19" w14:textId="77777777" w:rsidR="0052153C" w:rsidRPr="00AB3B12" w:rsidRDefault="0052153C" w:rsidP="00F0585B">
            <w:pPr>
              <w:jc w:val="center"/>
              <w:rPr>
                <w:rFonts w:ascii="Times New Roman" w:eastAsia="Times New Roman" w:hAnsi="Times New Roman" w:cs="Times New Roman"/>
                <w:sz w:val="16"/>
                <w:szCs w:val="16"/>
                <w:lang w:eastAsia="uk-UA"/>
              </w:rPr>
            </w:pPr>
            <w:r w:rsidRPr="00AB3B12">
              <w:rPr>
                <w:rFonts w:ascii="Times New Roman" w:eastAsia="Times New Roman" w:hAnsi="Times New Roman" w:cs="Times New Roman"/>
                <w:sz w:val="16"/>
                <w:szCs w:val="16"/>
                <w:lang w:val="ru-RU" w:eastAsia="uk-UA"/>
              </w:rPr>
              <w:t>-</w:t>
            </w:r>
          </w:p>
        </w:tc>
        <w:tc>
          <w:tcPr>
            <w:tcW w:w="992" w:type="dxa"/>
            <w:vMerge/>
          </w:tcPr>
          <w:p w14:paraId="6DB3B0DF" w14:textId="77777777" w:rsidR="0052153C" w:rsidRPr="00AB3B12" w:rsidRDefault="0052153C" w:rsidP="00F0585B">
            <w:pPr>
              <w:jc w:val="center"/>
              <w:rPr>
                <w:rFonts w:ascii="Times New Roman" w:eastAsia="Times New Roman" w:hAnsi="Times New Roman" w:cs="Times New Roman"/>
                <w:sz w:val="16"/>
                <w:szCs w:val="16"/>
                <w:lang w:eastAsia="uk-UA"/>
              </w:rPr>
            </w:pPr>
          </w:p>
        </w:tc>
      </w:tr>
    </w:tbl>
    <w:p w14:paraId="1059A230" w14:textId="77777777" w:rsidR="006D219C" w:rsidRDefault="0052153C" w:rsidP="006D219C">
      <w:pPr>
        <w:shd w:val="clear" w:color="auto" w:fill="FFFFFF"/>
        <w:spacing w:after="0" w:line="360" w:lineRule="auto"/>
        <w:ind w:left="8080" w:hanging="1276"/>
        <w:rPr>
          <w:rFonts w:ascii="Times New Roman" w:hAnsi="Times New Roman" w:cs="Times New Roman"/>
          <w:sz w:val="28"/>
          <w:szCs w:val="28"/>
        </w:rPr>
      </w:pPr>
      <w:r w:rsidRPr="004F4C6D">
        <w:rPr>
          <w:rFonts w:ascii="Times New Roman" w:eastAsia="Times New Roman" w:hAnsi="Times New Roman" w:cs="Times New Roman"/>
          <w:sz w:val="28"/>
          <w:szCs w:val="28"/>
          <w:lang w:eastAsia="uk-UA"/>
        </w:rPr>
        <w:br w:type="page"/>
      </w:r>
      <w:r w:rsidR="006D219C">
        <w:rPr>
          <w:rFonts w:ascii="Times New Roman" w:hAnsi="Times New Roman" w:cs="Times New Roman"/>
          <w:sz w:val="28"/>
          <w:szCs w:val="28"/>
        </w:rPr>
        <w:lastRenderedPageBreak/>
        <w:t>ЗАТВЕРДЖЕНО</w:t>
      </w:r>
    </w:p>
    <w:p w14:paraId="59AFD1B8" w14:textId="77777777" w:rsidR="006D219C" w:rsidRDefault="006D219C" w:rsidP="006D219C">
      <w:pPr>
        <w:shd w:val="clear" w:color="auto" w:fill="FFFFFF"/>
        <w:spacing w:after="0" w:line="360" w:lineRule="auto"/>
        <w:ind w:left="7371" w:hanging="567"/>
        <w:rPr>
          <w:rFonts w:ascii="Times New Roman" w:hAnsi="Times New Roman" w:cs="Times New Roman"/>
          <w:sz w:val="28"/>
          <w:szCs w:val="28"/>
        </w:rPr>
      </w:pPr>
      <w:r>
        <w:rPr>
          <w:rFonts w:ascii="Times New Roman" w:hAnsi="Times New Roman" w:cs="Times New Roman"/>
          <w:sz w:val="28"/>
          <w:szCs w:val="28"/>
        </w:rPr>
        <w:t>рішення міської ради</w:t>
      </w:r>
    </w:p>
    <w:p w14:paraId="490D6838" w14:textId="77777777" w:rsidR="006D219C" w:rsidRDefault="006D219C" w:rsidP="006D219C">
      <w:pPr>
        <w:shd w:val="clear" w:color="auto" w:fill="FFFFFF"/>
        <w:spacing w:after="0" w:line="360" w:lineRule="auto"/>
        <w:ind w:left="7371" w:hanging="567"/>
        <w:rPr>
          <w:rFonts w:ascii="Times New Roman" w:hAnsi="Times New Roman" w:cs="Times New Roman"/>
          <w:sz w:val="28"/>
          <w:szCs w:val="28"/>
        </w:rPr>
      </w:pPr>
      <w:r>
        <w:rPr>
          <w:rFonts w:ascii="Times New Roman" w:hAnsi="Times New Roman" w:cs="Times New Roman"/>
          <w:sz w:val="28"/>
          <w:szCs w:val="28"/>
        </w:rPr>
        <w:t>від _________________</w:t>
      </w:r>
    </w:p>
    <w:p w14:paraId="22640729" w14:textId="77777777" w:rsidR="006D219C" w:rsidRDefault="006D219C" w:rsidP="006D219C">
      <w:pPr>
        <w:shd w:val="clear" w:color="auto" w:fill="FFFFFF"/>
        <w:spacing w:after="0" w:line="360" w:lineRule="auto"/>
        <w:ind w:left="7371" w:hanging="567"/>
        <w:rPr>
          <w:rFonts w:ascii="Times New Roman" w:hAnsi="Times New Roman" w:cs="Times New Roman"/>
          <w:sz w:val="28"/>
          <w:szCs w:val="28"/>
        </w:rPr>
      </w:pPr>
      <w:r>
        <w:rPr>
          <w:rFonts w:ascii="Times New Roman" w:hAnsi="Times New Roman" w:cs="Times New Roman"/>
          <w:sz w:val="28"/>
          <w:szCs w:val="28"/>
        </w:rPr>
        <w:t>№  _________________</w:t>
      </w:r>
    </w:p>
    <w:p w14:paraId="72736910" w14:textId="77777777" w:rsidR="006D219C" w:rsidRDefault="006D219C" w:rsidP="006D219C">
      <w:pPr>
        <w:shd w:val="clear" w:color="auto" w:fill="FFFFFF"/>
        <w:spacing w:after="0" w:line="240" w:lineRule="auto"/>
        <w:ind w:left="7655"/>
        <w:rPr>
          <w:rFonts w:ascii="Times New Roman" w:eastAsia="Times New Roman" w:hAnsi="Times New Roman" w:cs="Times New Roman"/>
          <w:sz w:val="28"/>
          <w:szCs w:val="28"/>
          <w:lang w:eastAsia="uk-UA"/>
        </w:rPr>
      </w:pPr>
    </w:p>
    <w:p w14:paraId="50927B5B" w14:textId="77777777" w:rsidR="006D219C" w:rsidRPr="004F4C6D" w:rsidRDefault="006D219C" w:rsidP="006D219C">
      <w:pPr>
        <w:shd w:val="clear" w:color="auto" w:fill="FFFFFF"/>
        <w:spacing w:after="0" w:line="240" w:lineRule="auto"/>
        <w:ind w:left="7655"/>
        <w:rPr>
          <w:rFonts w:ascii="Times New Roman" w:eastAsia="Times New Roman" w:hAnsi="Times New Roman" w:cs="Times New Roman"/>
          <w:sz w:val="28"/>
          <w:szCs w:val="28"/>
          <w:lang w:eastAsia="uk-UA"/>
        </w:rPr>
      </w:pPr>
      <w:r w:rsidRPr="004F4C6D">
        <w:rPr>
          <w:rFonts w:ascii="Times New Roman" w:eastAsia="Times New Roman" w:hAnsi="Times New Roman" w:cs="Times New Roman"/>
          <w:sz w:val="28"/>
          <w:szCs w:val="28"/>
          <w:lang w:eastAsia="uk-UA"/>
        </w:rPr>
        <w:t>Додаток 3</w:t>
      </w:r>
    </w:p>
    <w:p w14:paraId="1E93254E" w14:textId="77777777" w:rsidR="006D219C" w:rsidRPr="004F4C6D" w:rsidRDefault="006D219C" w:rsidP="006D219C">
      <w:pPr>
        <w:shd w:val="clear" w:color="auto" w:fill="FFFFFF"/>
        <w:spacing w:after="0" w:line="240" w:lineRule="auto"/>
        <w:ind w:left="7655"/>
        <w:rPr>
          <w:rFonts w:ascii="Times New Roman" w:eastAsia="Times New Roman" w:hAnsi="Times New Roman" w:cs="Times New Roman"/>
          <w:sz w:val="28"/>
          <w:szCs w:val="28"/>
          <w:lang w:eastAsia="uk-UA"/>
        </w:rPr>
      </w:pPr>
      <w:r w:rsidRPr="004F4C6D">
        <w:rPr>
          <w:rFonts w:ascii="Times New Roman" w:eastAsia="Times New Roman" w:hAnsi="Times New Roman" w:cs="Times New Roman"/>
          <w:sz w:val="28"/>
          <w:szCs w:val="28"/>
          <w:lang w:eastAsia="uk-UA"/>
        </w:rPr>
        <w:t>до Програми</w:t>
      </w:r>
    </w:p>
    <w:p w14:paraId="0E0AF39C" w14:textId="77777777" w:rsidR="006D219C" w:rsidRPr="004F4C6D" w:rsidRDefault="006D219C" w:rsidP="006D219C">
      <w:pPr>
        <w:shd w:val="clear" w:color="auto" w:fill="FFFFFF"/>
        <w:spacing w:after="0" w:line="240" w:lineRule="auto"/>
        <w:jc w:val="center"/>
        <w:rPr>
          <w:rFonts w:ascii="Times New Roman" w:eastAsia="Times New Roman" w:hAnsi="Times New Roman" w:cs="Times New Roman"/>
          <w:sz w:val="28"/>
          <w:szCs w:val="28"/>
          <w:lang w:eastAsia="uk-UA"/>
        </w:rPr>
      </w:pPr>
    </w:p>
    <w:p w14:paraId="55306C15" w14:textId="77777777" w:rsidR="006D219C" w:rsidRPr="004F4C6D" w:rsidRDefault="006D219C" w:rsidP="006D219C">
      <w:pPr>
        <w:shd w:val="clear" w:color="auto" w:fill="FFFFFF"/>
        <w:spacing w:after="0" w:line="240" w:lineRule="auto"/>
        <w:jc w:val="center"/>
        <w:rPr>
          <w:rFonts w:ascii="Times New Roman" w:eastAsia="Times New Roman" w:hAnsi="Times New Roman" w:cs="Times New Roman"/>
          <w:sz w:val="28"/>
          <w:szCs w:val="28"/>
          <w:lang w:eastAsia="uk-UA"/>
        </w:rPr>
      </w:pPr>
    </w:p>
    <w:p w14:paraId="3DAF3540" w14:textId="77777777" w:rsidR="006D219C" w:rsidRPr="004F4C6D" w:rsidRDefault="006D219C" w:rsidP="006D219C">
      <w:pPr>
        <w:shd w:val="clear" w:color="auto" w:fill="FFFFFF"/>
        <w:spacing w:after="0" w:line="240" w:lineRule="auto"/>
        <w:jc w:val="center"/>
        <w:rPr>
          <w:rFonts w:ascii="Times New Roman" w:eastAsia="Times New Roman" w:hAnsi="Times New Roman" w:cs="Times New Roman"/>
          <w:sz w:val="28"/>
          <w:szCs w:val="28"/>
          <w:lang w:eastAsia="uk-UA"/>
        </w:rPr>
      </w:pPr>
      <w:r w:rsidRPr="004F4C6D">
        <w:rPr>
          <w:rFonts w:ascii="Times New Roman" w:eastAsia="Times New Roman" w:hAnsi="Times New Roman" w:cs="Times New Roman"/>
          <w:sz w:val="28"/>
          <w:szCs w:val="28"/>
          <w:lang w:eastAsia="uk-UA"/>
        </w:rPr>
        <w:t>Результативні показники</w:t>
      </w:r>
    </w:p>
    <w:p w14:paraId="059AA701" w14:textId="77777777" w:rsidR="006D219C" w:rsidRDefault="006D219C" w:rsidP="006D219C">
      <w:pPr>
        <w:shd w:val="clear" w:color="auto" w:fill="FFFFFF"/>
        <w:spacing w:after="0" w:line="240" w:lineRule="auto"/>
        <w:jc w:val="center"/>
        <w:rPr>
          <w:rFonts w:ascii="Times New Roman" w:hAnsi="Times New Roman" w:cs="Times New Roman"/>
          <w:sz w:val="28"/>
          <w:szCs w:val="28"/>
        </w:rPr>
      </w:pPr>
      <w:r w:rsidRPr="004F4C6D">
        <w:rPr>
          <w:rFonts w:ascii="Times New Roman" w:eastAsia="Times New Roman" w:hAnsi="Times New Roman" w:cs="Times New Roman"/>
          <w:sz w:val="28"/>
          <w:szCs w:val="28"/>
          <w:lang w:eastAsia="uk-UA"/>
        </w:rPr>
        <w:t xml:space="preserve">виконання </w:t>
      </w:r>
      <w:r w:rsidRPr="004F4C6D">
        <w:rPr>
          <w:rFonts w:ascii="Times New Roman" w:hAnsi="Times New Roman" w:cs="Times New Roman"/>
          <w:sz w:val="28"/>
          <w:szCs w:val="28"/>
        </w:rPr>
        <w:t xml:space="preserve">Програми з відшкодування витрат на відновлення внутрішньобудинкових мереж водопостачання </w:t>
      </w:r>
      <w:r w:rsidRPr="004F4C6D">
        <w:rPr>
          <w:rFonts w:ascii="Times New Roman" w:hAnsi="Times New Roman" w:cs="Times New Roman"/>
          <w:sz w:val="28"/>
          <w:szCs w:val="28"/>
          <w:lang w:val="ru-RU"/>
        </w:rPr>
        <w:t>та</w:t>
      </w:r>
      <w:r w:rsidRPr="004F4C6D">
        <w:rPr>
          <w:rFonts w:ascii="Times New Roman" w:hAnsi="Times New Roman" w:cs="Times New Roman"/>
          <w:sz w:val="28"/>
          <w:szCs w:val="28"/>
        </w:rPr>
        <w:t xml:space="preserve"> водовідведення співвласникам багатоквартирних будинків м. Миколаєва на 2023-2025 роки</w:t>
      </w:r>
    </w:p>
    <w:p w14:paraId="1905812C" w14:textId="77777777" w:rsidR="006D219C" w:rsidRPr="004F4C6D" w:rsidRDefault="006D219C" w:rsidP="006D219C">
      <w:pPr>
        <w:shd w:val="clear" w:color="auto" w:fill="FFFFFF"/>
        <w:spacing w:after="0" w:line="240" w:lineRule="auto"/>
        <w:jc w:val="center"/>
        <w:rPr>
          <w:rFonts w:ascii="Times New Roman" w:eastAsia="Times New Roman" w:hAnsi="Times New Roman" w:cs="Times New Roman"/>
          <w:sz w:val="28"/>
          <w:szCs w:val="28"/>
          <w:lang w:eastAsia="uk-UA"/>
        </w:rPr>
      </w:pPr>
    </w:p>
    <w:p w14:paraId="0339241E" w14:textId="77777777" w:rsidR="006D219C" w:rsidRPr="004F4C6D" w:rsidRDefault="006D219C" w:rsidP="006D219C">
      <w:pPr>
        <w:shd w:val="clear" w:color="auto" w:fill="FFFFFF"/>
        <w:spacing w:after="0" w:line="240" w:lineRule="auto"/>
        <w:jc w:val="center"/>
        <w:rPr>
          <w:rFonts w:ascii="Times New Roman" w:eastAsia="Times New Roman" w:hAnsi="Times New Roman" w:cs="Times New Roman"/>
          <w:sz w:val="28"/>
          <w:szCs w:val="28"/>
          <w:lang w:eastAsia="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809"/>
        <w:gridCol w:w="2001"/>
        <w:gridCol w:w="1154"/>
        <w:gridCol w:w="1032"/>
        <w:gridCol w:w="992"/>
      </w:tblGrid>
      <w:tr w:rsidR="006D219C" w:rsidRPr="004F4C6D" w14:paraId="537201D4" w14:textId="77777777" w:rsidTr="00F0585B">
        <w:trPr>
          <w:trHeight w:val="425"/>
        </w:trPr>
        <w:tc>
          <w:tcPr>
            <w:tcW w:w="788" w:type="dxa"/>
          </w:tcPr>
          <w:p w14:paraId="422B500A" w14:textId="77777777" w:rsidR="006D219C" w:rsidRPr="004F4C6D" w:rsidRDefault="006D219C" w:rsidP="00F0585B">
            <w:pPr>
              <w:jc w:val="center"/>
              <w:rPr>
                <w:rFonts w:ascii="Times New Roman" w:eastAsia="Times New Roman" w:hAnsi="Times New Roman" w:cs="Times New Roman"/>
                <w:sz w:val="21"/>
                <w:szCs w:val="21"/>
                <w:lang w:eastAsia="uk-UA"/>
              </w:rPr>
            </w:pPr>
            <w:r w:rsidRPr="004F4C6D">
              <w:rPr>
                <w:rFonts w:ascii="Times New Roman" w:eastAsia="Times New Roman" w:hAnsi="Times New Roman" w:cs="Times New Roman"/>
                <w:sz w:val="21"/>
                <w:szCs w:val="21"/>
                <w:lang w:eastAsia="uk-UA"/>
              </w:rPr>
              <w:t>№</w:t>
            </w:r>
          </w:p>
        </w:tc>
        <w:tc>
          <w:tcPr>
            <w:tcW w:w="3809" w:type="dxa"/>
          </w:tcPr>
          <w:p w14:paraId="12AA71DF" w14:textId="77777777" w:rsidR="006D219C" w:rsidRPr="004F4C6D" w:rsidRDefault="006D219C" w:rsidP="00F0585B">
            <w:pPr>
              <w:jc w:val="center"/>
              <w:rPr>
                <w:rFonts w:ascii="Times New Roman" w:eastAsia="Times New Roman" w:hAnsi="Times New Roman" w:cs="Times New Roman"/>
                <w:sz w:val="21"/>
                <w:szCs w:val="21"/>
                <w:lang w:eastAsia="uk-UA"/>
              </w:rPr>
            </w:pPr>
            <w:r w:rsidRPr="004F4C6D">
              <w:rPr>
                <w:rFonts w:ascii="Times New Roman" w:eastAsia="Times New Roman" w:hAnsi="Times New Roman" w:cs="Times New Roman"/>
                <w:sz w:val="21"/>
                <w:szCs w:val="21"/>
                <w:lang w:eastAsia="uk-UA"/>
              </w:rPr>
              <w:t>Назва показника</w:t>
            </w:r>
          </w:p>
        </w:tc>
        <w:tc>
          <w:tcPr>
            <w:tcW w:w="2001" w:type="dxa"/>
          </w:tcPr>
          <w:p w14:paraId="2FDF2126" w14:textId="77777777" w:rsidR="006D219C" w:rsidRPr="004F4C6D" w:rsidRDefault="006D219C" w:rsidP="00F0585B">
            <w:pPr>
              <w:jc w:val="center"/>
              <w:rPr>
                <w:rFonts w:ascii="Times New Roman" w:eastAsia="Times New Roman" w:hAnsi="Times New Roman" w:cs="Times New Roman"/>
                <w:sz w:val="21"/>
                <w:szCs w:val="21"/>
                <w:lang w:eastAsia="uk-UA"/>
              </w:rPr>
            </w:pPr>
            <w:r w:rsidRPr="004F4C6D">
              <w:rPr>
                <w:rFonts w:ascii="Times New Roman" w:eastAsia="Times New Roman" w:hAnsi="Times New Roman" w:cs="Times New Roman"/>
                <w:sz w:val="21"/>
                <w:szCs w:val="21"/>
                <w:lang w:eastAsia="uk-UA"/>
              </w:rPr>
              <w:t>Одиниці виміру</w:t>
            </w:r>
          </w:p>
        </w:tc>
        <w:tc>
          <w:tcPr>
            <w:tcW w:w="1154" w:type="dxa"/>
          </w:tcPr>
          <w:p w14:paraId="1E077DEE" w14:textId="77777777" w:rsidR="006D219C" w:rsidRPr="004F4C6D" w:rsidRDefault="006D219C" w:rsidP="00F0585B">
            <w:pPr>
              <w:jc w:val="center"/>
              <w:rPr>
                <w:rFonts w:ascii="Times New Roman" w:eastAsia="Times New Roman" w:hAnsi="Times New Roman" w:cs="Times New Roman"/>
                <w:sz w:val="21"/>
                <w:szCs w:val="21"/>
                <w:lang w:eastAsia="uk-UA"/>
              </w:rPr>
            </w:pPr>
            <w:r w:rsidRPr="004F4C6D">
              <w:rPr>
                <w:rFonts w:ascii="Times New Roman" w:eastAsia="Times New Roman" w:hAnsi="Times New Roman" w:cs="Times New Roman"/>
                <w:sz w:val="21"/>
                <w:szCs w:val="21"/>
                <w:lang w:eastAsia="uk-UA"/>
              </w:rPr>
              <w:t>2023 рік</w:t>
            </w:r>
          </w:p>
        </w:tc>
        <w:tc>
          <w:tcPr>
            <w:tcW w:w="1032" w:type="dxa"/>
          </w:tcPr>
          <w:p w14:paraId="2076E61C" w14:textId="77777777" w:rsidR="006D219C" w:rsidRPr="004F4C6D" w:rsidRDefault="006D219C" w:rsidP="00F0585B">
            <w:pPr>
              <w:jc w:val="center"/>
              <w:rPr>
                <w:rFonts w:ascii="Times New Roman" w:eastAsia="Times New Roman" w:hAnsi="Times New Roman" w:cs="Times New Roman"/>
                <w:sz w:val="21"/>
                <w:szCs w:val="21"/>
                <w:lang w:eastAsia="uk-UA"/>
              </w:rPr>
            </w:pPr>
            <w:r w:rsidRPr="004F4C6D">
              <w:rPr>
                <w:rFonts w:ascii="Times New Roman" w:eastAsia="Times New Roman" w:hAnsi="Times New Roman" w:cs="Times New Roman"/>
                <w:sz w:val="21"/>
                <w:szCs w:val="21"/>
                <w:lang w:eastAsia="uk-UA"/>
              </w:rPr>
              <w:t>2024 рік</w:t>
            </w:r>
          </w:p>
        </w:tc>
        <w:tc>
          <w:tcPr>
            <w:tcW w:w="992" w:type="dxa"/>
          </w:tcPr>
          <w:p w14:paraId="0C668110" w14:textId="77777777" w:rsidR="006D219C" w:rsidRPr="004F4C6D" w:rsidRDefault="006D219C" w:rsidP="00F0585B">
            <w:pPr>
              <w:jc w:val="center"/>
              <w:rPr>
                <w:rFonts w:ascii="Times New Roman" w:eastAsia="Times New Roman" w:hAnsi="Times New Roman" w:cs="Times New Roman"/>
                <w:sz w:val="21"/>
                <w:szCs w:val="21"/>
                <w:lang w:eastAsia="uk-UA"/>
              </w:rPr>
            </w:pPr>
            <w:r w:rsidRPr="004F4C6D">
              <w:rPr>
                <w:rFonts w:ascii="Times New Roman" w:eastAsia="Times New Roman" w:hAnsi="Times New Roman" w:cs="Times New Roman"/>
                <w:sz w:val="21"/>
                <w:szCs w:val="21"/>
                <w:lang w:eastAsia="uk-UA"/>
              </w:rPr>
              <w:t>2025 рік</w:t>
            </w:r>
          </w:p>
        </w:tc>
      </w:tr>
      <w:tr w:rsidR="006D219C" w:rsidRPr="004F4C6D" w14:paraId="06B54224" w14:textId="77777777" w:rsidTr="00F0585B">
        <w:trPr>
          <w:trHeight w:val="466"/>
        </w:trPr>
        <w:tc>
          <w:tcPr>
            <w:tcW w:w="9776" w:type="dxa"/>
            <w:gridSpan w:val="6"/>
          </w:tcPr>
          <w:p w14:paraId="57BCF2A3" w14:textId="77777777" w:rsidR="006D219C" w:rsidRPr="004F4C6D" w:rsidRDefault="006D219C" w:rsidP="00F0585B">
            <w:pPr>
              <w:jc w:val="center"/>
              <w:rPr>
                <w:rFonts w:ascii="Times New Roman" w:hAnsi="Times New Roman" w:cs="Times New Roman"/>
                <w:b/>
                <w:sz w:val="24"/>
                <w:szCs w:val="24"/>
                <w:lang w:eastAsia="ru-RU"/>
              </w:rPr>
            </w:pPr>
            <w:r w:rsidRPr="004F4C6D">
              <w:rPr>
                <w:rFonts w:ascii="Times New Roman" w:hAnsi="Times New Roman" w:cs="Times New Roman"/>
                <w:b/>
                <w:sz w:val="24"/>
                <w:szCs w:val="24"/>
                <w:lang w:eastAsia="ru-RU"/>
              </w:rPr>
              <w:t>1.</w:t>
            </w:r>
            <w:r>
              <w:rPr>
                <w:rFonts w:ascii="Times New Roman" w:hAnsi="Times New Roman" w:cs="Times New Roman"/>
                <w:b/>
                <w:sz w:val="24"/>
                <w:szCs w:val="24"/>
                <w:lang w:eastAsia="ru-RU"/>
              </w:rPr>
              <w:t xml:space="preserve"> </w:t>
            </w:r>
            <w:r w:rsidRPr="004F4C6D">
              <w:rPr>
                <w:rFonts w:ascii="Times New Roman" w:hAnsi="Times New Roman" w:cs="Times New Roman"/>
                <w:b/>
                <w:sz w:val="24"/>
                <w:szCs w:val="24"/>
                <w:lang w:eastAsia="ru-RU"/>
              </w:rPr>
              <w:t xml:space="preserve">Проведення інформаційної компанії  </w:t>
            </w:r>
          </w:p>
        </w:tc>
      </w:tr>
      <w:tr w:rsidR="006D219C" w:rsidRPr="004F4C6D" w14:paraId="7577B5EF" w14:textId="77777777" w:rsidTr="00F0585B">
        <w:trPr>
          <w:trHeight w:val="397"/>
        </w:trPr>
        <w:tc>
          <w:tcPr>
            <w:tcW w:w="9776" w:type="dxa"/>
            <w:gridSpan w:val="6"/>
          </w:tcPr>
          <w:p w14:paraId="72B71A45" w14:textId="77777777" w:rsidR="006D219C" w:rsidRPr="004F4C6D" w:rsidRDefault="006D219C" w:rsidP="00F0585B">
            <w:pPr>
              <w:jc w:val="center"/>
              <w:rPr>
                <w:rFonts w:ascii="Times New Roman" w:eastAsia="Times New Roman" w:hAnsi="Times New Roman" w:cs="Times New Roman"/>
                <w:b/>
                <w:bCs/>
                <w:sz w:val="24"/>
                <w:szCs w:val="24"/>
                <w:lang w:eastAsia="uk-UA"/>
              </w:rPr>
            </w:pPr>
            <w:r w:rsidRPr="004F4C6D">
              <w:rPr>
                <w:rFonts w:ascii="Times New Roman" w:eastAsia="Times New Roman" w:hAnsi="Times New Roman" w:cs="Times New Roman"/>
                <w:b/>
                <w:bCs/>
                <w:sz w:val="24"/>
                <w:szCs w:val="24"/>
                <w:lang w:eastAsia="uk-UA"/>
              </w:rPr>
              <w:t>Показник продукту</w:t>
            </w:r>
          </w:p>
        </w:tc>
      </w:tr>
      <w:tr w:rsidR="006D219C" w:rsidRPr="004F4C6D" w14:paraId="2F552202" w14:textId="77777777" w:rsidTr="00F0585B">
        <w:trPr>
          <w:trHeight w:val="1064"/>
        </w:trPr>
        <w:tc>
          <w:tcPr>
            <w:tcW w:w="788" w:type="dxa"/>
          </w:tcPr>
          <w:p w14:paraId="0C8B8F2F" w14:textId="77777777" w:rsidR="006D219C" w:rsidRPr="00667AA5" w:rsidRDefault="006D219C" w:rsidP="00F0585B">
            <w:pPr>
              <w:jc w:val="center"/>
              <w:rPr>
                <w:rFonts w:ascii="Times New Roman" w:eastAsia="Times New Roman" w:hAnsi="Times New Roman" w:cs="Times New Roman"/>
                <w:sz w:val="24"/>
                <w:szCs w:val="24"/>
                <w:lang w:eastAsia="uk-UA"/>
              </w:rPr>
            </w:pPr>
            <w:r w:rsidRPr="00667AA5">
              <w:rPr>
                <w:rFonts w:ascii="Times New Roman" w:eastAsia="Times New Roman" w:hAnsi="Times New Roman" w:cs="Times New Roman"/>
                <w:sz w:val="24"/>
                <w:szCs w:val="24"/>
                <w:lang w:eastAsia="uk-UA"/>
              </w:rPr>
              <w:t>1.2</w:t>
            </w:r>
          </w:p>
        </w:tc>
        <w:tc>
          <w:tcPr>
            <w:tcW w:w="3809" w:type="dxa"/>
          </w:tcPr>
          <w:p w14:paraId="6100AD34" w14:textId="77777777" w:rsidR="006D219C" w:rsidRPr="004F4C6D" w:rsidRDefault="006D219C" w:rsidP="00F0585B">
            <w:pP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Публікації в електронних медіа, виступи та радіо, телебаченні</w:t>
            </w:r>
          </w:p>
        </w:tc>
        <w:tc>
          <w:tcPr>
            <w:tcW w:w="2001" w:type="dxa"/>
          </w:tcPr>
          <w:p w14:paraId="72018765"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Кількість інформаційних контактів</w:t>
            </w:r>
          </w:p>
        </w:tc>
        <w:tc>
          <w:tcPr>
            <w:tcW w:w="1154" w:type="dxa"/>
          </w:tcPr>
          <w:p w14:paraId="3FB40FEC"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8</w:t>
            </w:r>
          </w:p>
        </w:tc>
        <w:tc>
          <w:tcPr>
            <w:tcW w:w="1032" w:type="dxa"/>
          </w:tcPr>
          <w:p w14:paraId="79D3AFAA"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7</w:t>
            </w:r>
          </w:p>
        </w:tc>
        <w:tc>
          <w:tcPr>
            <w:tcW w:w="992" w:type="dxa"/>
          </w:tcPr>
          <w:p w14:paraId="49071248"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6</w:t>
            </w:r>
          </w:p>
        </w:tc>
      </w:tr>
      <w:tr w:rsidR="006D219C" w:rsidRPr="004F4C6D" w14:paraId="42E9BE95" w14:textId="77777777" w:rsidTr="00F0585B">
        <w:trPr>
          <w:trHeight w:val="466"/>
        </w:trPr>
        <w:tc>
          <w:tcPr>
            <w:tcW w:w="9776" w:type="dxa"/>
            <w:gridSpan w:val="6"/>
          </w:tcPr>
          <w:p w14:paraId="70067600" w14:textId="77777777" w:rsidR="006D219C" w:rsidRPr="00667AA5" w:rsidRDefault="006D219C" w:rsidP="00F0585B">
            <w:pPr>
              <w:jc w:val="center"/>
              <w:rPr>
                <w:rFonts w:ascii="Times New Roman" w:eastAsia="Times New Roman" w:hAnsi="Times New Roman" w:cs="Times New Roman"/>
                <w:b/>
                <w:bCs/>
                <w:sz w:val="24"/>
                <w:szCs w:val="24"/>
                <w:lang w:eastAsia="uk-UA"/>
              </w:rPr>
            </w:pPr>
            <w:r w:rsidRPr="00667AA5">
              <w:rPr>
                <w:rFonts w:ascii="Times New Roman" w:eastAsia="Times New Roman" w:hAnsi="Times New Roman" w:cs="Times New Roman"/>
                <w:b/>
                <w:bCs/>
                <w:sz w:val="24"/>
                <w:szCs w:val="24"/>
                <w:lang w:eastAsia="uk-UA"/>
              </w:rPr>
              <w:t>Показник ефективності</w:t>
            </w:r>
          </w:p>
        </w:tc>
      </w:tr>
      <w:tr w:rsidR="006D219C" w:rsidRPr="004F4C6D" w14:paraId="0C7BFA36" w14:textId="77777777" w:rsidTr="00F0585B">
        <w:trPr>
          <w:trHeight w:val="1672"/>
        </w:trPr>
        <w:tc>
          <w:tcPr>
            <w:tcW w:w="788" w:type="dxa"/>
          </w:tcPr>
          <w:p w14:paraId="1C413937" w14:textId="77777777" w:rsidR="006D219C" w:rsidRPr="00667AA5" w:rsidRDefault="006D219C" w:rsidP="00F0585B">
            <w:pPr>
              <w:jc w:val="center"/>
              <w:rPr>
                <w:rFonts w:ascii="Times New Roman" w:eastAsia="Times New Roman" w:hAnsi="Times New Roman" w:cs="Times New Roman"/>
                <w:sz w:val="24"/>
                <w:szCs w:val="24"/>
                <w:lang w:eastAsia="uk-UA"/>
              </w:rPr>
            </w:pPr>
            <w:r w:rsidRPr="00667AA5">
              <w:rPr>
                <w:rFonts w:ascii="Times New Roman" w:eastAsia="Times New Roman" w:hAnsi="Times New Roman" w:cs="Times New Roman"/>
                <w:sz w:val="24"/>
                <w:szCs w:val="24"/>
                <w:lang w:eastAsia="uk-UA"/>
              </w:rPr>
              <w:t>1.3</w:t>
            </w:r>
          </w:p>
        </w:tc>
        <w:tc>
          <w:tcPr>
            <w:tcW w:w="3809" w:type="dxa"/>
          </w:tcPr>
          <w:p w14:paraId="0D3CB9B7" w14:textId="77777777" w:rsidR="006D219C" w:rsidRPr="004F4C6D" w:rsidRDefault="006D219C" w:rsidP="00F0585B">
            <w:pP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Звернення громадян на пропозицію прийняти участь у Програмі</w:t>
            </w:r>
          </w:p>
        </w:tc>
        <w:tc>
          <w:tcPr>
            <w:tcW w:w="2001" w:type="dxa"/>
          </w:tcPr>
          <w:p w14:paraId="6DAD66F0"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Кількість звернень до ДЖКГ ММР щодо участі у Програмі</w:t>
            </w:r>
          </w:p>
        </w:tc>
        <w:tc>
          <w:tcPr>
            <w:tcW w:w="1154" w:type="dxa"/>
          </w:tcPr>
          <w:p w14:paraId="3052EDA4"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100</w:t>
            </w:r>
          </w:p>
        </w:tc>
        <w:tc>
          <w:tcPr>
            <w:tcW w:w="1032" w:type="dxa"/>
          </w:tcPr>
          <w:p w14:paraId="78736825"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130</w:t>
            </w:r>
          </w:p>
        </w:tc>
        <w:tc>
          <w:tcPr>
            <w:tcW w:w="992" w:type="dxa"/>
          </w:tcPr>
          <w:p w14:paraId="7E6F3CCA"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150</w:t>
            </w:r>
          </w:p>
        </w:tc>
      </w:tr>
      <w:tr w:rsidR="006D219C" w:rsidRPr="004F4C6D" w14:paraId="6355EBA1" w14:textId="77777777" w:rsidTr="00F0585B">
        <w:trPr>
          <w:trHeight w:val="456"/>
        </w:trPr>
        <w:tc>
          <w:tcPr>
            <w:tcW w:w="9776" w:type="dxa"/>
            <w:gridSpan w:val="6"/>
          </w:tcPr>
          <w:p w14:paraId="0B3AA198" w14:textId="77777777" w:rsidR="006D219C" w:rsidRPr="00667AA5" w:rsidRDefault="006D219C" w:rsidP="00F0585B">
            <w:pPr>
              <w:jc w:val="center"/>
              <w:rPr>
                <w:rFonts w:ascii="Times New Roman" w:eastAsia="Times New Roman" w:hAnsi="Times New Roman" w:cs="Times New Roman"/>
                <w:b/>
                <w:bCs/>
                <w:sz w:val="24"/>
                <w:szCs w:val="24"/>
                <w:lang w:eastAsia="uk-UA"/>
              </w:rPr>
            </w:pPr>
            <w:r w:rsidRPr="00667AA5">
              <w:rPr>
                <w:rFonts w:ascii="Times New Roman" w:eastAsia="Times New Roman" w:hAnsi="Times New Roman" w:cs="Times New Roman"/>
                <w:b/>
                <w:bCs/>
                <w:sz w:val="24"/>
                <w:szCs w:val="24"/>
                <w:lang w:eastAsia="uk-UA"/>
              </w:rPr>
              <w:t>Показник якості</w:t>
            </w:r>
          </w:p>
        </w:tc>
      </w:tr>
      <w:tr w:rsidR="006D219C" w:rsidRPr="004F4C6D" w14:paraId="2D91AC64" w14:textId="77777777" w:rsidTr="00F0585B">
        <w:trPr>
          <w:trHeight w:val="1672"/>
        </w:trPr>
        <w:tc>
          <w:tcPr>
            <w:tcW w:w="788" w:type="dxa"/>
          </w:tcPr>
          <w:p w14:paraId="723D6E28" w14:textId="77777777" w:rsidR="006D219C" w:rsidRPr="00667AA5" w:rsidRDefault="006D219C" w:rsidP="00F0585B">
            <w:pPr>
              <w:jc w:val="center"/>
              <w:rPr>
                <w:rFonts w:ascii="Times New Roman" w:eastAsia="Times New Roman" w:hAnsi="Times New Roman" w:cs="Times New Roman"/>
                <w:sz w:val="24"/>
                <w:szCs w:val="24"/>
                <w:lang w:eastAsia="uk-UA"/>
              </w:rPr>
            </w:pPr>
            <w:r w:rsidRPr="00667AA5">
              <w:rPr>
                <w:rFonts w:ascii="Times New Roman" w:eastAsia="Times New Roman" w:hAnsi="Times New Roman" w:cs="Times New Roman"/>
                <w:sz w:val="24"/>
                <w:szCs w:val="24"/>
                <w:lang w:eastAsia="uk-UA"/>
              </w:rPr>
              <w:t>1.4</w:t>
            </w:r>
          </w:p>
        </w:tc>
        <w:tc>
          <w:tcPr>
            <w:tcW w:w="3809" w:type="dxa"/>
          </w:tcPr>
          <w:p w14:paraId="39B7D93C" w14:textId="77777777" w:rsidR="006D219C" w:rsidRPr="004F4C6D" w:rsidRDefault="006D219C" w:rsidP="00F0585B">
            <w:pP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Готовність до участі у Програмі відносно кількості багатоквартирних будинків, які потребують поточних ремонтів мереж</w:t>
            </w:r>
          </w:p>
        </w:tc>
        <w:tc>
          <w:tcPr>
            <w:tcW w:w="2001" w:type="dxa"/>
          </w:tcPr>
          <w:p w14:paraId="5D15B16E"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w:t>
            </w:r>
          </w:p>
        </w:tc>
        <w:tc>
          <w:tcPr>
            <w:tcW w:w="1154" w:type="dxa"/>
          </w:tcPr>
          <w:p w14:paraId="2444B29D"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15</w:t>
            </w:r>
          </w:p>
        </w:tc>
        <w:tc>
          <w:tcPr>
            <w:tcW w:w="1032" w:type="dxa"/>
          </w:tcPr>
          <w:p w14:paraId="7A84E8DA"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18</w:t>
            </w:r>
          </w:p>
        </w:tc>
        <w:tc>
          <w:tcPr>
            <w:tcW w:w="992" w:type="dxa"/>
          </w:tcPr>
          <w:p w14:paraId="57E5FFC2"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20</w:t>
            </w:r>
          </w:p>
        </w:tc>
      </w:tr>
      <w:tr w:rsidR="006D219C" w:rsidRPr="004F4C6D" w14:paraId="39145E0D" w14:textId="77777777" w:rsidTr="00F0585B">
        <w:trPr>
          <w:trHeight w:val="466"/>
        </w:trPr>
        <w:tc>
          <w:tcPr>
            <w:tcW w:w="9776" w:type="dxa"/>
            <w:gridSpan w:val="6"/>
          </w:tcPr>
          <w:p w14:paraId="488F35EB" w14:textId="77777777" w:rsidR="006D219C" w:rsidRPr="004F4C6D" w:rsidRDefault="006D219C" w:rsidP="00F0585B">
            <w:pPr>
              <w:jc w:val="center"/>
              <w:rPr>
                <w:rFonts w:ascii="Times New Roman" w:hAnsi="Times New Roman" w:cs="Times New Roman"/>
                <w:b/>
                <w:sz w:val="24"/>
                <w:szCs w:val="24"/>
                <w:lang w:eastAsia="ru-RU"/>
              </w:rPr>
            </w:pPr>
            <w:r w:rsidRPr="004F4C6D">
              <w:rPr>
                <w:rFonts w:ascii="Times New Roman" w:hAnsi="Times New Roman" w:cs="Times New Roman"/>
                <w:b/>
                <w:sz w:val="24"/>
                <w:szCs w:val="24"/>
                <w:lang w:eastAsia="ru-RU"/>
              </w:rPr>
              <w:t>2. Надання допомоги ініціативним групам щодо участі у Програмі</w:t>
            </w:r>
          </w:p>
        </w:tc>
      </w:tr>
      <w:tr w:rsidR="006D219C" w:rsidRPr="004F4C6D" w14:paraId="1B3A5200" w14:textId="77777777" w:rsidTr="00F0585B">
        <w:trPr>
          <w:trHeight w:val="466"/>
        </w:trPr>
        <w:tc>
          <w:tcPr>
            <w:tcW w:w="9776" w:type="dxa"/>
            <w:gridSpan w:val="6"/>
          </w:tcPr>
          <w:p w14:paraId="5D68DEDB" w14:textId="77777777" w:rsidR="006D219C" w:rsidRPr="004F4C6D" w:rsidRDefault="006D219C" w:rsidP="00F0585B">
            <w:pPr>
              <w:jc w:val="center"/>
              <w:rPr>
                <w:rFonts w:ascii="Times New Roman" w:eastAsia="Times New Roman" w:hAnsi="Times New Roman" w:cs="Times New Roman"/>
                <w:b/>
                <w:bCs/>
                <w:sz w:val="24"/>
                <w:szCs w:val="24"/>
                <w:lang w:eastAsia="uk-UA"/>
              </w:rPr>
            </w:pPr>
            <w:r w:rsidRPr="004F4C6D">
              <w:rPr>
                <w:rFonts w:ascii="Times New Roman" w:eastAsia="Times New Roman" w:hAnsi="Times New Roman" w:cs="Times New Roman"/>
                <w:b/>
                <w:bCs/>
                <w:sz w:val="24"/>
                <w:szCs w:val="24"/>
                <w:lang w:eastAsia="uk-UA"/>
              </w:rPr>
              <w:t>Показник затрат</w:t>
            </w:r>
          </w:p>
        </w:tc>
      </w:tr>
      <w:tr w:rsidR="006D219C" w:rsidRPr="004F4C6D" w14:paraId="765A7BE5" w14:textId="77777777" w:rsidTr="00F0585B">
        <w:trPr>
          <w:trHeight w:val="1064"/>
        </w:trPr>
        <w:tc>
          <w:tcPr>
            <w:tcW w:w="788" w:type="dxa"/>
          </w:tcPr>
          <w:p w14:paraId="276886B2" w14:textId="77777777" w:rsidR="006D219C" w:rsidRPr="004F4C6D" w:rsidRDefault="006D219C" w:rsidP="00F0585B">
            <w:pPr>
              <w:jc w:val="center"/>
              <w:rPr>
                <w:rFonts w:ascii="Times New Roman" w:eastAsia="Times New Roman" w:hAnsi="Times New Roman" w:cs="Times New Roman"/>
                <w:sz w:val="21"/>
                <w:szCs w:val="21"/>
                <w:lang w:eastAsia="uk-UA"/>
              </w:rPr>
            </w:pPr>
            <w:r w:rsidRPr="004F4C6D">
              <w:rPr>
                <w:rFonts w:ascii="Times New Roman" w:eastAsia="Times New Roman" w:hAnsi="Times New Roman" w:cs="Times New Roman"/>
                <w:sz w:val="24"/>
                <w:szCs w:val="24"/>
                <w:lang w:eastAsia="uk-UA"/>
              </w:rPr>
              <w:t>2.1</w:t>
            </w:r>
          </w:p>
        </w:tc>
        <w:tc>
          <w:tcPr>
            <w:tcW w:w="3809" w:type="dxa"/>
          </w:tcPr>
          <w:p w14:paraId="70041315" w14:textId="77777777" w:rsidR="006D219C" w:rsidRPr="004F4C6D" w:rsidRDefault="006D219C" w:rsidP="00F0585B">
            <w:pP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Прийняття участі у зборах співвласників багатоквартирних будинків щодо участі у Програмі</w:t>
            </w:r>
          </w:p>
        </w:tc>
        <w:tc>
          <w:tcPr>
            <w:tcW w:w="2001" w:type="dxa"/>
          </w:tcPr>
          <w:p w14:paraId="675D0436"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годин</w:t>
            </w:r>
          </w:p>
        </w:tc>
        <w:tc>
          <w:tcPr>
            <w:tcW w:w="1154" w:type="dxa"/>
          </w:tcPr>
          <w:p w14:paraId="767787EC"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30</w:t>
            </w:r>
          </w:p>
        </w:tc>
        <w:tc>
          <w:tcPr>
            <w:tcW w:w="1032" w:type="dxa"/>
          </w:tcPr>
          <w:p w14:paraId="62A64FAF"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40</w:t>
            </w:r>
          </w:p>
        </w:tc>
        <w:tc>
          <w:tcPr>
            <w:tcW w:w="992" w:type="dxa"/>
          </w:tcPr>
          <w:p w14:paraId="214BDC98"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60</w:t>
            </w:r>
          </w:p>
        </w:tc>
      </w:tr>
      <w:tr w:rsidR="006D219C" w:rsidRPr="004F4C6D" w14:paraId="0145A7C5" w14:textId="77777777" w:rsidTr="00F0585B">
        <w:trPr>
          <w:trHeight w:val="397"/>
        </w:trPr>
        <w:tc>
          <w:tcPr>
            <w:tcW w:w="9776" w:type="dxa"/>
            <w:gridSpan w:val="6"/>
          </w:tcPr>
          <w:p w14:paraId="085007BE" w14:textId="77777777" w:rsidR="006D219C" w:rsidRPr="004F4C6D" w:rsidRDefault="006D219C" w:rsidP="00F0585B">
            <w:pPr>
              <w:jc w:val="center"/>
              <w:rPr>
                <w:rFonts w:ascii="Times New Roman" w:eastAsia="Times New Roman" w:hAnsi="Times New Roman" w:cs="Times New Roman"/>
                <w:b/>
                <w:bCs/>
                <w:sz w:val="24"/>
                <w:szCs w:val="24"/>
                <w:lang w:eastAsia="uk-UA"/>
              </w:rPr>
            </w:pPr>
            <w:r w:rsidRPr="004F4C6D">
              <w:rPr>
                <w:rFonts w:ascii="Times New Roman" w:eastAsia="Times New Roman" w:hAnsi="Times New Roman" w:cs="Times New Roman"/>
                <w:b/>
                <w:bCs/>
                <w:sz w:val="24"/>
                <w:szCs w:val="24"/>
                <w:lang w:eastAsia="uk-UA"/>
              </w:rPr>
              <w:lastRenderedPageBreak/>
              <w:t>Показник продукту</w:t>
            </w:r>
          </w:p>
        </w:tc>
      </w:tr>
      <w:tr w:rsidR="006D219C" w:rsidRPr="004F4C6D" w14:paraId="1B907875" w14:textId="77777777" w:rsidTr="00F0585B">
        <w:trPr>
          <w:trHeight w:val="1064"/>
        </w:trPr>
        <w:tc>
          <w:tcPr>
            <w:tcW w:w="788" w:type="dxa"/>
          </w:tcPr>
          <w:p w14:paraId="6841D654" w14:textId="77777777" w:rsidR="006D219C" w:rsidRPr="00667AA5" w:rsidRDefault="006D219C" w:rsidP="00F0585B">
            <w:pPr>
              <w:jc w:val="center"/>
              <w:rPr>
                <w:rFonts w:ascii="Times New Roman" w:eastAsia="Times New Roman" w:hAnsi="Times New Roman" w:cs="Times New Roman"/>
                <w:sz w:val="24"/>
                <w:szCs w:val="24"/>
                <w:lang w:eastAsia="uk-UA"/>
              </w:rPr>
            </w:pPr>
            <w:r w:rsidRPr="00667AA5">
              <w:rPr>
                <w:rFonts w:ascii="Times New Roman" w:eastAsia="Times New Roman" w:hAnsi="Times New Roman" w:cs="Times New Roman"/>
                <w:sz w:val="24"/>
                <w:szCs w:val="24"/>
                <w:lang w:eastAsia="uk-UA"/>
              </w:rPr>
              <w:t>2.2</w:t>
            </w:r>
          </w:p>
        </w:tc>
        <w:tc>
          <w:tcPr>
            <w:tcW w:w="3809" w:type="dxa"/>
          </w:tcPr>
          <w:p w14:paraId="40C84356" w14:textId="77777777" w:rsidR="006D219C" w:rsidRPr="004F4C6D" w:rsidRDefault="006D219C" w:rsidP="00F0585B">
            <w:pP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Кількість ініціативних груп, які виказала готовність прийняти участь у Програмі</w:t>
            </w:r>
          </w:p>
        </w:tc>
        <w:tc>
          <w:tcPr>
            <w:tcW w:w="2001" w:type="dxa"/>
          </w:tcPr>
          <w:p w14:paraId="5DCC11FB"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Проведені збори</w:t>
            </w:r>
          </w:p>
        </w:tc>
        <w:tc>
          <w:tcPr>
            <w:tcW w:w="1154" w:type="dxa"/>
          </w:tcPr>
          <w:p w14:paraId="78DABEEB"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150</w:t>
            </w:r>
          </w:p>
        </w:tc>
        <w:tc>
          <w:tcPr>
            <w:tcW w:w="1032" w:type="dxa"/>
          </w:tcPr>
          <w:p w14:paraId="7ADB3D6C"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180</w:t>
            </w:r>
          </w:p>
        </w:tc>
        <w:tc>
          <w:tcPr>
            <w:tcW w:w="992" w:type="dxa"/>
          </w:tcPr>
          <w:p w14:paraId="47D04268"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230</w:t>
            </w:r>
          </w:p>
        </w:tc>
      </w:tr>
      <w:tr w:rsidR="006D219C" w:rsidRPr="004F4C6D" w14:paraId="4B48C411" w14:textId="77777777" w:rsidTr="00F0585B">
        <w:trPr>
          <w:cantSplit/>
          <w:trHeight w:val="466"/>
        </w:trPr>
        <w:tc>
          <w:tcPr>
            <w:tcW w:w="9776" w:type="dxa"/>
            <w:gridSpan w:val="6"/>
          </w:tcPr>
          <w:p w14:paraId="1069F0D5" w14:textId="77777777" w:rsidR="006D219C" w:rsidRPr="00667AA5" w:rsidRDefault="006D219C" w:rsidP="00F0585B">
            <w:pPr>
              <w:keepNext/>
              <w:spacing w:after="0" w:line="720" w:lineRule="auto"/>
              <w:jc w:val="center"/>
              <w:rPr>
                <w:rFonts w:ascii="Times New Roman" w:eastAsia="Times New Roman" w:hAnsi="Times New Roman" w:cs="Times New Roman"/>
                <w:b/>
                <w:bCs/>
                <w:sz w:val="24"/>
                <w:szCs w:val="24"/>
                <w:lang w:eastAsia="uk-UA"/>
              </w:rPr>
            </w:pPr>
            <w:r w:rsidRPr="00667AA5">
              <w:rPr>
                <w:rFonts w:ascii="Times New Roman" w:eastAsia="Times New Roman" w:hAnsi="Times New Roman" w:cs="Times New Roman"/>
                <w:b/>
                <w:bCs/>
                <w:sz w:val="24"/>
                <w:szCs w:val="24"/>
                <w:lang w:eastAsia="uk-UA"/>
              </w:rPr>
              <w:t>Показник ефективності</w:t>
            </w:r>
          </w:p>
        </w:tc>
      </w:tr>
      <w:tr w:rsidR="006D219C" w:rsidRPr="004F4C6D" w14:paraId="46733530" w14:textId="77777777" w:rsidTr="00F0585B">
        <w:trPr>
          <w:trHeight w:val="912"/>
        </w:trPr>
        <w:tc>
          <w:tcPr>
            <w:tcW w:w="788" w:type="dxa"/>
          </w:tcPr>
          <w:p w14:paraId="41968BDB" w14:textId="77777777" w:rsidR="006D219C" w:rsidRPr="00667AA5" w:rsidRDefault="006D219C" w:rsidP="00F0585B">
            <w:pPr>
              <w:jc w:val="center"/>
              <w:rPr>
                <w:rFonts w:ascii="Times New Roman" w:eastAsia="Times New Roman" w:hAnsi="Times New Roman" w:cs="Times New Roman"/>
                <w:sz w:val="24"/>
                <w:szCs w:val="24"/>
                <w:lang w:eastAsia="uk-UA"/>
              </w:rPr>
            </w:pPr>
            <w:r w:rsidRPr="00667AA5">
              <w:rPr>
                <w:rFonts w:ascii="Times New Roman" w:eastAsia="Times New Roman" w:hAnsi="Times New Roman" w:cs="Times New Roman"/>
                <w:sz w:val="24"/>
                <w:szCs w:val="24"/>
                <w:lang w:eastAsia="uk-UA"/>
              </w:rPr>
              <w:t>2.3</w:t>
            </w:r>
          </w:p>
        </w:tc>
        <w:tc>
          <w:tcPr>
            <w:tcW w:w="3809" w:type="dxa"/>
          </w:tcPr>
          <w:p w14:paraId="47801591" w14:textId="77777777" w:rsidR="006D219C" w:rsidRPr="004F4C6D" w:rsidRDefault="006D219C" w:rsidP="00F0585B">
            <w:pP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Кількість будинків, які приймуть участь у Програмі</w:t>
            </w:r>
          </w:p>
        </w:tc>
        <w:tc>
          <w:tcPr>
            <w:tcW w:w="2001" w:type="dxa"/>
          </w:tcPr>
          <w:p w14:paraId="17C840AF"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Кількість звернень до ДЖКГ ММР щодо участі у Програмі</w:t>
            </w:r>
          </w:p>
        </w:tc>
        <w:tc>
          <w:tcPr>
            <w:tcW w:w="1154" w:type="dxa"/>
          </w:tcPr>
          <w:p w14:paraId="7866275A"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100</w:t>
            </w:r>
          </w:p>
        </w:tc>
        <w:tc>
          <w:tcPr>
            <w:tcW w:w="1032" w:type="dxa"/>
          </w:tcPr>
          <w:p w14:paraId="0200A73A"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130</w:t>
            </w:r>
          </w:p>
        </w:tc>
        <w:tc>
          <w:tcPr>
            <w:tcW w:w="992" w:type="dxa"/>
          </w:tcPr>
          <w:p w14:paraId="6E1C158A"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150</w:t>
            </w:r>
          </w:p>
        </w:tc>
      </w:tr>
      <w:tr w:rsidR="006D219C" w:rsidRPr="004F4C6D" w14:paraId="549151B9" w14:textId="77777777" w:rsidTr="00F0585B">
        <w:trPr>
          <w:trHeight w:val="456"/>
        </w:trPr>
        <w:tc>
          <w:tcPr>
            <w:tcW w:w="9776" w:type="dxa"/>
            <w:gridSpan w:val="6"/>
          </w:tcPr>
          <w:p w14:paraId="4CCC4C20" w14:textId="77777777" w:rsidR="006D219C" w:rsidRPr="00667AA5" w:rsidRDefault="006D219C" w:rsidP="00F0585B">
            <w:pPr>
              <w:jc w:val="center"/>
              <w:rPr>
                <w:rFonts w:ascii="Times New Roman" w:eastAsia="Times New Roman" w:hAnsi="Times New Roman" w:cs="Times New Roman"/>
                <w:b/>
                <w:bCs/>
                <w:sz w:val="24"/>
                <w:szCs w:val="24"/>
                <w:lang w:eastAsia="uk-UA"/>
              </w:rPr>
            </w:pPr>
            <w:r w:rsidRPr="00667AA5">
              <w:rPr>
                <w:rFonts w:ascii="Times New Roman" w:eastAsia="Times New Roman" w:hAnsi="Times New Roman" w:cs="Times New Roman"/>
                <w:b/>
                <w:bCs/>
                <w:sz w:val="24"/>
                <w:szCs w:val="24"/>
                <w:lang w:eastAsia="uk-UA"/>
              </w:rPr>
              <w:t>Показник якості</w:t>
            </w:r>
          </w:p>
        </w:tc>
      </w:tr>
      <w:tr w:rsidR="006D219C" w:rsidRPr="004F4C6D" w14:paraId="07D7D97C" w14:textId="77777777" w:rsidTr="00F0585B">
        <w:trPr>
          <w:trHeight w:val="1074"/>
        </w:trPr>
        <w:tc>
          <w:tcPr>
            <w:tcW w:w="788" w:type="dxa"/>
          </w:tcPr>
          <w:p w14:paraId="65F907D6" w14:textId="77777777" w:rsidR="006D219C" w:rsidRPr="00667AA5" w:rsidRDefault="006D219C" w:rsidP="00F0585B">
            <w:pPr>
              <w:jc w:val="center"/>
              <w:rPr>
                <w:rFonts w:ascii="Times New Roman" w:eastAsia="Times New Roman" w:hAnsi="Times New Roman" w:cs="Times New Roman"/>
                <w:sz w:val="24"/>
                <w:szCs w:val="24"/>
                <w:lang w:eastAsia="uk-UA"/>
              </w:rPr>
            </w:pPr>
            <w:r w:rsidRPr="00667AA5">
              <w:rPr>
                <w:rFonts w:ascii="Times New Roman" w:eastAsia="Times New Roman" w:hAnsi="Times New Roman" w:cs="Times New Roman"/>
                <w:sz w:val="24"/>
                <w:szCs w:val="24"/>
                <w:lang w:eastAsia="uk-UA"/>
              </w:rPr>
              <w:t>2.4</w:t>
            </w:r>
          </w:p>
        </w:tc>
        <w:tc>
          <w:tcPr>
            <w:tcW w:w="3809" w:type="dxa"/>
          </w:tcPr>
          <w:p w14:paraId="1DAE9095" w14:textId="77777777" w:rsidR="006D219C" w:rsidRPr="004F4C6D" w:rsidRDefault="006D219C" w:rsidP="00F0585B">
            <w:pP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Середня кількість ( від проведених зборів) поданих заяв на участь у Програмі</w:t>
            </w:r>
          </w:p>
        </w:tc>
        <w:tc>
          <w:tcPr>
            <w:tcW w:w="2001" w:type="dxa"/>
          </w:tcPr>
          <w:p w14:paraId="4CED76ED"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w:t>
            </w:r>
          </w:p>
        </w:tc>
        <w:tc>
          <w:tcPr>
            <w:tcW w:w="1154" w:type="dxa"/>
          </w:tcPr>
          <w:p w14:paraId="4CF830EC"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75</w:t>
            </w:r>
          </w:p>
        </w:tc>
        <w:tc>
          <w:tcPr>
            <w:tcW w:w="1032" w:type="dxa"/>
          </w:tcPr>
          <w:p w14:paraId="6879AADE"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70</w:t>
            </w:r>
          </w:p>
        </w:tc>
        <w:tc>
          <w:tcPr>
            <w:tcW w:w="992" w:type="dxa"/>
          </w:tcPr>
          <w:p w14:paraId="1E9CFE63"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70</w:t>
            </w:r>
          </w:p>
        </w:tc>
      </w:tr>
      <w:tr w:rsidR="006D219C" w:rsidRPr="004F4C6D" w14:paraId="17898C0E" w14:textId="77777777" w:rsidTr="00F0585B">
        <w:trPr>
          <w:trHeight w:val="800"/>
        </w:trPr>
        <w:tc>
          <w:tcPr>
            <w:tcW w:w="9776" w:type="dxa"/>
            <w:gridSpan w:val="6"/>
          </w:tcPr>
          <w:p w14:paraId="7EBF2264" w14:textId="77777777" w:rsidR="006D219C" w:rsidRPr="004F4C6D" w:rsidRDefault="006D219C" w:rsidP="00F0585B">
            <w:pPr>
              <w:spacing w:after="0"/>
              <w:ind w:left="502"/>
              <w:jc w:val="center"/>
              <w:rPr>
                <w:rFonts w:ascii="Times New Roman" w:hAnsi="Times New Roman"/>
                <w:b/>
                <w:sz w:val="24"/>
                <w:szCs w:val="24"/>
                <w:lang w:eastAsia="ru-RU"/>
              </w:rPr>
            </w:pPr>
            <w:r w:rsidRPr="004F4C6D">
              <w:rPr>
                <w:rFonts w:ascii="Times New Roman" w:hAnsi="Times New Roman"/>
                <w:b/>
                <w:sz w:val="24"/>
                <w:szCs w:val="24"/>
                <w:lang w:eastAsia="ru-RU"/>
              </w:rPr>
              <w:t>3. Реалізація про</w:t>
            </w:r>
            <w:r>
              <w:rPr>
                <w:rFonts w:ascii="Times New Roman" w:hAnsi="Times New Roman"/>
                <w:b/>
                <w:sz w:val="24"/>
                <w:szCs w:val="24"/>
                <w:lang w:eastAsia="ru-RU"/>
              </w:rPr>
              <w:t>є</w:t>
            </w:r>
            <w:r w:rsidRPr="004F4C6D">
              <w:rPr>
                <w:rFonts w:ascii="Times New Roman" w:hAnsi="Times New Roman"/>
                <w:b/>
                <w:sz w:val="24"/>
                <w:szCs w:val="24"/>
                <w:lang w:eastAsia="ru-RU"/>
              </w:rPr>
              <w:t xml:space="preserve">ктів ремонтів мереж водопостачання </w:t>
            </w:r>
            <w:r w:rsidRPr="004F4C6D">
              <w:rPr>
                <w:rFonts w:ascii="Times New Roman" w:hAnsi="Times New Roman"/>
                <w:b/>
                <w:sz w:val="24"/>
                <w:szCs w:val="24"/>
                <w:lang w:val="ru-RU"/>
              </w:rPr>
              <w:t>та</w:t>
            </w:r>
            <w:r w:rsidRPr="004F4C6D">
              <w:rPr>
                <w:rFonts w:ascii="Times New Roman" w:hAnsi="Times New Roman"/>
                <w:b/>
                <w:sz w:val="24"/>
                <w:szCs w:val="24"/>
              </w:rPr>
              <w:t xml:space="preserve"> водовідведення</w:t>
            </w:r>
            <w:r w:rsidRPr="004F4C6D">
              <w:rPr>
                <w:rFonts w:ascii="Times New Roman" w:hAnsi="Times New Roman"/>
                <w:sz w:val="28"/>
                <w:szCs w:val="28"/>
              </w:rPr>
              <w:t xml:space="preserve"> </w:t>
            </w:r>
          </w:p>
          <w:p w14:paraId="059746F3" w14:textId="77777777" w:rsidR="006D219C" w:rsidRPr="004F4C6D" w:rsidRDefault="006D219C" w:rsidP="00F0585B">
            <w:pPr>
              <w:spacing w:after="0"/>
              <w:ind w:left="502"/>
              <w:jc w:val="center"/>
              <w:rPr>
                <w:rFonts w:ascii="Times New Roman" w:hAnsi="Times New Roman"/>
                <w:b/>
                <w:sz w:val="24"/>
                <w:szCs w:val="24"/>
                <w:lang w:eastAsia="ru-RU"/>
              </w:rPr>
            </w:pPr>
            <w:r w:rsidRPr="004F4C6D">
              <w:rPr>
                <w:rFonts w:ascii="Times New Roman" w:hAnsi="Times New Roman"/>
                <w:b/>
                <w:sz w:val="24"/>
                <w:szCs w:val="24"/>
                <w:lang w:eastAsia="ru-RU"/>
              </w:rPr>
              <w:t>та виплата відшкодування за проведені ремонти</w:t>
            </w:r>
          </w:p>
        </w:tc>
      </w:tr>
      <w:tr w:rsidR="006D219C" w:rsidRPr="004F4C6D" w14:paraId="20196BF9" w14:textId="77777777" w:rsidTr="00F0585B">
        <w:trPr>
          <w:trHeight w:val="466"/>
        </w:trPr>
        <w:tc>
          <w:tcPr>
            <w:tcW w:w="9776" w:type="dxa"/>
            <w:gridSpan w:val="6"/>
          </w:tcPr>
          <w:p w14:paraId="12CEBC45" w14:textId="77777777" w:rsidR="006D219C" w:rsidRPr="004F4C6D" w:rsidRDefault="006D219C" w:rsidP="00F0585B">
            <w:pPr>
              <w:jc w:val="center"/>
              <w:rPr>
                <w:rFonts w:ascii="Times New Roman" w:eastAsia="Times New Roman" w:hAnsi="Times New Roman" w:cs="Times New Roman"/>
                <w:b/>
                <w:sz w:val="24"/>
                <w:szCs w:val="24"/>
                <w:lang w:eastAsia="uk-UA"/>
              </w:rPr>
            </w:pPr>
            <w:r w:rsidRPr="004F4C6D">
              <w:rPr>
                <w:rFonts w:ascii="Times New Roman" w:eastAsia="Times New Roman" w:hAnsi="Times New Roman" w:cs="Times New Roman"/>
                <w:b/>
                <w:sz w:val="24"/>
                <w:szCs w:val="24"/>
                <w:lang w:eastAsia="uk-UA"/>
              </w:rPr>
              <w:t>3.</w:t>
            </w:r>
            <w:r>
              <w:rPr>
                <w:rFonts w:ascii="Times New Roman" w:eastAsia="Times New Roman" w:hAnsi="Times New Roman" w:cs="Times New Roman"/>
                <w:b/>
                <w:sz w:val="24"/>
                <w:szCs w:val="24"/>
                <w:lang w:val="ru-RU" w:eastAsia="uk-UA"/>
              </w:rPr>
              <w:t>1</w:t>
            </w:r>
            <w:r w:rsidRPr="004F4C6D">
              <w:rPr>
                <w:rFonts w:ascii="Times New Roman" w:eastAsia="Times New Roman" w:hAnsi="Times New Roman" w:cs="Times New Roman"/>
                <w:b/>
                <w:sz w:val="24"/>
                <w:szCs w:val="24"/>
                <w:lang w:eastAsia="uk-UA"/>
              </w:rPr>
              <w:t xml:space="preserve"> </w:t>
            </w:r>
            <w:r w:rsidRPr="004F4C6D">
              <w:rPr>
                <w:rFonts w:ascii="Times New Roman" w:hAnsi="Times New Roman" w:cs="Times New Roman"/>
                <w:b/>
                <w:sz w:val="24"/>
                <w:szCs w:val="24"/>
                <w:shd w:val="clear" w:color="auto" w:fill="FFFFFF"/>
              </w:rPr>
              <w:t>Відшкодування коштів за проведені ремонти</w:t>
            </w:r>
          </w:p>
        </w:tc>
      </w:tr>
      <w:tr w:rsidR="006D219C" w:rsidRPr="004F4C6D" w14:paraId="39FD6BBE" w14:textId="77777777" w:rsidTr="00F0585B">
        <w:trPr>
          <w:trHeight w:val="466"/>
        </w:trPr>
        <w:tc>
          <w:tcPr>
            <w:tcW w:w="9776" w:type="dxa"/>
            <w:gridSpan w:val="6"/>
          </w:tcPr>
          <w:p w14:paraId="0A4FFF2F" w14:textId="77777777" w:rsidR="006D219C" w:rsidRPr="004F4C6D" w:rsidRDefault="006D219C" w:rsidP="00F0585B">
            <w:pPr>
              <w:jc w:val="center"/>
              <w:rPr>
                <w:rFonts w:ascii="Times New Roman" w:eastAsia="Times New Roman" w:hAnsi="Times New Roman" w:cs="Times New Roman"/>
                <w:b/>
                <w:bCs/>
                <w:sz w:val="24"/>
                <w:szCs w:val="24"/>
                <w:lang w:eastAsia="uk-UA"/>
              </w:rPr>
            </w:pPr>
            <w:r w:rsidRPr="004F4C6D">
              <w:rPr>
                <w:rFonts w:ascii="Times New Roman" w:eastAsia="Times New Roman" w:hAnsi="Times New Roman" w:cs="Times New Roman"/>
                <w:b/>
                <w:bCs/>
                <w:sz w:val="24"/>
                <w:szCs w:val="24"/>
                <w:lang w:eastAsia="uk-UA"/>
              </w:rPr>
              <w:t>Показник затрат</w:t>
            </w:r>
          </w:p>
        </w:tc>
      </w:tr>
      <w:tr w:rsidR="006D219C" w:rsidRPr="004F4C6D" w14:paraId="08A78E85" w14:textId="77777777" w:rsidTr="00F0585B">
        <w:trPr>
          <w:trHeight w:val="456"/>
        </w:trPr>
        <w:tc>
          <w:tcPr>
            <w:tcW w:w="788" w:type="dxa"/>
          </w:tcPr>
          <w:p w14:paraId="4A1B1E4E" w14:textId="77777777" w:rsidR="006D219C" w:rsidRPr="004F4C6D" w:rsidRDefault="006D219C" w:rsidP="00F0585B">
            <w:pPr>
              <w:rPr>
                <w:rFonts w:ascii="Times New Roman" w:eastAsia="Times New Roman" w:hAnsi="Times New Roman" w:cs="Times New Roman"/>
                <w:sz w:val="21"/>
                <w:szCs w:val="21"/>
                <w:lang w:eastAsia="uk-UA"/>
              </w:rPr>
            </w:pPr>
            <w:r w:rsidRPr="004F4C6D">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val="ru-RU" w:eastAsia="uk-UA"/>
              </w:rPr>
              <w:t>1</w:t>
            </w:r>
            <w:r w:rsidRPr="004F4C6D">
              <w:rPr>
                <w:rFonts w:ascii="Times New Roman" w:eastAsia="Times New Roman" w:hAnsi="Times New Roman" w:cs="Times New Roman"/>
                <w:sz w:val="24"/>
                <w:szCs w:val="24"/>
                <w:lang w:eastAsia="uk-UA"/>
              </w:rPr>
              <w:t>.1</w:t>
            </w:r>
          </w:p>
        </w:tc>
        <w:tc>
          <w:tcPr>
            <w:tcW w:w="3809" w:type="dxa"/>
          </w:tcPr>
          <w:p w14:paraId="0D667EB7" w14:textId="77777777" w:rsidR="006D219C" w:rsidRPr="004F4C6D" w:rsidRDefault="006D219C" w:rsidP="00F0585B">
            <w:pPr>
              <w:rPr>
                <w:rFonts w:ascii="Times New Roman" w:eastAsia="Times New Roman" w:hAnsi="Times New Roman" w:cs="Times New Roman"/>
                <w:sz w:val="24"/>
                <w:szCs w:val="24"/>
                <w:lang w:eastAsia="uk-UA"/>
              </w:rPr>
            </w:pPr>
            <w:r w:rsidRPr="004F4C6D">
              <w:rPr>
                <w:rFonts w:ascii="Times New Roman" w:hAnsi="Times New Roman" w:cs="Times New Roman"/>
                <w:sz w:val="24"/>
                <w:szCs w:val="24"/>
              </w:rPr>
              <w:t>Сума відшкодування</w:t>
            </w:r>
          </w:p>
        </w:tc>
        <w:tc>
          <w:tcPr>
            <w:tcW w:w="2001" w:type="dxa"/>
          </w:tcPr>
          <w:p w14:paraId="3017E6EE" w14:textId="77777777" w:rsidR="006D219C" w:rsidRPr="004F4C6D" w:rsidRDefault="006D219C" w:rsidP="00F0585B">
            <w:pPr>
              <w:jc w:val="center"/>
              <w:rPr>
                <w:rFonts w:ascii="Times New Roman" w:eastAsia="Times New Roman" w:hAnsi="Times New Roman" w:cs="Times New Roman"/>
                <w:sz w:val="24"/>
                <w:szCs w:val="24"/>
                <w:lang w:eastAsia="uk-UA"/>
              </w:rPr>
            </w:pPr>
          </w:p>
        </w:tc>
        <w:tc>
          <w:tcPr>
            <w:tcW w:w="1154" w:type="dxa"/>
          </w:tcPr>
          <w:p w14:paraId="200317FF" w14:textId="77777777" w:rsidR="006D219C" w:rsidRPr="004F4C6D" w:rsidRDefault="006D219C" w:rsidP="00F0585B">
            <w:pPr>
              <w:jc w:val="center"/>
              <w:rPr>
                <w:rFonts w:ascii="Times New Roman" w:eastAsia="Times New Roman" w:hAnsi="Times New Roman" w:cs="Times New Roman"/>
                <w:sz w:val="24"/>
                <w:szCs w:val="24"/>
                <w:lang w:eastAsia="uk-UA"/>
              </w:rPr>
            </w:pPr>
          </w:p>
        </w:tc>
        <w:tc>
          <w:tcPr>
            <w:tcW w:w="1032" w:type="dxa"/>
          </w:tcPr>
          <w:p w14:paraId="31BC5BD1" w14:textId="77777777" w:rsidR="006D219C" w:rsidRPr="004F4C6D" w:rsidRDefault="006D219C" w:rsidP="00F0585B">
            <w:pPr>
              <w:jc w:val="center"/>
              <w:rPr>
                <w:rFonts w:ascii="Times New Roman" w:eastAsia="Times New Roman" w:hAnsi="Times New Roman" w:cs="Times New Roman"/>
                <w:sz w:val="24"/>
                <w:szCs w:val="24"/>
                <w:lang w:eastAsia="uk-UA"/>
              </w:rPr>
            </w:pPr>
          </w:p>
        </w:tc>
        <w:tc>
          <w:tcPr>
            <w:tcW w:w="992" w:type="dxa"/>
          </w:tcPr>
          <w:p w14:paraId="221B3406" w14:textId="77777777" w:rsidR="006D219C" w:rsidRPr="004F4C6D" w:rsidRDefault="006D219C" w:rsidP="00F0585B">
            <w:pPr>
              <w:jc w:val="center"/>
              <w:rPr>
                <w:rFonts w:ascii="Times New Roman" w:eastAsia="Times New Roman" w:hAnsi="Times New Roman" w:cs="Times New Roman"/>
                <w:sz w:val="24"/>
                <w:szCs w:val="24"/>
                <w:lang w:eastAsia="uk-UA"/>
              </w:rPr>
            </w:pPr>
          </w:p>
        </w:tc>
      </w:tr>
      <w:tr w:rsidR="006D219C" w:rsidRPr="004F4C6D" w14:paraId="743B4FE2" w14:textId="77777777" w:rsidTr="00F0585B">
        <w:trPr>
          <w:trHeight w:val="770"/>
        </w:trPr>
        <w:tc>
          <w:tcPr>
            <w:tcW w:w="788" w:type="dxa"/>
          </w:tcPr>
          <w:p w14:paraId="1F132A9B" w14:textId="77777777" w:rsidR="006D219C" w:rsidRPr="004F4C6D" w:rsidRDefault="006D219C" w:rsidP="00F0585B">
            <w:pPr>
              <w:rPr>
                <w:rFonts w:ascii="Times New Roman" w:eastAsia="Times New Roman" w:hAnsi="Times New Roman" w:cs="Times New Roman"/>
                <w:sz w:val="21"/>
                <w:szCs w:val="21"/>
                <w:lang w:eastAsia="uk-UA"/>
              </w:rPr>
            </w:pPr>
          </w:p>
        </w:tc>
        <w:tc>
          <w:tcPr>
            <w:tcW w:w="3809" w:type="dxa"/>
          </w:tcPr>
          <w:p w14:paraId="3D564F2E" w14:textId="77777777" w:rsidR="006D219C" w:rsidRPr="004F4C6D" w:rsidRDefault="006D219C" w:rsidP="00F0585B">
            <w:pP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Бюджет Миколаївської міської територіальної громади</w:t>
            </w:r>
          </w:p>
        </w:tc>
        <w:tc>
          <w:tcPr>
            <w:tcW w:w="2001" w:type="dxa"/>
          </w:tcPr>
          <w:p w14:paraId="33286D81"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тис. грн.</w:t>
            </w:r>
          </w:p>
        </w:tc>
        <w:tc>
          <w:tcPr>
            <w:tcW w:w="1154" w:type="dxa"/>
          </w:tcPr>
          <w:p w14:paraId="30FDC6E1"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10000</w:t>
            </w:r>
          </w:p>
        </w:tc>
        <w:tc>
          <w:tcPr>
            <w:tcW w:w="1032" w:type="dxa"/>
          </w:tcPr>
          <w:p w14:paraId="12C3777D"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13000</w:t>
            </w:r>
          </w:p>
        </w:tc>
        <w:tc>
          <w:tcPr>
            <w:tcW w:w="992" w:type="dxa"/>
          </w:tcPr>
          <w:p w14:paraId="6FCBB067"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16000</w:t>
            </w:r>
          </w:p>
        </w:tc>
      </w:tr>
      <w:tr w:rsidR="006D219C" w:rsidRPr="004F4C6D" w14:paraId="6AEC069E" w14:textId="77777777" w:rsidTr="00F0585B">
        <w:trPr>
          <w:trHeight w:val="466"/>
        </w:trPr>
        <w:tc>
          <w:tcPr>
            <w:tcW w:w="9776" w:type="dxa"/>
            <w:gridSpan w:val="6"/>
          </w:tcPr>
          <w:p w14:paraId="227483AB" w14:textId="77777777" w:rsidR="006D219C" w:rsidRPr="004F4C6D" w:rsidRDefault="006D219C" w:rsidP="00F0585B">
            <w:pPr>
              <w:jc w:val="center"/>
              <w:rPr>
                <w:rFonts w:ascii="Times New Roman" w:eastAsia="Times New Roman" w:hAnsi="Times New Roman" w:cs="Times New Roman"/>
                <w:b/>
                <w:bCs/>
                <w:sz w:val="24"/>
                <w:szCs w:val="24"/>
                <w:lang w:eastAsia="uk-UA"/>
              </w:rPr>
            </w:pPr>
            <w:r w:rsidRPr="004F4C6D">
              <w:rPr>
                <w:rFonts w:ascii="Times New Roman" w:eastAsia="Times New Roman" w:hAnsi="Times New Roman" w:cs="Times New Roman"/>
                <w:b/>
                <w:bCs/>
                <w:sz w:val="24"/>
                <w:szCs w:val="24"/>
                <w:lang w:eastAsia="uk-UA"/>
              </w:rPr>
              <w:t>Показник продукту</w:t>
            </w:r>
          </w:p>
        </w:tc>
      </w:tr>
      <w:tr w:rsidR="006D219C" w:rsidRPr="004F4C6D" w14:paraId="69B9FB6F" w14:textId="77777777" w:rsidTr="00F0585B">
        <w:trPr>
          <w:trHeight w:val="1064"/>
        </w:trPr>
        <w:tc>
          <w:tcPr>
            <w:tcW w:w="788" w:type="dxa"/>
          </w:tcPr>
          <w:p w14:paraId="7BC6D0E2" w14:textId="77777777" w:rsidR="006D219C" w:rsidRPr="00667AA5" w:rsidRDefault="006D219C" w:rsidP="00F0585B">
            <w:pPr>
              <w:rPr>
                <w:rFonts w:ascii="Times New Roman" w:eastAsia="Times New Roman" w:hAnsi="Times New Roman" w:cs="Times New Roman"/>
                <w:sz w:val="24"/>
                <w:szCs w:val="24"/>
                <w:lang w:eastAsia="uk-UA"/>
              </w:rPr>
            </w:pPr>
            <w:r w:rsidRPr="00667AA5">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val="ru-RU" w:eastAsia="uk-UA"/>
              </w:rPr>
              <w:t>1</w:t>
            </w:r>
            <w:r w:rsidRPr="00667AA5">
              <w:rPr>
                <w:rFonts w:ascii="Times New Roman" w:eastAsia="Times New Roman" w:hAnsi="Times New Roman" w:cs="Times New Roman"/>
                <w:sz w:val="24"/>
                <w:szCs w:val="24"/>
                <w:lang w:eastAsia="uk-UA"/>
              </w:rPr>
              <w:t>.2</w:t>
            </w:r>
          </w:p>
        </w:tc>
        <w:tc>
          <w:tcPr>
            <w:tcW w:w="3809" w:type="dxa"/>
          </w:tcPr>
          <w:p w14:paraId="1548671D" w14:textId="77777777" w:rsidR="006D219C" w:rsidRPr="004F4C6D" w:rsidRDefault="006D219C" w:rsidP="00F0585B">
            <w:pP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 xml:space="preserve">Загальна кількість багатоквартирних  будинків, що </w:t>
            </w:r>
            <w:r>
              <w:rPr>
                <w:rFonts w:ascii="Times New Roman" w:eastAsia="Times New Roman" w:hAnsi="Times New Roman" w:cs="Times New Roman"/>
                <w:sz w:val="24"/>
                <w:szCs w:val="24"/>
                <w:lang w:eastAsia="uk-UA"/>
              </w:rPr>
              <w:t>вз</w:t>
            </w:r>
            <w:r w:rsidRPr="004F4C6D">
              <w:rPr>
                <w:rFonts w:ascii="Times New Roman" w:eastAsia="Times New Roman" w:hAnsi="Times New Roman" w:cs="Times New Roman"/>
                <w:sz w:val="24"/>
                <w:szCs w:val="24"/>
                <w:lang w:eastAsia="uk-UA"/>
              </w:rPr>
              <w:t>яли участь у Програмі</w:t>
            </w:r>
          </w:p>
        </w:tc>
        <w:tc>
          <w:tcPr>
            <w:tcW w:w="2001" w:type="dxa"/>
          </w:tcPr>
          <w:p w14:paraId="15A88480" w14:textId="77777777" w:rsidR="006D219C" w:rsidRPr="004F4C6D" w:rsidRDefault="006D219C" w:rsidP="00F0585B">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w:t>
            </w:r>
            <w:r w:rsidRPr="004F4C6D">
              <w:rPr>
                <w:rFonts w:ascii="Times New Roman" w:eastAsia="Times New Roman" w:hAnsi="Times New Roman" w:cs="Times New Roman"/>
                <w:sz w:val="24"/>
                <w:szCs w:val="24"/>
                <w:lang w:eastAsia="uk-UA"/>
              </w:rPr>
              <w:t>д.</w:t>
            </w:r>
          </w:p>
        </w:tc>
        <w:tc>
          <w:tcPr>
            <w:tcW w:w="1154" w:type="dxa"/>
          </w:tcPr>
          <w:p w14:paraId="7CEFE87B"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100</w:t>
            </w:r>
          </w:p>
        </w:tc>
        <w:tc>
          <w:tcPr>
            <w:tcW w:w="1032" w:type="dxa"/>
          </w:tcPr>
          <w:p w14:paraId="1AB6A98D"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100</w:t>
            </w:r>
          </w:p>
        </w:tc>
        <w:tc>
          <w:tcPr>
            <w:tcW w:w="992" w:type="dxa"/>
          </w:tcPr>
          <w:p w14:paraId="6C934B3B"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100</w:t>
            </w:r>
          </w:p>
        </w:tc>
      </w:tr>
      <w:tr w:rsidR="006D219C" w:rsidRPr="004F4C6D" w14:paraId="706B838A" w14:textId="77777777" w:rsidTr="00F0585B">
        <w:trPr>
          <w:trHeight w:val="466"/>
        </w:trPr>
        <w:tc>
          <w:tcPr>
            <w:tcW w:w="9776" w:type="dxa"/>
            <w:gridSpan w:val="6"/>
          </w:tcPr>
          <w:p w14:paraId="1EEFCBD6" w14:textId="77777777" w:rsidR="006D219C" w:rsidRPr="004F4C6D" w:rsidRDefault="006D219C" w:rsidP="00F0585B">
            <w:pPr>
              <w:jc w:val="center"/>
              <w:rPr>
                <w:rFonts w:ascii="Times New Roman" w:eastAsia="Times New Roman" w:hAnsi="Times New Roman" w:cs="Times New Roman"/>
                <w:b/>
                <w:bCs/>
                <w:sz w:val="24"/>
                <w:szCs w:val="24"/>
                <w:lang w:eastAsia="uk-UA"/>
              </w:rPr>
            </w:pPr>
            <w:r w:rsidRPr="004F4C6D">
              <w:rPr>
                <w:rFonts w:ascii="Times New Roman" w:eastAsia="Times New Roman" w:hAnsi="Times New Roman" w:cs="Times New Roman"/>
                <w:b/>
                <w:bCs/>
                <w:sz w:val="24"/>
                <w:szCs w:val="24"/>
                <w:lang w:eastAsia="uk-UA"/>
              </w:rPr>
              <w:t>Показник ефективності</w:t>
            </w:r>
          </w:p>
        </w:tc>
      </w:tr>
      <w:tr w:rsidR="006D219C" w:rsidRPr="004F4C6D" w14:paraId="79687CAB" w14:textId="77777777" w:rsidTr="00F0585B">
        <w:trPr>
          <w:trHeight w:val="760"/>
        </w:trPr>
        <w:tc>
          <w:tcPr>
            <w:tcW w:w="788" w:type="dxa"/>
          </w:tcPr>
          <w:p w14:paraId="67A24B2D" w14:textId="77777777" w:rsidR="006D219C" w:rsidRPr="00667AA5" w:rsidRDefault="006D219C" w:rsidP="00F0585B">
            <w:pPr>
              <w:rPr>
                <w:rFonts w:ascii="Times New Roman" w:eastAsia="Times New Roman" w:hAnsi="Times New Roman" w:cs="Times New Roman"/>
                <w:sz w:val="24"/>
                <w:szCs w:val="24"/>
                <w:lang w:eastAsia="uk-UA"/>
              </w:rPr>
            </w:pPr>
            <w:r w:rsidRPr="00667AA5">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val="ru-RU" w:eastAsia="uk-UA"/>
              </w:rPr>
              <w:t>1</w:t>
            </w:r>
            <w:r w:rsidRPr="00667AA5">
              <w:rPr>
                <w:rFonts w:ascii="Times New Roman" w:eastAsia="Times New Roman" w:hAnsi="Times New Roman" w:cs="Times New Roman"/>
                <w:sz w:val="24"/>
                <w:szCs w:val="24"/>
                <w:lang w:eastAsia="uk-UA"/>
              </w:rPr>
              <w:t>.3</w:t>
            </w:r>
          </w:p>
        </w:tc>
        <w:tc>
          <w:tcPr>
            <w:tcW w:w="3809" w:type="dxa"/>
          </w:tcPr>
          <w:p w14:paraId="582AFBE6" w14:textId="77777777" w:rsidR="006D219C" w:rsidRPr="004F4C6D" w:rsidRDefault="006D219C" w:rsidP="00F0585B">
            <w:pP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Середні обсяг коштів</w:t>
            </w:r>
            <w:r>
              <w:rPr>
                <w:rFonts w:ascii="Times New Roman" w:eastAsia="Times New Roman" w:hAnsi="Times New Roman" w:cs="Times New Roman"/>
                <w:sz w:val="24"/>
                <w:szCs w:val="24"/>
                <w:lang w:eastAsia="uk-UA"/>
              </w:rPr>
              <w:t>,</w:t>
            </w:r>
            <w:r w:rsidRPr="004F4C6D">
              <w:rPr>
                <w:rFonts w:ascii="Times New Roman" w:eastAsia="Times New Roman" w:hAnsi="Times New Roman" w:cs="Times New Roman"/>
                <w:sz w:val="24"/>
                <w:szCs w:val="24"/>
                <w:lang w:eastAsia="uk-UA"/>
              </w:rPr>
              <w:t xml:space="preserve"> витрачених на відшкодування по 1 будинку</w:t>
            </w:r>
          </w:p>
        </w:tc>
        <w:tc>
          <w:tcPr>
            <w:tcW w:w="2001" w:type="dxa"/>
          </w:tcPr>
          <w:p w14:paraId="040E9EBE"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тис. грн.</w:t>
            </w:r>
          </w:p>
        </w:tc>
        <w:tc>
          <w:tcPr>
            <w:tcW w:w="1154" w:type="dxa"/>
          </w:tcPr>
          <w:p w14:paraId="3FEC9FFD"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100</w:t>
            </w:r>
          </w:p>
        </w:tc>
        <w:tc>
          <w:tcPr>
            <w:tcW w:w="1032" w:type="dxa"/>
          </w:tcPr>
          <w:p w14:paraId="73C272E4"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130</w:t>
            </w:r>
          </w:p>
        </w:tc>
        <w:tc>
          <w:tcPr>
            <w:tcW w:w="992" w:type="dxa"/>
          </w:tcPr>
          <w:p w14:paraId="05BE87B2"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160</w:t>
            </w:r>
          </w:p>
        </w:tc>
      </w:tr>
      <w:tr w:rsidR="006D219C" w:rsidRPr="004F4C6D" w14:paraId="30230A8E" w14:textId="77777777" w:rsidTr="00F0585B">
        <w:trPr>
          <w:trHeight w:val="466"/>
        </w:trPr>
        <w:tc>
          <w:tcPr>
            <w:tcW w:w="9776" w:type="dxa"/>
            <w:gridSpan w:val="6"/>
          </w:tcPr>
          <w:p w14:paraId="3883B77D" w14:textId="77777777" w:rsidR="006D219C" w:rsidRPr="00667AA5" w:rsidRDefault="006D219C" w:rsidP="00F0585B">
            <w:pPr>
              <w:jc w:val="center"/>
              <w:rPr>
                <w:rFonts w:ascii="Times New Roman" w:eastAsia="Times New Roman" w:hAnsi="Times New Roman" w:cs="Times New Roman"/>
                <w:b/>
                <w:bCs/>
                <w:sz w:val="24"/>
                <w:szCs w:val="24"/>
                <w:lang w:eastAsia="uk-UA"/>
              </w:rPr>
            </w:pPr>
            <w:r w:rsidRPr="00667AA5">
              <w:rPr>
                <w:rFonts w:ascii="Times New Roman" w:eastAsia="Times New Roman" w:hAnsi="Times New Roman" w:cs="Times New Roman"/>
                <w:b/>
                <w:bCs/>
                <w:sz w:val="24"/>
                <w:szCs w:val="24"/>
                <w:lang w:eastAsia="uk-UA"/>
              </w:rPr>
              <w:t>Показник якості</w:t>
            </w:r>
          </w:p>
        </w:tc>
      </w:tr>
      <w:tr w:rsidR="006D219C" w:rsidRPr="004F4C6D" w14:paraId="362CEC93" w14:textId="77777777" w:rsidTr="00F0585B">
        <w:trPr>
          <w:trHeight w:val="770"/>
        </w:trPr>
        <w:tc>
          <w:tcPr>
            <w:tcW w:w="788" w:type="dxa"/>
          </w:tcPr>
          <w:p w14:paraId="4B58C2C0" w14:textId="77777777" w:rsidR="006D219C" w:rsidRPr="00667AA5" w:rsidRDefault="006D219C" w:rsidP="00F0585B">
            <w:pPr>
              <w:rPr>
                <w:rFonts w:ascii="Times New Roman" w:eastAsia="Times New Roman" w:hAnsi="Times New Roman" w:cs="Times New Roman"/>
                <w:sz w:val="24"/>
                <w:szCs w:val="24"/>
                <w:lang w:eastAsia="uk-UA"/>
              </w:rPr>
            </w:pPr>
            <w:r w:rsidRPr="00667AA5">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val="ru-RU" w:eastAsia="uk-UA"/>
              </w:rPr>
              <w:t>1</w:t>
            </w:r>
            <w:r w:rsidRPr="00667AA5">
              <w:rPr>
                <w:rFonts w:ascii="Times New Roman" w:eastAsia="Times New Roman" w:hAnsi="Times New Roman" w:cs="Times New Roman"/>
                <w:sz w:val="24"/>
                <w:szCs w:val="24"/>
                <w:lang w:eastAsia="uk-UA"/>
              </w:rPr>
              <w:t>.4</w:t>
            </w:r>
          </w:p>
        </w:tc>
        <w:tc>
          <w:tcPr>
            <w:tcW w:w="3809" w:type="dxa"/>
          </w:tcPr>
          <w:p w14:paraId="27341F6F" w14:textId="77777777" w:rsidR="006D219C" w:rsidRPr="004F4C6D" w:rsidRDefault="006D219C" w:rsidP="00F0585B">
            <w:pP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Відсоток учасників Програми</w:t>
            </w:r>
            <w:r>
              <w:rPr>
                <w:rFonts w:ascii="Times New Roman" w:eastAsia="Times New Roman" w:hAnsi="Times New Roman" w:cs="Times New Roman"/>
                <w:sz w:val="24"/>
                <w:szCs w:val="24"/>
                <w:lang w:eastAsia="uk-UA"/>
              </w:rPr>
              <w:t>,</w:t>
            </w:r>
            <w:r w:rsidRPr="004F4C6D">
              <w:rPr>
                <w:rFonts w:ascii="Times New Roman" w:eastAsia="Times New Roman" w:hAnsi="Times New Roman" w:cs="Times New Roman"/>
                <w:sz w:val="24"/>
                <w:szCs w:val="24"/>
                <w:lang w:eastAsia="uk-UA"/>
              </w:rPr>
              <w:t xml:space="preserve"> які отримали відшкодування</w:t>
            </w:r>
          </w:p>
        </w:tc>
        <w:tc>
          <w:tcPr>
            <w:tcW w:w="2001" w:type="dxa"/>
          </w:tcPr>
          <w:p w14:paraId="15A6BD71"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w:t>
            </w:r>
          </w:p>
        </w:tc>
        <w:tc>
          <w:tcPr>
            <w:tcW w:w="1154" w:type="dxa"/>
          </w:tcPr>
          <w:p w14:paraId="38BE62E8"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100</w:t>
            </w:r>
          </w:p>
        </w:tc>
        <w:tc>
          <w:tcPr>
            <w:tcW w:w="1032" w:type="dxa"/>
          </w:tcPr>
          <w:p w14:paraId="7AE5235D"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100</w:t>
            </w:r>
          </w:p>
        </w:tc>
        <w:tc>
          <w:tcPr>
            <w:tcW w:w="992" w:type="dxa"/>
          </w:tcPr>
          <w:p w14:paraId="438A92C2" w14:textId="77777777" w:rsidR="006D219C" w:rsidRPr="004F4C6D" w:rsidRDefault="006D219C" w:rsidP="00F0585B">
            <w:pPr>
              <w:jc w:val="center"/>
              <w:rPr>
                <w:rFonts w:ascii="Times New Roman" w:eastAsia="Times New Roman" w:hAnsi="Times New Roman" w:cs="Times New Roman"/>
                <w:sz w:val="24"/>
                <w:szCs w:val="24"/>
                <w:lang w:eastAsia="uk-UA"/>
              </w:rPr>
            </w:pPr>
            <w:r w:rsidRPr="004F4C6D">
              <w:rPr>
                <w:rFonts w:ascii="Times New Roman" w:eastAsia="Times New Roman" w:hAnsi="Times New Roman" w:cs="Times New Roman"/>
                <w:sz w:val="24"/>
                <w:szCs w:val="24"/>
                <w:lang w:eastAsia="uk-UA"/>
              </w:rPr>
              <w:t>100</w:t>
            </w:r>
          </w:p>
        </w:tc>
      </w:tr>
    </w:tbl>
    <w:p w14:paraId="747CA3E8" w14:textId="77777777" w:rsidR="006D219C" w:rsidRDefault="006D219C" w:rsidP="006D219C">
      <w:pPr>
        <w:spacing w:after="0" w:line="240" w:lineRule="auto"/>
        <w:jc w:val="both"/>
        <w:rPr>
          <w:rFonts w:ascii="Times New Roman" w:hAnsi="Times New Roman" w:cs="Times New Roman"/>
          <w:sz w:val="28"/>
          <w:szCs w:val="28"/>
        </w:rPr>
      </w:pPr>
    </w:p>
    <w:p w14:paraId="28C35263" w14:textId="48B013FB" w:rsidR="00F0585B" w:rsidRDefault="00F0585B">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14:paraId="54F57920" w14:textId="03A8C29A" w:rsidR="00F0585B" w:rsidRPr="00F0585B" w:rsidRDefault="00F0585B" w:rsidP="00F0585B">
      <w:pPr>
        <w:spacing w:after="0" w:line="240" w:lineRule="auto"/>
        <w:ind w:left="-709"/>
        <w:jc w:val="both"/>
        <w:rPr>
          <w:rFonts w:ascii="Times New Roman" w:hAnsi="Times New Roman"/>
          <w:sz w:val="20"/>
          <w:szCs w:val="20"/>
        </w:rPr>
      </w:pPr>
      <w:r w:rsidRPr="001E5656">
        <w:rPr>
          <w:rFonts w:ascii="Times New Roman" w:hAnsi="Times New Roman"/>
          <w:sz w:val="20"/>
          <w:szCs w:val="20"/>
        </w:rPr>
        <w:lastRenderedPageBreak/>
        <w:t>v-dj-</w:t>
      </w:r>
      <w:r>
        <w:rPr>
          <w:rFonts w:ascii="Times New Roman" w:hAnsi="Times New Roman"/>
          <w:sz w:val="20"/>
          <w:szCs w:val="20"/>
        </w:rPr>
        <w:t>155</w:t>
      </w:r>
    </w:p>
    <w:p w14:paraId="6834AA1F" w14:textId="77777777" w:rsidR="00F0585B" w:rsidRPr="00A64B63" w:rsidRDefault="00F0585B" w:rsidP="00F0585B">
      <w:pPr>
        <w:spacing w:after="0" w:line="240" w:lineRule="auto"/>
        <w:ind w:left="-709"/>
        <w:jc w:val="center"/>
        <w:rPr>
          <w:rFonts w:ascii="Times New Roman" w:hAnsi="Times New Roman"/>
          <w:sz w:val="27"/>
          <w:szCs w:val="27"/>
        </w:rPr>
      </w:pPr>
      <w:r w:rsidRPr="00A64B63">
        <w:rPr>
          <w:rFonts w:ascii="Times New Roman" w:hAnsi="Times New Roman"/>
          <w:sz w:val="27"/>
          <w:szCs w:val="27"/>
        </w:rPr>
        <w:t>ПОЯСНЮВАЛЬНА ЗАПИСКА</w:t>
      </w:r>
    </w:p>
    <w:p w14:paraId="476F5DE0" w14:textId="77777777" w:rsidR="00F0585B" w:rsidRPr="00A64B63" w:rsidRDefault="00F0585B" w:rsidP="00F0585B">
      <w:pPr>
        <w:spacing w:after="0" w:line="240" w:lineRule="auto"/>
        <w:ind w:left="-709"/>
        <w:jc w:val="center"/>
        <w:rPr>
          <w:rFonts w:ascii="Times New Roman" w:hAnsi="Times New Roman"/>
          <w:sz w:val="27"/>
          <w:szCs w:val="27"/>
        </w:rPr>
      </w:pPr>
      <w:r w:rsidRPr="00A64B63">
        <w:rPr>
          <w:rFonts w:ascii="Times New Roman" w:hAnsi="Times New Roman"/>
          <w:sz w:val="27"/>
          <w:szCs w:val="27"/>
        </w:rPr>
        <w:t>до проєкту рішення виконавчого комітету Миколаївської міської ради</w:t>
      </w:r>
    </w:p>
    <w:p w14:paraId="791C1EF8" w14:textId="6CBFA3F0" w:rsidR="00F0585B" w:rsidRPr="00A64B63" w:rsidRDefault="00F0585B" w:rsidP="00F0585B">
      <w:pPr>
        <w:spacing w:after="0" w:line="240" w:lineRule="auto"/>
        <w:ind w:left="-709" w:right="-2"/>
        <w:jc w:val="center"/>
        <w:rPr>
          <w:rFonts w:ascii="Times New Roman" w:hAnsi="Times New Roman"/>
          <w:sz w:val="27"/>
          <w:szCs w:val="27"/>
        </w:rPr>
      </w:pPr>
      <w:r w:rsidRPr="00A64B63">
        <w:rPr>
          <w:rFonts w:ascii="Times New Roman" w:hAnsi="Times New Roman"/>
          <w:sz w:val="27"/>
          <w:szCs w:val="27"/>
        </w:rPr>
        <w:t xml:space="preserve">«Про попередній розгляд проєкту рішення міської ради «Про продовження терміну дії та внесення змін і доповнень до рішення міської </w:t>
      </w:r>
      <w:r>
        <w:rPr>
          <w:rFonts w:ascii="Times New Roman" w:hAnsi="Times New Roman"/>
          <w:sz w:val="27"/>
          <w:szCs w:val="27"/>
        </w:rPr>
        <w:t xml:space="preserve">ради </w:t>
      </w:r>
      <w:r w:rsidRPr="00A64B63">
        <w:rPr>
          <w:rFonts w:ascii="Times New Roman" w:hAnsi="Times New Roman"/>
          <w:sz w:val="27"/>
          <w:szCs w:val="27"/>
        </w:rPr>
        <w:t xml:space="preserve">від 09.03.2023 № 18/10 «Про затвердження Програми з відшкодування витрат на </w:t>
      </w:r>
      <w:r>
        <w:rPr>
          <w:rFonts w:ascii="Times New Roman" w:hAnsi="Times New Roman"/>
          <w:sz w:val="27"/>
          <w:szCs w:val="27"/>
        </w:rPr>
        <w:t xml:space="preserve"> </w:t>
      </w:r>
      <w:r w:rsidRPr="00A64B63">
        <w:rPr>
          <w:rFonts w:ascii="Times New Roman" w:hAnsi="Times New Roman"/>
          <w:sz w:val="27"/>
          <w:szCs w:val="27"/>
        </w:rPr>
        <w:t xml:space="preserve">відновлення внутрішньобудинкових мереж водопостачання та водовідведення співвласникам багатоквартирних будинків </w:t>
      </w:r>
    </w:p>
    <w:p w14:paraId="46DCF89E" w14:textId="77777777" w:rsidR="00F0585B" w:rsidRPr="00A64B63" w:rsidRDefault="00F0585B" w:rsidP="00F0585B">
      <w:pPr>
        <w:spacing w:after="0" w:line="240" w:lineRule="auto"/>
        <w:ind w:left="-709" w:right="-2"/>
        <w:jc w:val="center"/>
        <w:rPr>
          <w:rFonts w:ascii="Times New Roman" w:hAnsi="Times New Roman"/>
          <w:sz w:val="27"/>
          <w:szCs w:val="27"/>
        </w:rPr>
      </w:pPr>
      <w:r w:rsidRPr="00A64B63">
        <w:rPr>
          <w:rFonts w:ascii="Times New Roman" w:hAnsi="Times New Roman"/>
          <w:sz w:val="27"/>
          <w:szCs w:val="27"/>
        </w:rPr>
        <w:t>м. Миколаєва на 2023-2024 роки» (із доповненнями)</w:t>
      </w:r>
    </w:p>
    <w:p w14:paraId="263AAE3A" w14:textId="77777777" w:rsidR="00F0585B" w:rsidRPr="00A85713" w:rsidRDefault="00F0585B" w:rsidP="00F0585B">
      <w:pPr>
        <w:spacing w:after="0" w:line="240" w:lineRule="auto"/>
        <w:ind w:left="-709" w:right="281"/>
        <w:jc w:val="center"/>
        <w:rPr>
          <w:rFonts w:ascii="Times New Roman" w:hAnsi="Times New Roman"/>
          <w:sz w:val="28"/>
          <w:szCs w:val="28"/>
        </w:rPr>
      </w:pPr>
    </w:p>
    <w:p w14:paraId="343A9EF8" w14:textId="77777777" w:rsidR="00F0585B" w:rsidRPr="00A85713" w:rsidRDefault="00F0585B" w:rsidP="00F0585B">
      <w:pPr>
        <w:numPr>
          <w:ilvl w:val="0"/>
          <w:numId w:val="2"/>
        </w:numPr>
        <w:spacing w:after="0" w:line="240" w:lineRule="auto"/>
        <w:ind w:left="-709" w:firstLine="426"/>
        <w:jc w:val="both"/>
        <w:rPr>
          <w:rFonts w:ascii="Times New Roman" w:hAnsi="Times New Roman"/>
          <w:sz w:val="28"/>
          <w:szCs w:val="28"/>
        </w:rPr>
      </w:pPr>
      <w:r w:rsidRPr="00A85713">
        <w:rPr>
          <w:rFonts w:ascii="Times New Roman" w:hAnsi="Times New Roman"/>
          <w:sz w:val="28"/>
          <w:szCs w:val="28"/>
        </w:rPr>
        <w:t>Суб</w:t>
      </w:r>
      <w:r>
        <w:rPr>
          <w:rFonts w:ascii="Times New Roman" w:hAnsi="Times New Roman"/>
          <w:sz w:val="28"/>
          <w:szCs w:val="28"/>
        </w:rPr>
        <w:t>’</w:t>
      </w:r>
      <w:r w:rsidRPr="00A85713">
        <w:rPr>
          <w:rFonts w:ascii="Times New Roman" w:hAnsi="Times New Roman"/>
          <w:sz w:val="28"/>
          <w:szCs w:val="28"/>
        </w:rPr>
        <w:t xml:space="preserve">єктом подання проєкту рішення виконавчого комітету Миколаївської міської ради є директор департаменту житлово-комунального господарства Миколаївської міської ради </w:t>
      </w:r>
      <w:r>
        <w:rPr>
          <w:rFonts w:ascii="Times New Roman" w:hAnsi="Times New Roman"/>
          <w:sz w:val="28"/>
          <w:szCs w:val="28"/>
        </w:rPr>
        <w:t>Бездольний Дмитро Сергійович</w:t>
      </w:r>
      <w:r w:rsidRPr="00A85713">
        <w:rPr>
          <w:rFonts w:ascii="Times New Roman" w:hAnsi="Times New Roman"/>
          <w:sz w:val="28"/>
          <w:szCs w:val="28"/>
        </w:rPr>
        <w:t xml:space="preserve"> (м. Миколаїв, вул. </w:t>
      </w:r>
      <w:r>
        <w:rPr>
          <w:rFonts w:ascii="Times New Roman" w:hAnsi="Times New Roman"/>
          <w:sz w:val="28"/>
          <w:szCs w:val="28"/>
        </w:rPr>
        <w:t>Павла Скоропадського</w:t>
      </w:r>
      <w:r w:rsidRPr="00A85713">
        <w:rPr>
          <w:rFonts w:ascii="Times New Roman" w:hAnsi="Times New Roman"/>
          <w:sz w:val="28"/>
          <w:szCs w:val="28"/>
        </w:rPr>
        <w:t xml:space="preserve">, 7, </w:t>
      </w:r>
      <w:proofErr w:type="spellStart"/>
      <w:r w:rsidRPr="00A85713">
        <w:rPr>
          <w:rFonts w:ascii="Times New Roman" w:hAnsi="Times New Roman"/>
          <w:sz w:val="28"/>
          <w:szCs w:val="28"/>
        </w:rPr>
        <w:t>тел</w:t>
      </w:r>
      <w:proofErr w:type="spellEnd"/>
      <w:r w:rsidRPr="00A85713">
        <w:rPr>
          <w:rFonts w:ascii="Times New Roman" w:hAnsi="Times New Roman"/>
          <w:sz w:val="28"/>
          <w:szCs w:val="28"/>
        </w:rPr>
        <w:t>. 53-77-11</w:t>
      </w:r>
      <w:r>
        <w:rPr>
          <w:rFonts w:ascii="Times New Roman" w:hAnsi="Times New Roman"/>
          <w:sz w:val="28"/>
          <w:szCs w:val="28"/>
        </w:rPr>
        <w:t xml:space="preserve">, </w:t>
      </w:r>
      <w:hyperlink r:id="rId7" w:history="1">
        <w:r w:rsidRPr="00A85713">
          <w:rPr>
            <w:rStyle w:val="ac"/>
            <w:rFonts w:ascii="Times New Roman" w:hAnsi="Times New Roman"/>
            <w:color w:val="000000"/>
            <w:sz w:val="28"/>
            <w:szCs w:val="28"/>
          </w:rPr>
          <w:t>obshdgkh@mkrada.gov.ua</w:t>
        </w:r>
      </w:hyperlink>
      <w:r w:rsidRPr="00A85713">
        <w:rPr>
          <w:rFonts w:ascii="Times New Roman" w:hAnsi="Times New Roman"/>
          <w:sz w:val="28"/>
          <w:szCs w:val="28"/>
        </w:rPr>
        <w:t>).</w:t>
      </w:r>
    </w:p>
    <w:p w14:paraId="47F156E7" w14:textId="77777777" w:rsidR="00F0585B" w:rsidRPr="00A85713" w:rsidRDefault="00F0585B" w:rsidP="00F0585B">
      <w:pPr>
        <w:numPr>
          <w:ilvl w:val="0"/>
          <w:numId w:val="2"/>
        </w:numPr>
        <w:spacing w:after="0" w:line="240" w:lineRule="auto"/>
        <w:ind w:left="-709" w:firstLine="426"/>
        <w:jc w:val="both"/>
        <w:rPr>
          <w:rFonts w:ascii="Times New Roman" w:hAnsi="Times New Roman"/>
          <w:sz w:val="28"/>
          <w:szCs w:val="28"/>
        </w:rPr>
      </w:pPr>
      <w:r w:rsidRPr="00A85713">
        <w:rPr>
          <w:rFonts w:ascii="Times New Roman" w:hAnsi="Times New Roman"/>
          <w:sz w:val="28"/>
          <w:szCs w:val="28"/>
        </w:rPr>
        <w:t xml:space="preserve">Розробником </w:t>
      </w:r>
      <w:r>
        <w:rPr>
          <w:rFonts w:ascii="Times New Roman" w:hAnsi="Times New Roman"/>
          <w:sz w:val="28"/>
          <w:szCs w:val="28"/>
        </w:rPr>
        <w:t xml:space="preserve">та доповідачем </w:t>
      </w:r>
      <w:r w:rsidRPr="00A85713">
        <w:rPr>
          <w:rFonts w:ascii="Times New Roman" w:hAnsi="Times New Roman"/>
          <w:sz w:val="28"/>
          <w:szCs w:val="28"/>
        </w:rPr>
        <w:t xml:space="preserve">проєкту рішення виконавчого комітету Миколаївської міської ради є департамент житлово-комунального господарства Миколаївської міської ради, в особі першого заступника директора департаменту житлово-комунального господарства Миколаївської міської ради </w:t>
      </w:r>
      <w:proofErr w:type="spellStart"/>
      <w:r w:rsidRPr="00A85713">
        <w:rPr>
          <w:rFonts w:ascii="Times New Roman" w:hAnsi="Times New Roman"/>
          <w:sz w:val="28"/>
          <w:szCs w:val="28"/>
        </w:rPr>
        <w:t>Набатова</w:t>
      </w:r>
      <w:proofErr w:type="spellEnd"/>
      <w:r w:rsidRPr="00A85713">
        <w:rPr>
          <w:rFonts w:ascii="Times New Roman" w:hAnsi="Times New Roman"/>
          <w:sz w:val="28"/>
          <w:szCs w:val="28"/>
        </w:rPr>
        <w:t xml:space="preserve"> Ігоря Ігоровича (м. Миколаїв, вул. </w:t>
      </w:r>
      <w:r>
        <w:rPr>
          <w:rFonts w:ascii="Times New Roman" w:hAnsi="Times New Roman"/>
          <w:sz w:val="28"/>
          <w:szCs w:val="28"/>
        </w:rPr>
        <w:t>Павла Скоропадського</w:t>
      </w:r>
      <w:r w:rsidRPr="00A85713">
        <w:rPr>
          <w:rFonts w:ascii="Times New Roman" w:hAnsi="Times New Roman"/>
          <w:sz w:val="28"/>
          <w:szCs w:val="28"/>
        </w:rPr>
        <w:t xml:space="preserve">, 7; </w:t>
      </w:r>
      <w:proofErr w:type="spellStart"/>
      <w:r w:rsidRPr="00A85713">
        <w:rPr>
          <w:rFonts w:ascii="Times New Roman" w:hAnsi="Times New Roman"/>
          <w:sz w:val="28"/>
          <w:szCs w:val="28"/>
        </w:rPr>
        <w:t>тел</w:t>
      </w:r>
      <w:proofErr w:type="spellEnd"/>
      <w:r w:rsidRPr="00A85713">
        <w:rPr>
          <w:rFonts w:ascii="Times New Roman" w:hAnsi="Times New Roman"/>
          <w:sz w:val="28"/>
          <w:szCs w:val="28"/>
        </w:rPr>
        <w:t xml:space="preserve">. 53-77-11, </w:t>
      </w:r>
      <w:hyperlink r:id="rId8" w:history="1">
        <w:r w:rsidRPr="00A85713">
          <w:rPr>
            <w:rStyle w:val="ac"/>
            <w:rFonts w:ascii="Times New Roman" w:hAnsi="Times New Roman"/>
            <w:color w:val="000000"/>
            <w:sz w:val="28"/>
            <w:szCs w:val="28"/>
          </w:rPr>
          <w:t>obshdgkh@mkrada.gov.ua</w:t>
        </w:r>
      </w:hyperlink>
      <w:r w:rsidRPr="00A85713">
        <w:rPr>
          <w:rFonts w:ascii="Times New Roman" w:hAnsi="Times New Roman"/>
          <w:sz w:val="28"/>
          <w:szCs w:val="28"/>
        </w:rPr>
        <w:t>).</w:t>
      </w:r>
    </w:p>
    <w:p w14:paraId="109FA859" w14:textId="77777777" w:rsidR="00F0585B" w:rsidRPr="00A85713" w:rsidRDefault="00F0585B" w:rsidP="00F0585B">
      <w:pPr>
        <w:numPr>
          <w:ilvl w:val="0"/>
          <w:numId w:val="2"/>
        </w:numPr>
        <w:spacing w:after="0" w:line="240" w:lineRule="auto"/>
        <w:ind w:left="-709" w:firstLine="426"/>
        <w:jc w:val="both"/>
        <w:rPr>
          <w:rFonts w:ascii="Times New Roman" w:hAnsi="Times New Roman"/>
          <w:sz w:val="28"/>
          <w:szCs w:val="28"/>
        </w:rPr>
      </w:pPr>
      <w:r w:rsidRPr="00A85713">
        <w:rPr>
          <w:rFonts w:ascii="Times New Roman" w:hAnsi="Times New Roman"/>
          <w:sz w:val="28"/>
          <w:szCs w:val="28"/>
        </w:rPr>
        <w:t xml:space="preserve">Особа, відповідальна за супровід проєкту рішення міської ради – начальник відділу </w:t>
      </w:r>
      <w:r>
        <w:rPr>
          <w:rFonts w:ascii="Times New Roman" w:hAnsi="Times New Roman"/>
          <w:sz w:val="28"/>
          <w:szCs w:val="28"/>
        </w:rPr>
        <w:t>інформаційно-комунікаційного забезпечення управління забезпечення діяльності</w:t>
      </w:r>
      <w:r w:rsidRPr="00A85713">
        <w:rPr>
          <w:rFonts w:ascii="Times New Roman" w:hAnsi="Times New Roman"/>
          <w:sz w:val="28"/>
          <w:szCs w:val="28"/>
        </w:rPr>
        <w:t xml:space="preserve"> департаменту житлово-комунального господарства Миколаївської міської ради </w:t>
      </w:r>
      <w:proofErr w:type="spellStart"/>
      <w:r w:rsidRPr="00A85713">
        <w:rPr>
          <w:rFonts w:ascii="Times New Roman" w:hAnsi="Times New Roman"/>
          <w:sz w:val="28"/>
          <w:szCs w:val="28"/>
        </w:rPr>
        <w:t>Сизова</w:t>
      </w:r>
      <w:proofErr w:type="spellEnd"/>
      <w:r w:rsidRPr="00A85713">
        <w:rPr>
          <w:rFonts w:ascii="Times New Roman" w:hAnsi="Times New Roman"/>
          <w:sz w:val="28"/>
          <w:szCs w:val="28"/>
        </w:rPr>
        <w:t xml:space="preserve"> Анна Вікторівна (м. Миколаїв, вул. </w:t>
      </w:r>
      <w:r>
        <w:rPr>
          <w:rFonts w:ascii="Times New Roman" w:hAnsi="Times New Roman"/>
          <w:sz w:val="28"/>
          <w:szCs w:val="28"/>
        </w:rPr>
        <w:t>Павла Скоропадського</w:t>
      </w:r>
      <w:r w:rsidRPr="00A85713">
        <w:rPr>
          <w:rFonts w:ascii="Times New Roman" w:hAnsi="Times New Roman"/>
          <w:sz w:val="28"/>
          <w:szCs w:val="28"/>
        </w:rPr>
        <w:t xml:space="preserve">, 7, </w:t>
      </w:r>
      <w:proofErr w:type="spellStart"/>
      <w:r w:rsidRPr="00A85713">
        <w:rPr>
          <w:rFonts w:ascii="Times New Roman" w:hAnsi="Times New Roman"/>
          <w:sz w:val="28"/>
          <w:szCs w:val="28"/>
        </w:rPr>
        <w:t>тел</w:t>
      </w:r>
      <w:proofErr w:type="spellEnd"/>
      <w:r w:rsidRPr="00A85713">
        <w:rPr>
          <w:rFonts w:ascii="Times New Roman" w:hAnsi="Times New Roman"/>
          <w:sz w:val="28"/>
          <w:szCs w:val="28"/>
        </w:rPr>
        <w:t>. 0982055709, a.syzova@mkrada.gov.ua).</w:t>
      </w:r>
    </w:p>
    <w:p w14:paraId="580A1C4C" w14:textId="77777777" w:rsidR="00F0585B" w:rsidRPr="006C5FD6" w:rsidRDefault="00F0585B" w:rsidP="00F0585B">
      <w:pPr>
        <w:numPr>
          <w:ilvl w:val="0"/>
          <w:numId w:val="2"/>
        </w:numPr>
        <w:spacing w:after="0" w:line="240" w:lineRule="auto"/>
        <w:ind w:left="-709" w:firstLine="426"/>
        <w:jc w:val="both"/>
        <w:rPr>
          <w:rFonts w:ascii="Times New Roman" w:hAnsi="Times New Roman"/>
          <w:sz w:val="28"/>
          <w:szCs w:val="28"/>
        </w:rPr>
      </w:pPr>
      <w:r w:rsidRPr="00A85713">
        <w:rPr>
          <w:rFonts w:ascii="Times New Roman" w:hAnsi="Times New Roman"/>
          <w:sz w:val="28"/>
          <w:szCs w:val="28"/>
        </w:rPr>
        <w:t>Проєкт рішення виконавчого комітету Миколаївської міської ради «</w:t>
      </w:r>
      <w:r w:rsidRPr="00A64B63">
        <w:rPr>
          <w:rFonts w:ascii="Times New Roman" w:hAnsi="Times New Roman"/>
          <w:sz w:val="28"/>
          <w:szCs w:val="28"/>
        </w:rPr>
        <w:t xml:space="preserve">Про попередній розгляд проєкту рішення міської ради «Про продовження терміну дії та внесення змін і доповнень до рішення міської </w:t>
      </w:r>
      <w:r>
        <w:rPr>
          <w:rFonts w:ascii="Times New Roman" w:hAnsi="Times New Roman"/>
          <w:sz w:val="28"/>
          <w:szCs w:val="28"/>
        </w:rPr>
        <w:t xml:space="preserve">ради </w:t>
      </w:r>
      <w:r w:rsidRPr="00A64B63">
        <w:rPr>
          <w:rFonts w:ascii="Times New Roman" w:hAnsi="Times New Roman"/>
          <w:sz w:val="28"/>
          <w:szCs w:val="28"/>
        </w:rPr>
        <w:t>від 09.03.2023 № 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2023-2024 роки» (із доповненнями)</w:t>
      </w:r>
      <w:r w:rsidRPr="006C5FD6">
        <w:rPr>
          <w:rFonts w:ascii="Times New Roman" w:hAnsi="Times New Roman"/>
          <w:sz w:val="28"/>
          <w:szCs w:val="28"/>
        </w:rPr>
        <w:t xml:space="preserve"> підготовлено з метою</w:t>
      </w:r>
      <w:r>
        <w:rPr>
          <w:rFonts w:ascii="Times New Roman" w:hAnsi="Times New Roman"/>
          <w:sz w:val="28"/>
          <w:szCs w:val="28"/>
        </w:rPr>
        <w:t xml:space="preserve"> </w:t>
      </w:r>
      <w:r w:rsidRPr="00A64B63">
        <w:rPr>
          <w:rFonts w:ascii="Times New Roman" w:hAnsi="Times New Roman"/>
          <w:sz w:val="28"/>
          <w:szCs w:val="28"/>
        </w:rPr>
        <w:t>забезпечення мешканців Миколаївської міської територіальної громади базовими потребами, безперебійної подачі централізованого водопостачання та водовідведення, беручи до уваги значні пошкодження мереж водопостачання та водовідведення, що утворилися внаслідок надзвичайної ситуації воєнного характеру, керуючись Цивільним кодексом України, Бюджетним кодексом України, Законом України «Про особливості здійснення права власності у багатоквартирному будинку», Законом України «Про житлово-комунальні послуги», п. 22 ч. 1 ст. 26, ст. 59 Закону України «Про місцеве самоврядування в Україні»</w:t>
      </w:r>
      <w:r w:rsidRPr="006C5FD6">
        <w:rPr>
          <w:rFonts w:ascii="Times New Roman" w:hAnsi="Times New Roman"/>
          <w:sz w:val="28"/>
          <w:szCs w:val="28"/>
        </w:rPr>
        <w:t>.</w:t>
      </w:r>
    </w:p>
    <w:p w14:paraId="16EC71C5" w14:textId="77777777" w:rsidR="00F0585B" w:rsidRPr="00822C7D" w:rsidRDefault="00F0585B" w:rsidP="00F0585B">
      <w:pPr>
        <w:numPr>
          <w:ilvl w:val="0"/>
          <w:numId w:val="2"/>
        </w:numPr>
        <w:spacing w:after="0" w:line="240" w:lineRule="auto"/>
        <w:ind w:left="-709" w:firstLine="426"/>
        <w:jc w:val="both"/>
        <w:rPr>
          <w:rFonts w:ascii="Times New Roman" w:hAnsi="Times New Roman"/>
          <w:sz w:val="28"/>
          <w:szCs w:val="28"/>
        </w:rPr>
      </w:pPr>
      <w:r w:rsidRPr="00A85713">
        <w:rPr>
          <w:rFonts w:ascii="Times New Roman" w:hAnsi="Times New Roman"/>
          <w:sz w:val="28"/>
          <w:szCs w:val="28"/>
        </w:rPr>
        <w:t xml:space="preserve">Проєкт рішення виконавчого комітету Миколаївської міської ради підготовлено керуючись </w:t>
      </w:r>
      <w:proofErr w:type="spellStart"/>
      <w:r w:rsidRPr="00A85713">
        <w:rPr>
          <w:rFonts w:ascii="Times New Roman" w:hAnsi="Times New Roman"/>
          <w:sz w:val="28"/>
          <w:szCs w:val="28"/>
        </w:rPr>
        <w:t>пп</w:t>
      </w:r>
      <w:proofErr w:type="spellEnd"/>
      <w:r w:rsidRPr="00A85713">
        <w:rPr>
          <w:rFonts w:ascii="Times New Roman" w:hAnsi="Times New Roman"/>
          <w:sz w:val="28"/>
          <w:szCs w:val="28"/>
        </w:rPr>
        <w:t>. 1 п. «а» ст. 27, ст. 40, п. 1 ч. 2 ст. 52, ч. 6 ст. 59 Закону України «Про місцеве самоврядування в Україні».</w:t>
      </w:r>
    </w:p>
    <w:p w14:paraId="07D54419" w14:textId="77777777" w:rsidR="00F0585B" w:rsidRPr="00A85713" w:rsidRDefault="00F0585B" w:rsidP="00F0585B">
      <w:pPr>
        <w:spacing w:after="0" w:line="240" w:lineRule="auto"/>
        <w:ind w:left="-709"/>
        <w:jc w:val="both"/>
        <w:rPr>
          <w:rFonts w:ascii="Times New Roman" w:hAnsi="Times New Roman"/>
          <w:sz w:val="28"/>
          <w:szCs w:val="28"/>
        </w:rPr>
      </w:pPr>
    </w:p>
    <w:p w14:paraId="1BA22908" w14:textId="77777777" w:rsidR="00F0585B" w:rsidRPr="00A85713" w:rsidRDefault="00F0585B" w:rsidP="00F0585B">
      <w:pPr>
        <w:spacing w:after="0" w:line="240" w:lineRule="auto"/>
        <w:ind w:left="-709"/>
        <w:jc w:val="both"/>
        <w:rPr>
          <w:rFonts w:ascii="Times New Roman" w:hAnsi="Times New Roman"/>
          <w:sz w:val="28"/>
          <w:szCs w:val="28"/>
        </w:rPr>
      </w:pPr>
      <w:r>
        <w:rPr>
          <w:rFonts w:ascii="Times New Roman" w:hAnsi="Times New Roman"/>
          <w:sz w:val="28"/>
          <w:szCs w:val="28"/>
        </w:rPr>
        <w:t>Д</w:t>
      </w:r>
      <w:r w:rsidRPr="00A85713">
        <w:rPr>
          <w:rFonts w:ascii="Times New Roman" w:hAnsi="Times New Roman"/>
          <w:sz w:val="28"/>
          <w:szCs w:val="28"/>
        </w:rPr>
        <w:t xml:space="preserve">иректор департаменту </w:t>
      </w:r>
    </w:p>
    <w:p w14:paraId="370CE95B" w14:textId="77777777" w:rsidR="00F0585B" w:rsidRPr="00A85713" w:rsidRDefault="00F0585B" w:rsidP="00F0585B">
      <w:pPr>
        <w:spacing w:after="0" w:line="240" w:lineRule="auto"/>
        <w:ind w:left="-709"/>
        <w:jc w:val="both"/>
        <w:rPr>
          <w:rFonts w:ascii="Times New Roman" w:hAnsi="Times New Roman"/>
          <w:sz w:val="28"/>
          <w:szCs w:val="28"/>
        </w:rPr>
      </w:pPr>
      <w:r w:rsidRPr="00A85713">
        <w:rPr>
          <w:rFonts w:ascii="Times New Roman" w:hAnsi="Times New Roman"/>
          <w:sz w:val="28"/>
          <w:szCs w:val="28"/>
        </w:rPr>
        <w:t>житлово-комунального господарства</w:t>
      </w:r>
    </w:p>
    <w:p w14:paraId="05610C8C" w14:textId="77777777" w:rsidR="00F0585B" w:rsidRPr="00B1352E" w:rsidRDefault="00F0585B" w:rsidP="00F0585B">
      <w:pPr>
        <w:spacing w:after="0" w:line="240" w:lineRule="auto"/>
        <w:ind w:left="-709"/>
        <w:jc w:val="both"/>
        <w:rPr>
          <w:rFonts w:ascii="Times New Roman" w:hAnsi="Times New Roman"/>
          <w:sz w:val="26"/>
          <w:szCs w:val="26"/>
        </w:rPr>
      </w:pPr>
      <w:r w:rsidRPr="00A85713">
        <w:rPr>
          <w:rFonts w:ascii="Times New Roman" w:hAnsi="Times New Roman"/>
          <w:sz w:val="28"/>
          <w:szCs w:val="28"/>
        </w:rPr>
        <w:t xml:space="preserve">Миколаївської міської ради                                                  </w:t>
      </w:r>
      <w:r>
        <w:rPr>
          <w:rFonts w:ascii="Times New Roman" w:hAnsi="Times New Roman"/>
          <w:sz w:val="28"/>
          <w:szCs w:val="28"/>
        </w:rPr>
        <w:t>Дмитро БЕЗДОЛЬНИЙ</w:t>
      </w:r>
    </w:p>
    <w:p w14:paraId="14DDA18C" w14:textId="0E67383C" w:rsidR="00F0585B" w:rsidRPr="00BC43E4" w:rsidRDefault="00F0585B" w:rsidP="00BC43E4">
      <w:pPr>
        <w:spacing w:after="0" w:line="240" w:lineRule="auto"/>
        <w:ind w:left="-709"/>
        <w:jc w:val="both"/>
        <w:rPr>
          <w:rFonts w:ascii="Times New Roman" w:hAnsi="Times New Roman"/>
        </w:rPr>
      </w:pPr>
      <w:r w:rsidRPr="00B1352E">
        <w:rPr>
          <w:rFonts w:ascii="Times New Roman" w:hAnsi="Times New Roman"/>
        </w:rPr>
        <w:t xml:space="preserve">Анна </w:t>
      </w:r>
      <w:proofErr w:type="spellStart"/>
      <w:r w:rsidRPr="00B1352E">
        <w:rPr>
          <w:rFonts w:ascii="Times New Roman" w:hAnsi="Times New Roman"/>
        </w:rPr>
        <w:t>Сизова</w:t>
      </w:r>
      <w:proofErr w:type="spellEnd"/>
      <w:r>
        <w:rPr>
          <w:rFonts w:ascii="Times New Roman" w:hAnsi="Times New Roman"/>
        </w:rPr>
        <w:t xml:space="preserve">, </w:t>
      </w:r>
      <w:r w:rsidRPr="00B1352E">
        <w:rPr>
          <w:rFonts w:ascii="Times New Roman" w:hAnsi="Times New Roman"/>
        </w:rPr>
        <w:t>0982055709</w:t>
      </w:r>
    </w:p>
    <w:p w14:paraId="19D90A97" w14:textId="28E51A5C" w:rsidR="00F0585B" w:rsidRPr="00BC43E4" w:rsidRDefault="00F0585B" w:rsidP="00F0585B">
      <w:pPr>
        <w:rPr>
          <w:rFonts w:ascii="Times New Roman" w:hAnsi="Times New Roman" w:cs="Times New Roman"/>
        </w:rPr>
      </w:pPr>
      <w:r w:rsidRPr="00BC43E4">
        <w:rPr>
          <w:rFonts w:ascii="Times New Roman" w:hAnsi="Times New Roman" w:cs="Times New Roman"/>
          <w:lang w:val="en-US"/>
        </w:rPr>
        <w:lastRenderedPageBreak/>
        <w:t>v</w:t>
      </w:r>
      <w:r w:rsidRPr="00BC43E4">
        <w:rPr>
          <w:rFonts w:ascii="Times New Roman" w:hAnsi="Times New Roman" w:cs="Times New Roman"/>
        </w:rPr>
        <w:t>-</w:t>
      </w:r>
      <w:proofErr w:type="spellStart"/>
      <w:r w:rsidRPr="00BC43E4">
        <w:rPr>
          <w:rFonts w:ascii="Times New Roman" w:hAnsi="Times New Roman" w:cs="Times New Roman"/>
          <w:lang w:val="en-US"/>
        </w:rPr>
        <w:t>dj</w:t>
      </w:r>
      <w:proofErr w:type="spellEnd"/>
      <w:r w:rsidRPr="00BC43E4">
        <w:rPr>
          <w:rFonts w:ascii="Times New Roman" w:hAnsi="Times New Roman" w:cs="Times New Roman"/>
        </w:rPr>
        <w:t>-155</w:t>
      </w:r>
    </w:p>
    <w:p w14:paraId="3677F25C" w14:textId="77777777" w:rsidR="00F0585B" w:rsidRPr="00BC43E4" w:rsidRDefault="00F0585B" w:rsidP="00BC43E4">
      <w:pPr>
        <w:spacing w:after="0"/>
        <w:ind w:right="112"/>
        <w:jc w:val="center"/>
        <w:rPr>
          <w:rFonts w:ascii="Times New Roman" w:hAnsi="Times New Roman" w:cs="Times New Roman"/>
        </w:rPr>
      </w:pPr>
      <w:r w:rsidRPr="00BC43E4">
        <w:rPr>
          <w:rFonts w:ascii="Times New Roman" w:hAnsi="Times New Roman" w:cs="Times New Roman"/>
        </w:rPr>
        <w:t>Порівняльна таблиця</w:t>
      </w:r>
    </w:p>
    <w:p w14:paraId="32999368" w14:textId="77777777" w:rsidR="00F0585B" w:rsidRPr="00BC43E4" w:rsidRDefault="00F0585B" w:rsidP="00BC43E4">
      <w:pPr>
        <w:spacing w:after="0"/>
        <w:ind w:right="112"/>
        <w:jc w:val="center"/>
        <w:rPr>
          <w:rFonts w:ascii="Times New Roman" w:hAnsi="Times New Roman" w:cs="Times New Roman"/>
        </w:rPr>
      </w:pPr>
      <w:r w:rsidRPr="00BC43E4">
        <w:rPr>
          <w:rFonts w:ascii="Times New Roman" w:hAnsi="Times New Roman" w:cs="Times New Roman"/>
        </w:rPr>
        <w:t>до проєкту рішення  міської ради</w:t>
      </w:r>
    </w:p>
    <w:p w14:paraId="6D0EBAD8" w14:textId="77777777" w:rsidR="00BC43E4" w:rsidRDefault="00F0585B" w:rsidP="00F0585B">
      <w:pPr>
        <w:jc w:val="center"/>
        <w:rPr>
          <w:rFonts w:ascii="Times New Roman" w:hAnsi="Times New Roman" w:cs="Times New Roman"/>
        </w:rPr>
      </w:pPr>
      <w:r w:rsidRPr="00BC43E4">
        <w:rPr>
          <w:rFonts w:ascii="Times New Roman" w:hAnsi="Times New Roman" w:cs="Times New Roman"/>
        </w:rPr>
        <w:t xml:space="preserve">«Про попередній розгляд проєкту рішення міської ради «Про продовження терміну дії та внесення змін і доповнень до рішення міської ради від 09.03.2023 № 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2023-2024 роки» </w:t>
      </w:r>
    </w:p>
    <w:p w14:paraId="48B8CA68" w14:textId="6E8E8845" w:rsidR="00F0585B" w:rsidRPr="00BC43E4" w:rsidRDefault="00F0585B" w:rsidP="00F0585B">
      <w:pPr>
        <w:jc w:val="center"/>
        <w:rPr>
          <w:rFonts w:ascii="Times New Roman" w:hAnsi="Times New Roman" w:cs="Times New Roman"/>
        </w:rPr>
      </w:pPr>
      <w:r w:rsidRPr="00BC43E4">
        <w:rPr>
          <w:rFonts w:ascii="Times New Roman" w:hAnsi="Times New Roman" w:cs="Times New Roman"/>
        </w:rPr>
        <w:t>(із доповненнями)</w:t>
      </w:r>
    </w:p>
    <w:p w14:paraId="7439D883" w14:textId="77777777" w:rsidR="00F0585B" w:rsidRPr="00BC43E4" w:rsidRDefault="00F0585B" w:rsidP="00F0585B">
      <w:pPr>
        <w:rPr>
          <w:rFonts w:ascii="Times New Roman" w:hAnsi="Times New Roman" w:cs="Times New Roman"/>
        </w:rPr>
      </w:pPr>
    </w:p>
    <w:p w14:paraId="6A340689" w14:textId="77777777" w:rsidR="00F0585B" w:rsidRPr="00BC43E4" w:rsidRDefault="00F0585B" w:rsidP="00F0585B">
      <w:pPr>
        <w:shd w:val="clear" w:color="auto" w:fill="FFFFFF"/>
        <w:ind w:left="8222"/>
        <w:rPr>
          <w:rFonts w:ascii="Times New Roman" w:hAnsi="Times New Roman" w:cs="Times New Roman"/>
          <w:lang w:eastAsia="uk-UA"/>
        </w:rPr>
      </w:pPr>
      <w:r w:rsidRPr="00BC43E4">
        <w:rPr>
          <w:rFonts w:ascii="Times New Roman" w:hAnsi="Times New Roman" w:cs="Times New Roman"/>
          <w:lang w:eastAsia="uk-UA"/>
        </w:rPr>
        <w:t>Додаток 1</w:t>
      </w:r>
    </w:p>
    <w:p w14:paraId="68EB93CD" w14:textId="77777777" w:rsidR="00F0585B" w:rsidRPr="00BC43E4" w:rsidRDefault="00F0585B" w:rsidP="00F0585B">
      <w:pPr>
        <w:shd w:val="clear" w:color="auto" w:fill="FFFFFF"/>
        <w:ind w:left="8222"/>
        <w:rPr>
          <w:rFonts w:ascii="Times New Roman" w:hAnsi="Times New Roman" w:cs="Times New Roman"/>
          <w:lang w:eastAsia="uk-UA"/>
        </w:rPr>
      </w:pPr>
      <w:r w:rsidRPr="00BC43E4">
        <w:rPr>
          <w:rFonts w:ascii="Times New Roman" w:hAnsi="Times New Roman" w:cs="Times New Roman"/>
          <w:lang w:eastAsia="uk-UA"/>
        </w:rPr>
        <w:t>до Програми</w:t>
      </w:r>
    </w:p>
    <w:p w14:paraId="30921E1A" w14:textId="77777777" w:rsidR="00F0585B" w:rsidRPr="00BC43E4" w:rsidRDefault="00F0585B" w:rsidP="00F0585B">
      <w:pPr>
        <w:shd w:val="clear" w:color="auto" w:fill="FFFFFF"/>
        <w:ind w:left="7797"/>
        <w:rPr>
          <w:rFonts w:ascii="Times New Roman" w:hAnsi="Times New Roman" w:cs="Times New Roman"/>
          <w:lang w:eastAsia="uk-UA"/>
        </w:rPr>
      </w:pPr>
    </w:p>
    <w:p w14:paraId="7099A43C" w14:textId="77777777" w:rsidR="00F0585B" w:rsidRPr="00BC43E4" w:rsidRDefault="00F0585B" w:rsidP="00F0585B">
      <w:pPr>
        <w:rPr>
          <w:rFonts w:ascii="Times New Roman" w:hAnsi="Times New Roman" w:cs="Times New Roman"/>
          <w:b/>
          <w:bCs/>
        </w:rPr>
      </w:pPr>
      <w:r w:rsidRPr="00BC43E4">
        <w:rPr>
          <w:rFonts w:ascii="Times New Roman" w:hAnsi="Times New Roman" w:cs="Times New Roman"/>
          <w:b/>
          <w:bCs/>
        </w:rPr>
        <w:t>Чинна редакція</w:t>
      </w:r>
    </w:p>
    <w:p w14:paraId="513E7500" w14:textId="77777777" w:rsidR="00F0585B" w:rsidRPr="00BC43E4" w:rsidRDefault="00F0585B" w:rsidP="00BC43E4">
      <w:pPr>
        <w:shd w:val="clear" w:color="auto" w:fill="FFFFFF"/>
        <w:spacing w:after="0"/>
        <w:jc w:val="center"/>
        <w:rPr>
          <w:rFonts w:ascii="Times New Roman" w:hAnsi="Times New Roman" w:cs="Times New Roman"/>
          <w:lang w:eastAsia="uk-UA"/>
        </w:rPr>
      </w:pPr>
      <w:r w:rsidRPr="00BC43E4">
        <w:rPr>
          <w:rFonts w:ascii="Times New Roman" w:hAnsi="Times New Roman" w:cs="Times New Roman"/>
          <w:lang w:eastAsia="uk-UA"/>
        </w:rPr>
        <w:t>ПАСПОРТ</w:t>
      </w:r>
    </w:p>
    <w:p w14:paraId="641B6DB8" w14:textId="77777777" w:rsidR="00F0585B" w:rsidRPr="00BC43E4" w:rsidRDefault="00F0585B" w:rsidP="00BC43E4">
      <w:pPr>
        <w:shd w:val="clear" w:color="auto" w:fill="FFFFFF"/>
        <w:spacing w:after="0"/>
        <w:jc w:val="center"/>
        <w:rPr>
          <w:rFonts w:ascii="Times New Roman" w:eastAsia="Calibri" w:hAnsi="Times New Roman" w:cs="Times New Roman"/>
        </w:rPr>
      </w:pPr>
      <w:r w:rsidRPr="00BC43E4">
        <w:rPr>
          <w:rFonts w:ascii="Times New Roman" w:hAnsi="Times New Roman" w:cs="Times New Roman"/>
          <w:lang w:eastAsia="uk-UA"/>
        </w:rPr>
        <w:t xml:space="preserve">Програми </w:t>
      </w:r>
      <w:r w:rsidRPr="00BC43E4">
        <w:rPr>
          <w:rFonts w:ascii="Times New Roman" w:eastAsia="Calibri" w:hAnsi="Times New Roman" w:cs="Times New Roman"/>
        </w:rPr>
        <w:t xml:space="preserve">з відшкодування витрат на відновлення </w:t>
      </w:r>
    </w:p>
    <w:p w14:paraId="0B4D1B31" w14:textId="77777777" w:rsidR="00F0585B" w:rsidRPr="00BC43E4" w:rsidRDefault="00F0585B" w:rsidP="00BC43E4">
      <w:pPr>
        <w:shd w:val="clear" w:color="auto" w:fill="FFFFFF"/>
        <w:spacing w:after="0"/>
        <w:jc w:val="center"/>
        <w:rPr>
          <w:rFonts w:ascii="Times New Roman" w:eastAsia="Calibri" w:hAnsi="Times New Roman" w:cs="Times New Roman"/>
        </w:rPr>
      </w:pPr>
      <w:r w:rsidRPr="00BC43E4">
        <w:rPr>
          <w:rFonts w:ascii="Times New Roman" w:eastAsia="Calibri" w:hAnsi="Times New Roman" w:cs="Times New Roman"/>
        </w:rPr>
        <w:t xml:space="preserve">внутрішньобудинкових мереж водопостачання </w:t>
      </w:r>
      <w:r w:rsidRPr="00BC43E4">
        <w:rPr>
          <w:rFonts w:ascii="Times New Roman" w:eastAsia="Calibri" w:hAnsi="Times New Roman" w:cs="Times New Roman"/>
          <w:lang w:val="ru-RU"/>
        </w:rPr>
        <w:t>та</w:t>
      </w:r>
      <w:r w:rsidRPr="00BC43E4">
        <w:rPr>
          <w:rFonts w:ascii="Times New Roman" w:eastAsia="Calibri" w:hAnsi="Times New Roman" w:cs="Times New Roman"/>
        </w:rPr>
        <w:t xml:space="preserve"> водовідведення </w:t>
      </w:r>
    </w:p>
    <w:p w14:paraId="2818D722" w14:textId="77777777" w:rsidR="00F0585B" w:rsidRPr="00BC43E4" w:rsidRDefault="00F0585B" w:rsidP="00BC43E4">
      <w:pPr>
        <w:shd w:val="clear" w:color="auto" w:fill="FFFFFF"/>
        <w:spacing w:after="0"/>
        <w:jc w:val="center"/>
        <w:rPr>
          <w:rFonts w:ascii="Times New Roman" w:eastAsia="Calibri" w:hAnsi="Times New Roman" w:cs="Times New Roman"/>
        </w:rPr>
      </w:pPr>
      <w:r w:rsidRPr="00BC43E4">
        <w:rPr>
          <w:rFonts w:ascii="Times New Roman" w:eastAsia="Calibri" w:hAnsi="Times New Roman" w:cs="Times New Roman"/>
        </w:rPr>
        <w:t>співвласникам багатоквартирних будинків м. Миколаєва на 2023-2024 роки</w:t>
      </w:r>
    </w:p>
    <w:p w14:paraId="5C01ECE5" w14:textId="77777777" w:rsidR="00F0585B" w:rsidRPr="00BC43E4" w:rsidRDefault="00F0585B" w:rsidP="00F0585B">
      <w:pPr>
        <w:rPr>
          <w:rFonts w:ascii="Times New Roman" w:hAnsi="Times New Roman" w:cs="Times New Roman"/>
        </w:rPr>
      </w:pPr>
    </w:p>
    <w:tbl>
      <w:tblPr>
        <w:tblW w:w="0" w:type="auto"/>
        <w:shd w:val="clear" w:color="auto" w:fill="FFFFFF"/>
        <w:tblCellMar>
          <w:top w:w="30" w:type="dxa"/>
          <w:left w:w="30" w:type="dxa"/>
          <w:bottom w:w="30" w:type="dxa"/>
          <w:right w:w="30" w:type="dxa"/>
        </w:tblCellMar>
        <w:tblLook w:val="04A0" w:firstRow="1" w:lastRow="0" w:firstColumn="1" w:lastColumn="0" w:noHBand="0" w:noVBand="1"/>
      </w:tblPr>
      <w:tblGrid>
        <w:gridCol w:w="3458"/>
        <w:gridCol w:w="6171"/>
      </w:tblGrid>
      <w:tr w:rsidR="00F0585B" w:rsidRPr="00BC43E4" w14:paraId="5A6DBE2A" w14:textId="77777777" w:rsidTr="00F0585B">
        <w:tc>
          <w:tcPr>
            <w:tcW w:w="3458" w:type="dxa"/>
            <w:shd w:val="clear" w:color="auto" w:fill="FFFFFF"/>
            <w:tcMar>
              <w:top w:w="0" w:type="dxa"/>
              <w:left w:w="0" w:type="dxa"/>
              <w:bottom w:w="0" w:type="dxa"/>
              <w:right w:w="0" w:type="dxa"/>
            </w:tcMar>
            <w:hideMark/>
          </w:tcPr>
          <w:p w14:paraId="50E9FA36"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6. Термін дії Програми</w:t>
            </w:r>
          </w:p>
        </w:tc>
        <w:tc>
          <w:tcPr>
            <w:tcW w:w="6171" w:type="dxa"/>
            <w:shd w:val="clear" w:color="auto" w:fill="FFFFFF"/>
            <w:tcMar>
              <w:top w:w="0" w:type="dxa"/>
              <w:left w:w="0" w:type="dxa"/>
              <w:bottom w:w="0" w:type="dxa"/>
              <w:right w:w="0" w:type="dxa"/>
            </w:tcMar>
            <w:hideMark/>
          </w:tcPr>
          <w:p w14:paraId="3B30CE79"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 xml:space="preserve">2023-2024 </w:t>
            </w:r>
            <w:proofErr w:type="spellStart"/>
            <w:r w:rsidRPr="00BC43E4">
              <w:rPr>
                <w:rFonts w:ascii="Times New Roman" w:hAnsi="Times New Roman" w:cs="Times New Roman"/>
                <w:lang w:eastAsia="uk-UA"/>
              </w:rPr>
              <w:t>pp</w:t>
            </w:r>
            <w:proofErr w:type="spellEnd"/>
            <w:r w:rsidRPr="00BC43E4">
              <w:rPr>
                <w:rFonts w:ascii="Times New Roman" w:hAnsi="Times New Roman" w:cs="Times New Roman"/>
                <w:lang w:eastAsia="uk-UA"/>
              </w:rPr>
              <w:t>.</w:t>
            </w:r>
          </w:p>
        </w:tc>
      </w:tr>
      <w:tr w:rsidR="00F0585B" w:rsidRPr="00BC43E4" w14:paraId="01439F77" w14:textId="77777777" w:rsidTr="00F0585B">
        <w:trPr>
          <w:trHeight w:val="647"/>
        </w:trPr>
        <w:tc>
          <w:tcPr>
            <w:tcW w:w="3458" w:type="dxa"/>
            <w:shd w:val="clear" w:color="auto" w:fill="FFFFFF"/>
            <w:tcMar>
              <w:top w:w="0" w:type="dxa"/>
              <w:left w:w="0" w:type="dxa"/>
              <w:bottom w:w="0" w:type="dxa"/>
              <w:right w:w="0" w:type="dxa"/>
            </w:tcMar>
            <w:hideMark/>
          </w:tcPr>
          <w:p w14:paraId="3F2532AA"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7. Обсяги фінансування</w:t>
            </w:r>
          </w:p>
        </w:tc>
        <w:tc>
          <w:tcPr>
            <w:tcW w:w="6171" w:type="dxa"/>
            <w:shd w:val="clear" w:color="auto" w:fill="FFFFFF"/>
            <w:tcMar>
              <w:top w:w="0" w:type="dxa"/>
              <w:left w:w="0" w:type="dxa"/>
              <w:bottom w:w="0" w:type="dxa"/>
              <w:right w:w="0" w:type="dxa"/>
            </w:tcMar>
            <w:hideMark/>
          </w:tcPr>
          <w:p w14:paraId="111582B2"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 xml:space="preserve">46 000 </w:t>
            </w:r>
            <w:proofErr w:type="spellStart"/>
            <w:r w:rsidRPr="00BC43E4">
              <w:rPr>
                <w:rFonts w:ascii="Times New Roman" w:hAnsi="Times New Roman" w:cs="Times New Roman"/>
                <w:lang w:eastAsia="uk-UA"/>
              </w:rPr>
              <w:t>тис.грн</w:t>
            </w:r>
            <w:proofErr w:type="spellEnd"/>
            <w:r w:rsidRPr="00BC43E4">
              <w:rPr>
                <w:rFonts w:ascii="Times New Roman" w:hAnsi="Times New Roman" w:cs="Times New Roman"/>
                <w:lang w:eastAsia="uk-UA"/>
              </w:rPr>
              <w:t>.</w:t>
            </w:r>
          </w:p>
        </w:tc>
      </w:tr>
    </w:tbl>
    <w:p w14:paraId="1A493F92" w14:textId="77777777" w:rsidR="00F0585B" w:rsidRPr="00BC43E4" w:rsidRDefault="00F0585B" w:rsidP="00F0585B">
      <w:pPr>
        <w:shd w:val="clear" w:color="auto" w:fill="FFFFFF"/>
        <w:rPr>
          <w:rFonts w:ascii="Times New Roman" w:hAnsi="Times New Roman" w:cs="Times New Roman"/>
          <w:lang w:eastAsia="uk-UA"/>
        </w:rPr>
      </w:pPr>
    </w:p>
    <w:tbl>
      <w:tblPr>
        <w:tblW w:w="963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827"/>
        <w:gridCol w:w="1358"/>
        <w:gridCol w:w="2624"/>
        <w:gridCol w:w="2822"/>
      </w:tblGrid>
      <w:tr w:rsidR="00F0585B" w:rsidRPr="00BC43E4" w14:paraId="5A6047EA" w14:textId="77777777" w:rsidTr="00F0585B">
        <w:tc>
          <w:tcPr>
            <w:tcW w:w="282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188562"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Всього</w:t>
            </w:r>
          </w:p>
          <w:p w14:paraId="52C1A83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по Програмі</w:t>
            </w:r>
          </w:p>
        </w:tc>
        <w:tc>
          <w:tcPr>
            <w:tcW w:w="135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5E996F"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2023-2024</w:t>
            </w:r>
          </w:p>
        </w:tc>
        <w:tc>
          <w:tcPr>
            <w:tcW w:w="5446" w:type="dxa"/>
            <w:gridSpan w:val="2"/>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vAlign w:val="center"/>
            <w:hideMark/>
          </w:tcPr>
          <w:p w14:paraId="4A3124DE"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Фінансування* за роками, тис. грн.</w:t>
            </w:r>
          </w:p>
        </w:tc>
      </w:tr>
      <w:tr w:rsidR="00F0585B" w:rsidRPr="00BC43E4" w14:paraId="1DB33DF9" w14:textId="77777777" w:rsidTr="00F0585B">
        <w:tc>
          <w:tcPr>
            <w:tcW w:w="28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B3D218" w14:textId="77777777" w:rsidR="00F0585B" w:rsidRPr="00BC43E4" w:rsidRDefault="00F0585B" w:rsidP="00F0585B">
            <w:pPr>
              <w:rPr>
                <w:rFonts w:ascii="Times New Roman" w:hAnsi="Times New Roman" w:cs="Times New Roman"/>
                <w:lang w:eastAsia="uk-UA"/>
              </w:rPr>
            </w:pPr>
          </w:p>
        </w:tc>
        <w:tc>
          <w:tcPr>
            <w:tcW w:w="13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8FC6C0" w14:textId="77777777" w:rsidR="00F0585B" w:rsidRPr="00BC43E4" w:rsidRDefault="00F0585B" w:rsidP="00F0585B">
            <w:pPr>
              <w:rPr>
                <w:rFonts w:ascii="Times New Roman" w:hAnsi="Times New Roman" w:cs="Times New Roman"/>
                <w:lang w:eastAsia="uk-UA"/>
              </w:rPr>
            </w:pP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C87A08"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2023</w:t>
            </w:r>
          </w:p>
        </w:tc>
        <w:tc>
          <w:tcPr>
            <w:tcW w:w="2822"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hideMark/>
          </w:tcPr>
          <w:p w14:paraId="4AFE6D48"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2024</w:t>
            </w:r>
          </w:p>
        </w:tc>
      </w:tr>
      <w:tr w:rsidR="00F0585B" w:rsidRPr="00BC43E4" w14:paraId="60C14615" w14:textId="77777777" w:rsidTr="00F0585B">
        <w:tc>
          <w:tcPr>
            <w:tcW w:w="28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05D32A2"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 xml:space="preserve">Всього, у </w:t>
            </w:r>
            <w:proofErr w:type="spellStart"/>
            <w:r w:rsidRPr="00BC43E4">
              <w:rPr>
                <w:rFonts w:ascii="Times New Roman" w:hAnsi="Times New Roman" w:cs="Times New Roman"/>
                <w:lang w:eastAsia="uk-UA"/>
              </w:rPr>
              <w:t>т.ч</w:t>
            </w:r>
            <w:proofErr w:type="spellEnd"/>
            <w:r w:rsidRPr="00BC43E4">
              <w:rPr>
                <w:rFonts w:ascii="Times New Roman" w:hAnsi="Times New Roman" w:cs="Times New Roman"/>
                <w:lang w:eastAsia="uk-UA"/>
              </w:rPr>
              <w:t>.</w:t>
            </w:r>
          </w:p>
        </w:tc>
        <w:tc>
          <w:tcPr>
            <w:tcW w:w="13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26C14A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46000</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761B738"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20000</w:t>
            </w:r>
          </w:p>
        </w:tc>
        <w:tc>
          <w:tcPr>
            <w:tcW w:w="2822"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ABEB20B"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26000</w:t>
            </w:r>
          </w:p>
        </w:tc>
      </w:tr>
      <w:tr w:rsidR="00F0585B" w:rsidRPr="00BC43E4" w14:paraId="0B8233A3" w14:textId="77777777" w:rsidTr="00F0585B">
        <w:tc>
          <w:tcPr>
            <w:tcW w:w="28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AA77A8"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Бюджет Миколаївської міської територіальної програми</w:t>
            </w:r>
          </w:p>
        </w:tc>
        <w:tc>
          <w:tcPr>
            <w:tcW w:w="13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3BD54AE"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23000</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1665960"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10000</w:t>
            </w:r>
          </w:p>
        </w:tc>
        <w:tc>
          <w:tcPr>
            <w:tcW w:w="282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E7F7A4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13000</w:t>
            </w:r>
          </w:p>
        </w:tc>
      </w:tr>
      <w:tr w:rsidR="00F0585B" w:rsidRPr="00BC43E4" w14:paraId="7E81BA39" w14:textId="77777777" w:rsidTr="00F0585B">
        <w:tc>
          <w:tcPr>
            <w:tcW w:w="28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03A43F"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Інші джерела фінансування</w:t>
            </w:r>
          </w:p>
        </w:tc>
        <w:tc>
          <w:tcPr>
            <w:tcW w:w="13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FC0C8E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23000</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1E8DCE1"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10000</w:t>
            </w:r>
          </w:p>
        </w:tc>
        <w:tc>
          <w:tcPr>
            <w:tcW w:w="282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D6E60BB"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13000</w:t>
            </w:r>
          </w:p>
        </w:tc>
      </w:tr>
    </w:tbl>
    <w:p w14:paraId="51D22A2C" w14:textId="77777777" w:rsidR="00F0585B" w:rsidRPr="00BC43E4" w:rsidRDefault="00F0585B" w:rsidP="00F0585B">
      <w:pPr>
        <w:shd w:val="clear" w:color="auto" w:fill="FFFFFF"/>
        <w:rPr>
          <w:rFonts w:ascii="Times New Roman" w:hAnsi="Times New Roman" w:cs="Times New Roman"/>
          <w:lang w:eastAsia="uk-UA"/>
        </w:rPr>
      </w:pPr>
    </w:p>
    <w:p w14:paraId="06A8B16E" w14:textId="77777777" w:rsidR="00F0585B" w:rsidRPr="00BC43E4" w:rsidRDefault="00F0585B" w:rsidP="00F0585B">
      <w:pPr>
        <w:rPr>
          <w:rFonts w:ascii="Times New Roman" w:hAnsi="Times New Roman" w:cs="Times New Roman"/>
          <w:b/>
          <w:bCs/>
        </w:rPr>
      </w:pPr>
      <w:r w:rsidRPr="00BC43E4">
        <w:rPr>
          <w:rFonts w:ascii="Times New Roman" w:hAnsi="Times New Roman" w:cs="Times New Roman"/>
          <w:b/>
          <w:bCs/>
        </w:rPr>
        <w:t>Запропоновані зміни</w:t>
      </w:r>
    </w:p>
    <w:p w14:paraId="10AB7B77" w14:textId="77777777" w:rsidR="00F0585B" w:rsidRPr="00BC43E4" w:rsidRDefault="00F0585B" w:rsidP="00F0585B">
      <w:pPr>
        <w:shd w:val="clear" w:color="auto" w:fill="FFFFFF"/>
        <w:jc w:val="center"/>
        <w:rPr>
          <w:rFonts w:ascii="Times New Roman" w:hAnsi="Times New Roman" w:cs="Times New Roman"/>
          <w:lang w:eastAsia="uk-UA"/>
        </w:rPr>
      </w:pPr>
      <w:r w:rsidRPr="00BC43E4">
        <w:rPr>
          <w:rFonts w:ascii="Times New Roman" w:hAnsi="Times New Roman" w:cs="Times New Roman"/>
          <w:lang w:eastAsia="uk-UA"/>
        </w:rPr>
        <w:t>ПАСПОРТ</w:t>
      </w:r>
    </w:p>
    <w:p w14:paraId="1DAC480B" w14:textId="77777777" w:rsidR="00F0585B" w:rsidRPr="00BC43E4" w:rsidRDefault="00F0585B" w:rsidP="00BC43E4">
      <w:pPr>
        <w:shd w:val="clear" w:color="auto" w:fill="FFFFFF"/>
        <w:spacing w:after="0"/>
        <w:jc w:val="center"/>
        <w:rPr>
          <w:rFonts w:ascii="Times New Roman" w:eastAsia="Calibri" w:hAnsi="Times New Roman" w:cs="Times New Roman"/>
        </w:rPr>
      </w:pPr>
      <w:r w:rsidRPr="00BC43E4">
        <w:rPr>
          <w:rFonts w:ascii="Times New Roman" w:hAnsi="Times New Roman" w:cs="Times New Roman"/>
          <w:lang w:eastAsia="uk-UA"/>
        </w:rPr>
        <w:t xml:space="preserve">Програми </w:t>
      </w:r>
      <w:r w:rsidRPr="00BC43E4">
        <w:rPr>
          <w:rFonts w:ascii="Times New Roman" w:eastAsia="Calibri" w:hAnsi="Times New Roman" w:cs="Times New Roman"/>
        </w:rPr>
        <w:t xml:space="preserve">з відшкодування витрат на відновлення </w:t>
      </w:r>
    </w:p>
    <w:p w14:paraId="7554903B" w14:textId="77777777" w:rsidR="00F0585B" w:rsidRPr="00BC43E4" w:rsidRDefault="00F0585B" w:rsidP="00BC43E4">
      <w:pPr>
        <w:shd w:val="clear" w:color="auto" w:fill="FFFFFF"/>
        <w:spacing w:after="0"/>
        <w:jc w:val="center"/>
        <w:rPr>
          <w:rFonts w:ascii="Times New Roman" w:eastAsia="Calibri" w:hAnsi="Times New Roman" w:cs="Times New Roman"/>
        </w:rPr>
      </w:pPr>
      <w:r w:rsidRPr="00BC43E4">
        <w:rPr>
          <w:rFonts w:ascii="Times New Roman" w:eastAsia="Calibri" w:hAnsi="Times New Roman" w:cs="Times New Roman"/>
        </w:rPr>
        <w:t xml:space="preserve">внутрішньобудинкових мереж водопостачання </w:t>
      </w:r>
      <w:r w:rsidRPr="00BC43E4">
        <w:rPr>
          <w:rFonts w:ascii="Times New Roman" w:eastAsia="Calibri" w:hAnsi="Times New Roman" w:cs="Times New Roman"/>
          <w:lang w:val="ru-RU"/>
        </w:rPr>
        <w:t>та</w:t>
      </w:r>
      <w:r w:rsidRPr="00BC43E4">
        <w:rPr>
          <w:rFonts w:ascii="Times New Roman" w:eastAsia="Calibri" w:hAnsi="Times New Roman" w:cs="Times New Roman"/>
        </w:rPr>
        <w:t xml:space="preserve"> водовідведення </w:t>
      </w:r>
    </w:p>
    <w:p w14:paraId="482E1727" w14:textId="77777777" w:rsidR="00F0585B" w:rsidRPr="00BC43E4" w:rsidRDefault="00F0585B" w:rsidP="00BC43E4">
      <w:pPr>
        <w:shd w:val="clear" w:color="auto" w:fill="FFFFFF"/>
        <w:spacing w:after="0"/>
        <w:jc w:val="center"/>
        <w:rPr>
          <w:rFonts w:ascii="Times New Roman" w:eastAsia="Calibri" w:hAnsi="Times New Roman" w:cs="Times New Roman"/>
        </w:rPr>
      </w:pPr>
      <w:r w:rsidRPr="00BC43E4">
        <w:rPr>
          <w:rFonts w:ascii="Times New Roman" w:eastAsia="Calibri" w:hAnsi="Times New Roman" w:cs="Times New Roman"/>
        </w:rPr>
        <w:t>співвласникам багатоквартирних будинків м. Миколаєва на 2023-2025 роки</w:t>
      </w:r>
    </w:p>
    <w:p w14:paraId="2B3B066A" w14:textId="77777777" w:rsidR="00F0585B" w:rsidRPr="00BC43E4" w:rsidRDefault="00F0585B" w:rsidP="00F0585B">
      <w:pPr>
        <w:ind w:firstLine="567"/>
        <w:jc w:val="both"/>
        <w:rPr>
          <w:rFonts w:ascii="Times New Roman" w:hAnsi="Times New Roman" w:cs="Times New Roman"/>
          <w:lang w:eastAsia="uk-UA"/>
        </w:rPr>
      </w:pPr>
    </w:p>
    <w:p w14:paraId="1271E2C8" w14:textId="77777777" w:rsidR="00F0585B" w:rsidRPr="00BC43E4" w:rsidRDefault="00F0585B" w:rsidP="00F0585B">
      <w:pPr>
        <w:ind w:firstLine="567"/>
        <w:jc w:val="both"/>
        <w:rPr>
          <w:rFonts w:ascii="Times New Roman" w:hAnsi="Times New Roman" w:cs="Times New Roman"/>
          <w:lang w:eastAsia="uk-UA"/>
        </w:rPr>
      </w:pPr>
      <w:r w:rsidRPr="00BC43E4">
        <w:rPr>
          <w:rFonts w:ascii="Times New Roman" w:hAnsi="Times New Roman" w:cs="Times New Roman"/>
          <w:lang w:eastAsia="uk-UA"/>
        </w:rPr>
        <w:t>6. Термін дії Програми: 2023-2025 роки.</w:t>
      </w:r>
    </w:p>
    <w:p w14:paraId="3615D711" w14:textId="77777777" w:rsidR="00F0585B" w:rsidRPr="00BC43E4" w:rsidRDefault="00F0585B" w:rsidP="00F0585B">
      <w:pPr>
        <w:ind w:firstLine="567"/>
        <w:jc w:val="both"/>
        <w:rPr>
          <w:rFonts w:ascii="Times New Roman" w:hAnsi="Times New Roman" w:cs="Times New Roman"/>
        </w:rPr>
      </w:pPr>
      <w:r w:rsidRPr="00BC43E4">
        <w:rPr>
          <w:rFonts w:ascii="Times New Roman" w:hAnsi="Times New Roman" w:cs="Times New Roman"/>
          <w:lang w:eastAsia="uk-UA"/>
        </w:rPr>
        <w:t xml:space="preserve">7. Обсяги фінансування: </w:t>
      </w:r>
      <w:r w:rsidRPr="00BC43E4">
        <w:rPr>
          <w:rFonts w:ascii="Times New Roman" w:hAnsi="Times New Roman" w:cs="Times New Roman"/>
        </w:rPr>
        <w:t xml:space="preserve">78 000 </w:t>
      </w:r>
      <w:proofErr w:type="spellStart"/>
      <w:r w:rsidRPr="00BC43E4">
        <w:rPr>
          <w:rFonts w:ascii="Times New Roman" w:hAnsi="Times New Roman" w:cs="Times New Roman"/>
        </w:rPr>
        <w:t>тис.</w:t>
      </w:r>
      <w:r w:rsidRPr="00BC43E4">
        <w:rPr>
          <w:rFonts w:ascii="Times New Roman" w:hAnsi="Times New Roman" w:cs="Times New Roman"/>
          <w:lang w:eastAsia="uk-UA"/>
        </w:rPr>
        <w:t>грн</w:t>
      </w:r>
      <w:proofErr w:type="spellEnd"/>
      <w:r w:rsidRPr="00BC43E4">
        <w:rPr>
          <w:rFonts w:ascii="Times New Roman" w:hAnsi="Times New Roman" w:cs="Times New Roman"/>
          <w:lang w:eastAsia="uk-UA"/>
        </w:rPr>
        <w:t xml:space="preserve"> (за рахунок коштів бюджету Миколаївської міської територіальної громади)*</w:t>
      </w:r>
    </w:p>
    <w:p w14:paraId="7EE87ACB" w14:textId="77777777" w:rsidR="00F0585B" w:rsidRPr="00BC43E4" w:rsidRDefault="00F0585B" w:rsidP="00F0585B">
      <w:pPr>
        <w:shd w:val="clear" w:color="auto" w:fill="FFFFFF"/>
        <w:jc w:val="both"/>
        <w:rPr>
          <w:rFonts w:ascii="Times New Roman" w:hAnsi="Times New Roman" w:cs="Times New Roman"/>
          <w:lang w:eastAsia="uk-UA"/>
        </w:rPr>
      </w:pPr>
    </w:p>
    <w:tbl>
      <w:tblPr>
        <w:tblW w:w="990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525"/>
        <w:gridCol w:w="1147"/>
        <w:gridCol w:w="2109"/>
        <w:gridCol w:w="2198"/>
        <w:gridCol w:w="1930"/>
      </w:tblGrid>
      <w:tr w:rsidR="00F0585B" w:rsidRPr="00BC43E4" w14:paraId="5836F4AD" w14:textId="77777777" w:rsidTr="00F0585B">
        <w:trPr>
          <w:trHeight w:val="325"/>
        </w:trPr>
        <w:tc>
          <w:tcPr>
            <w:tcW w:w="252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BBB2D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Всього</w:t>
            </w:r>
          </w:p>
          <w:p w14:paraId="36C9782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по Програмі</w:t>
            </w:r>
          </w:p>
        </w:tc>
        <w:tc>
          <w:tcPr>
            <w:tcW w:w="114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13BFB8"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2023-2025</w:t>
            </w:r>
          </w:p>
        </w:tc>
        <w:tc>
          <w:tcPr>
            <w:tcW w:w="6237" w:type="dxa"/>
            <w:gridSpan w:val="3"/>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vAlign w:val="center"/>
            <w:hideMark/>
          </w:tcPr>
          <w:p w14:paraId="12AED53B"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Фінансування за роками, тис. грн</w:t>
            </w:r>
          </w:p>
        </w:tc>
      </w:tr>
      <w:tr w:rsidR="00F0585B" w:rsidRPr="00BC43E4" w14:paraId="65663412" w14:textId="77777777" w:rsidTr="00F0585B">
        <w:trPr>
          <w:trHeight w:val="366"/>
        </w:trPr>
        <w:tc>
          <w:tcPr>
            <w:tcW w:w="25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556C2F" w14:textId="77777777" w:rsidR="00F0585B" w:rsidRPr="00BC43E4" w:rsidRDefault="00F0585B" w:rsidP="00F0585B">
            <w:pPr>
              <w:rPr>
                <w:rFonts w:ascii="Times New Roman" w:hAnsi="Times New Roman" w:cs="Times New Roman"/>
                <w:lang w:eastAsia="uk-UA"/>
              </w:rPr>
            </w:pPr>
          </w:p>
        </w:tc>
        <w:tc>
          <w:tcPr>
            <w:tcW w:w="114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243107" w14:textId="77777777" w:rsidR="00F0585B" w:rsidRPr="00BC43E4" w:rsidRDefault="00F0585B" w:rsidP="00F0585B">
            <w:pPr>
              <w:rPr>
                <w:rFonts w:ascii="Times New Roman" w:hAnsi="Times New Roman" w:cs="Times New Roman"/>
                <w:lang w:eastAsia="uk-UA"/>
              </w:rPr>
            </w:pPr>
          </w:p>
        </w:tc>
        <w:tc>
          <w:tcPr>
            <w:tcW w:w="21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7986E0"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2023</w:t>
            </w:r>
          </w:p>
        </w:tc>
        <w:tc>
          <w:tcPr>
            <w:tcW w:w="2198"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hideMark/>
          </w:tcPr>
          <w:p w14:paraId="0F381519"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2024</w:t>
            </w:r>
          </w:p>
        </w:tc>
        <w:tc>
          <w:tcPr>
            <w:tcW w:w="1930" w:type="dxa"/>
            <w:tcBorders>
              <w:top w:val="outset" w:sz="6" w:space="0" w:color="auto"/>
              <w:left w:val="outset" w:sz="6" w:space="0" w:color="auto"/>
              <w:bottom w:val="single" w:sz="4" w:space="0" w:color="auto"/>
              <w:right w:val="outset" w:sz="6" w:space="0" w:color="auto"/>
            </w:tcBorders>
            <w:shd w:val="clear" w:color="auto" w:fill="FFFFFF"/>
          </w:tcPr>
          <w:p w14:paraId="758E0BC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2025</w:t>
            </w:r>
          </w:p>
        </w:tc>
      </w:tr>
      <w:tr w:rsidR="00F0585B" w:rsidRPr="00BC43E4" w14:paraId="178F2EF3" w14:textId="77777777" w:rsidTr="00F0585B">
        <w:trPr>
          <w:trHeight w:val="325"/>
        </w:trPr>
        <w:tc>
          <w:tcPr>
            <w:tcW w:w="25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CE876AD" w14:textId="77777777" w:rsidR="00F0585B" w:rsidRPr="00BC43E4" w:rsidRDefault="00F0585B" w:rsidP="00F0585B">
            <w:pPr>
              <w:ind w:left="132"/>
              <w:rPr>
                <w:rFonts w:ascii="Times New Roman" w:hAnsi="Times New Roman" w:cs="Times New Roman"/>
                <w:lang w:eastAsia="uk-UA"/>
              </w:rPr>
            </w:pPr>
            <w:r w:rsidRPr="00BC43E4">
              <w:rPr>
                <w:rFonts w:ascii="Times New Roman" w:hAnsi="Times New Roman" w:cs="Times New Roman"/>
                <w:lang w:eastAsia="uk-UA"/>
              </w:rPr>
              <w:t xml:space="preserve">Всього, у </w:t>
            </w:r>
            <w:proofErr w:type="spellStart"/>
            <w:r w:rsidRPr="00BC43E4">
              <w:rPr>
                <w:rFonts w:ascii="Times New Roman" w:hAnsi="Times New Roman" w:cs="Times New Roman"/>
                <w:lang w:eastAsia="uk-UA"/>
              </w:rPr>
              <w:t>т.ч</w:t>
            </w:r>
            <w:proofErr w:type="spellEnd"/>
            <w:r w:rsidRPr="00BC43E4">
              <w:rPr>
                <w:rFonts w:ascii="Times New Roman" w:hAnsi="Times New Roman" w:cs="Times New Roman"/>
                <w:lang w:eastAsia="uk-UA"/>
              </w:rPr>
              <w:t>.</w:t>
            </w:r>
          </w:p>
        </w:tc>
        <w:tc>
          <w:tcPr>
            <w:tcW w:w="1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D1D800D"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78000</w:t>
            </w:r>
          </w:p>
        </w:tc>
        <w:tc>
          <w:tcPr>
            <w:tcW w:w="21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FC624D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20000</w:t>
            </w:r>
          </w:p>
        </w:tc>
        <w:tc>
          <w:tcPr>
            <w:tcW w:w="2198"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F808687"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26000</w:t>
            </w:r>
          </w:p>
        </w:tc>
        <w:tc>
          <w:tcPr>
            <w:tcW w:w="1930" w:type="dxa"/>
            <w:tcBorders>
              <w:top w:val="single" w:sz="4" w:space="0" w:color="auto"/>
              <w:left w:val="outset" w:sz="6" w:space="0" w:color="auto"/>
              <w:bottom w:val="outset" w:sz="6" w:space="0" w:color="auto"/>
              <w:right w:val="outset" w:sz="6" w:space="0" w:color="auto"/>
            </w:tcBorders>
            <w:shd w:val="clear" w:color="auto" w:fill="FFFFFF"/>
          </w:tcPr>
          <w:p w14:paraId="40B5BFE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32000</w:t>
            </w:r>
          </w:p>
        </w:tc>
      </w:tr>
      <w:tr w:rsidR="00F0585B" w:rsidRPr="00BC43E4" w14:paraId="2889E306" w14:textId="77777777" w:rsidTr="00F0585B">
        <w:trPr>
          <w:trHeight w:val="977"/>
        </w:trPr>
        <w:tc>
          <w:tcPr>
            <w:tcW w:w="25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08DEB1" w14:textId="77777777" w:rsidR="00F0585B" w:rsidRPr="00BC43E4" w:rsidRDefault="00F0585B" w:rsidP="00F0585B">
            <w:pPr>
              <w:ind w:left="132"/>
              <w:rPr>
                <w:rFonts w:ascii="Times New Roman" w:hAnsi="Times New Roman" w:cs="Times New Roman"/>
                <w:lang w:eastAsia="uk-UA"/>
              </w:rPr>
            </w:pPr>
            <w:r w:rsidRPr="00BC43E4">
              <w:rPr>
                <w:rFonts w:ascii="Times New Roman" w:hAnsi="Times New Roman" w:cs="Times New Roman"/>
                <w:lang w:eastAsia="uk-UA"/>
              </w:rPr>
              <w:t>Бюджет Миколаївської міської територіальної програми</w:t>
            </w:r>
          </w:p>
        </w:tc>
        <w:tc>
          <w:tcPr>
            <w:tcW w:w="1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E5411E7"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39000</w:t>
            </w:r>
          </w:p>
        </w:tc>
        <w:tc>
          <w:tcPr>
            <w:tcW w:w="21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A3FB07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10000</w:t>
            </w:r>
          </w:p>
        </w:tc>
        <w:tc>
          <w:tcPr>
            <w:tcW w:w="21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860E3F9"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13000</w:t>
            </w:r>
          </w:p>
        </w:tc>
        <w:tc>
          <w:tcPr>
            <w:tcW w:w="1930" w:type="dxa"/>
            <w:tcBorders>
              <w:top w:val="outset" w:sz="6" w:space="0" w:color="auto"/>
              <w:left w:val="outset" w:sz="6" w:space="0" w:color="auto"/>
              <w:bottom w:val="outset" w:sz="6" w:space="0" w:color="auto"/>
              <w:right w:val="outset" w:sz="6" w:space="0" w:color="auto"/>
            </w:tcBorders>
            <w:shd w:val="clear" w:color="auto" w:fill="FFFFFF"/>
          </w:tcPr>
          <w:p w14:paraId="4816AA2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16000</w:t>
            </w:r>
          </w:p>
        </w:tc>
      </w:tr>
      <w:tr w:rsidR="00F0585B" w:rsidRPr="00BC43E4" w14:paraId="1911FB76" w14:textId="77777777" w:rsidTr="00F0585B">
        <w:trPr>
          <w:trHeight w:val="651"/>
        </w:trPr>
        <w:tc>
          <w:tcPr>
            <w:tcW w:w="25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CD71CA5" w14:textId="77777777" w:rsidR="00F0585B" w:rsidRPr="00BC43E4" w:rsidRDefault="00F0585B" w:rsidP="00F0585B">
            <w:pPr>
              <w:ind w:left="132"/>
              <w:rPr>
                <w:rFonts w:ascii="Times New Roman" w:hAnsi="Times New Roman" w:cs="Times New Roman"/>
                <w:lang w:eastAsia="uk-UA"/>
              </w:rPr>
            </w:pPr>
            <w:r w:rsidRPr="00BC43E4">
              <w:rPr>
                <w:rFonts w:ascii="Times New Roman" w:hAnsi="Times New Roman" w:cs="Times New Roman"/>
                <w:lang w:eastAsia="uk-UA"/>
              </w:rPr>
              <w:t>Інші джерела фінансування</w:t>
            </w:r>
          </w:p>
        </w:tc>
        <w:tc>
          <w:tcPr>
            <w:tcW w:w="11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372BA02"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39000</w:t>
            </w:r>
          </w:p>
        </w:tc>
        <w:tc>
          <w:tcPr>
            <w:tcW w:w="21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356D74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10000</w:t>
            </w:r>
          </w:p>
        </w:tc>
        <w:tc>
          <w:tcPr>
            <w:tcW w:w="21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58DEF67"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13000</w:t>
            </w:r>
          </w:p>
        </w:tc>
        <w:tc>
          <w:tcPr>
            <w:tcW w:w="1930" w:type="dxa"/>
            <w:tcBorders>
              <w:top w:val="outset" w:sz="6" w:space="0" w:color="auto"/>
              <w:left w:val="outset" w:sz="6" w:space="0" w:color="auto"/>
              <w:bottom w:val="outset" w:sz="6" w:space="0" w:color="auto"/>
              <w:right w:val="outset" w:sz="6" w:space="0" w:color="auto"/>
            </w:tcBorders>
            <w:shd w:val="clear" w:color="auto" w:fill="FFFFFF"/>
          </w:tcPr>
          <w:p w14:paraId="3125FAC4"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16000</w:t>
            </w:r>
          </w:p>
        </w:tc>
      </w:tr>
    </w:tbl>
    <w:p w14:paraId="61E89191" w14:textId="77777777" w:rsidR="00F0585B" w:rsidRPr="00BC43E4" w:rsidRDefault="00F0585B" w:rsidP="00F0585B">
      <w:pPr>
        <w:shd w:val="clear" w:color="auto" w:fill="FFFFFF"/>
        <w:rPr>
          <w:rFonts w:ascii="Times New Roman" w:hAnsi="Times New Roman" w:cs="Times New Roman"/>
          <w:lang w:eastAsia="uk-UA"/>
        </w:rPr>
      </w:pPr>
    </w:p>
    <w:p w14:paraId="32254E41" w14:textId="77777777" w:rsidR="00F0585B" w:rsidRPr="00BC43E4" w:rsidRDefault="00F0585B" w:rsidP="00F0585B">
      <w:pPr>
        <w:shd w:val="clear" w:color="auto" w:fill="FFFFFF"/>
        <w:jc w:val="both"/>
        <w:rPr>
          <w:rFonts w:ascii="Times New Roman" w:hAnsi="Times New Roman" w:cs="Times New Roman"/>
          <w:lang w:eastAsia="uk-UA"/>
        </w:rPr>
      </w:pPr>
      <w:r w:rsidRPr="00BC43E4">
        <w:rPr>
          <w:rFonts w:ascii="Times New Roman" w:hAnsi="Times New Roman" w:cs="Times New Roman"/>
          <w:lang w:eastAsia="uk-UA"/>
        </w:rPr>
        <w:t>*Конкретні обсяги фінансування Програми за рахунок коштів бюджету Миколаївської міської територіальної громади визначаються рішенням Миколаївської міської ради у межах бюджетних асигнувань.».</w:t>
      </w:r>
    </w:p>
    <w:p w14:paraId="5C37E0A3" w14:textId="77777777" w:rsidR="00F0585B" w:rsidRPr="00BC43E4" w:rsidRDefault="00F0585B" w:rsidP="00F0585B">
      <w:pPr>
        <w:rPr>
          <w:rFonts w:ascii="Times New Roman" w:hAnsi="Times New Roman" w:cs="Times New Roman"/>
          <w:b/>
          <w:bCs/>
          <w:lang w:val="ru-RU"/>
        </w:rPr>
      </w:pPr>
    </w:p>
    <w:p w14:paraId="66B1C2ED"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br w:type="page"/>
      </w:r>
    </w:p>
    <w:p w14:paraId="4C8FE5A6" w14:textId="77777777" w:rsidR="00F0585B" w:rsidRPr="00BC43E4" w:rsidRDefault="00F0585B" w:rsidP="00F0585B">
      <w:pPr>
        <w:shd w:val="clear" w:color="auto" w:fill="FFFFFF"/>
        <w:ind w:left="7797"/>
        <w:rPr>
          <w:rFonts w:ascii="Times New Roman" w:hAnsi="Times New Roman" w:cs="Times New Roman"/>
          <w:lang w:eastAsia="uk-UA"/>
        </w:rPr>
      </w:pPr>
      <w:r w:rsidRPr="00BC43E4">
        <w:rPr>
          <w:rFonts w:ascii="Times New Roman" w:hAnsi="Times New Roman" w:cs="Times New Roman"/>
          <w:lang w:eastAsia="uk-UA"/>
        </w:rPr>
        <w:lastRenderedPageBreak/>
        <w:t>Додаток 2</w:t>
      </w:r>
    </w:p>
    <w:p w14:paraId="4769EC31" w14:textId="77777777" w:rsidR="00F0585B" w:rsidRPr="00BC43E4" w:rsidRDefault="00F0585B" w:rsidP="00F0585B">
      <w:pPr>
        <w:shd w:val="clear" w:color="auto" w:fill="FFFFFF"/>
        <w:ind w:left="7797"/>
        <w:rPr>
          <w:rFonts w:ascii="Times New Roman" w:hAnsi="Times New Roman" w:cs="Times New Roman"/>
          <w:lang w:eastAsia="uk-UA"/>
        </w:rPr>
      </w:pPr>
      <w:r w:rsidRPr="00BC43E4">
        <w:rPr>
          <w:rFonts w:ascii="Times New Roman" w:hAnsi="Times New Roman" w:cs="Times New Roman"/>
          <w:lang w:eastAsia="uk-UA"/>
        </w:rPr>
        <w:t>до Програми</w:t>
      </w:r>
    </w:p>
    <w:p w14:paraId="4596FA4D" w14:textId="77777777" w:rsidR="00F0585B" w:rsidRPr="00BC43E4" w:rsidRDefault="00F0585B" w:rsidP="00F0585B">
      <w:pPr>
        <w:shd w:val="clear" w:color="auto" w:fill="FFFFFF"/>
        <w:ind w:left="7797"/>
        <w:rPr>
          <w:rFonts w:ascii="Times New Roman" w:hAnsi="Times New Roman" w:cs="Times New Roman"/>
          <w:lang w:eastAsia="uk-UA"/>
        </w:rPr>
      </w:pPr>
    </w:p>
    <w:p w14:paraId="4C0D4865" w14:textId="77777777" w:rsidR="00F0585B" w:rsidRPr="00BC43E4" w:rsidRDefault="00F0585B" w:rsidP="00F0585B">
      <w:pPr>
        <w:shd w:val="clear" w:color="auto" w:fill="FFFFFF"/>
        <w:rPr>
          <w:rFonts w:ascii="Times New Roman" w:hAnsi="Times New Roman" w:cs="Times New Roman"/>
          <w:b/>
          <w:bCs/>
          <w:lang w:eastAsia="uk-UA"/>
        </w:rPr>
      </w:pPr>
      <w:r w:rsidRPr="00BC43E4">
        <w:rPr>
          <w:rFonts w:ascii="Times New Roman" w:hAnsi="Times New Roman" w:cs="Times New Roman"/>
          <w:b/>
          <w:bCs/>
          <w:lang w:eastAsia="uk-UA"/>
        </w:rPr>
        <w:t>Чинна редакція</w:t>
      </w:r>
    </w:p>
    <w:p w14:paraId="349F1E2A" w14:textId="77777777" w:rsidR="00F0585B" w:rsidRPr="00BC43E4" w:rsidRDefault="00F0585B" w:rsidP="00F0585B">
      <w:pPr>
        <w:shd w:val="clear" w:color="auto" w:fill="FFFFFF"/>
        <w:rPr>
          <w:rFonts w:ascii="Times New Roman" w:hAnsi="Times New Roman" w:cs="Times New Roman"/>
          <w:lang w:eastAsia="uk-UA"/>
        </w:rPr>
      </w:pPr>
    </w:p>
    <w:p w14:paraId="5754F212" w14:textId="77777777" w:rsidR="00F0585B" w:rsidRPr="00BC43E4" w:rsidRDefault="00F0585B" w:rsidP="00BC43E4">
      <w:pPr>
        <w:shd w:val="clear" w:color="auto" w:fill="FFFFFF"/>
        <w:spacing w:after="0"/>
        <w:jc w:val="center"/>
        <w:rPr>
          <w:rFonts w:ascii="Times New Roman" w:hAnsi="Times New Roman" w:cs="Times New Roman"/>
          <w:lang w:eastAsia="uk-UA"/>
        </w:rPr>
      </w:pPr>
      <w:r w:rsidRPr="00BC43E4">
        <w:rPr>
          <w:rFonts w:ascii="Times New Roman" w:hAnsi="Times New Roman" w:cs="Times New Roman"/>
          <w:lang w:eastAsia="uk-UA"/>
        </w:rPr>
        <w:t>Перелік завдань та заходів</w:t>
      </w:r>
    </w:p>
    <w:p w14:paraId="70D77AF2" w14:textId="77777777" w:rsidR="00F0585B" w:rsidRPr="00BC43E4" w:rsidRDefault="00F0585B" w:rsidP="00BC43E4">
      <w:pPr>
        <w:shd w:val="clear" w:color="auto" w:fill="FFFFFF"/>
        <w:spacing w:after="0"/>
        <w:jc w:val="center"/>
        <w:rPr>
          <w:rFonts w:ascii="Times New Roman" w:hAnsi="Times New Roman" w:cs="Times New Roman"/>
        </w:rPr>
      </w:pPr>
      <w:r w:rsidRPr="00BC43E4">
        <w:rPr>
          <w:rFonts w:ascii="Times New Roman" w:hAnsi="Times New Roman" w:cs="Times New Roman"/>
          <w:lang w:eastAsia="uk-UA"/>
        </w:rPr>
        <w:t xml:space="preserve">Програми </w:t>
      </w:r>
      <w:r w:rsidRPr="00BC43E4">
        <w:rPr>
          <w:rFonts w:ascii="Times New Roman" w:hAnsi="Times New Roman" w:cs="Times New Roman"/>
        </w:rPr>
        <w:t xml:space="preserve">з відшкодування витрат на відновлення внутрішньобудинкових мереж водопостачання </w:t>
      </w:r>
      <w:r w:rsidRPr="00BC43E4">
        <w:rPr>
          <w:rFonts w:ascii="Times New Roman" w:hAnsi="Times New Roman" w:cs="Times New Roman"/>
          <w:lang w:val="ru-RU"/>
        </w:rPr>
        <w:t>та</w:t>
      </w:r>
      <w:r w:rsidRPr="00BC43E4">
        <w:rPr>
          <w:rFonts w:ascii="Times New Roman" w:hAnsi="Times New Roman" w:cs="Times New Roman"/>
        </w:rPr>
        <w:t xml:space="preserve"> водовідведення співвласникам багатоквартирних будинків </w:t>
      </w:r>
    </w:p>
    <w:p w14:paraId="15949106" w14:textId="77777777" w:rsidR="00F0585B" w:rsidRPr="00BC43E4" w:rsidRDefault="00F0585B" w:rsidP="00BC43E4">
      <w:pPr>
        <w:shd w:val="clear" w:color="auto" w:fill="FFFFFF"/>
        <w:spacing w:after="0"/>
        <w:jc w:val="center"/>
        <w:rPr>
          <w:rFonts w:ascii="Times New Roman" w:hAnsi="Times New Roman" w:cs="Times New Roman"/>
        </w:rPr>
      </w:pPr>
      <w:r w:rsidRPr="00BC43E4">
        <w:rPr>
          <w:rFonts w:ascii="Times New Roman" w:hAnsi="Times New Roman" w:cs="Times New Roman"/>
        </w:rPr>
        <w:t>м. Миколаєва на 2023-2024 роки</w:t>
      </w:r>
    </w:p>
    <w:p w14:paraId="7F8C5770" w14:textId="77777777" w:rsidR="00F0585B" w:rsidRPr="00BC43E4" w:rsidRDefault="00F0585B" w:rsidP="00F0585B">
      <w:pPr>
        <w:shd w:val="clear" w:color="auto" w:fill="FFFFFF"/>
        <w:jc w:val="center"/>
        <w:rPr>
          <w:rFonts w:ascii="Times New Roman" w:hAnsi="Times New Roman" w:cs="Times New Roman"/>
          <w:lang w:eastAsia="uk-UA"/>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418"/>
        <w:gridCol w:w="1297"/>
        <w:gridCol w:w="1657"/>
        <w:gridCol w:w="1051"/>
        <w:gridCol w:w="933"/>
        <w:gridCol w:w="874"/>
        <w:gridCol w:w="1281"/>
      </w:tblGrid>
      <w:tr w:rsidR="00F0585B" w:rsidRPr="00BC43E4" w14:paraId="14C3A5C7" w14:textId="77777777" w:rsidTr="00BC43E4">
        <w:trPr>
          <w:trHeight w:val="158"/>
        </w:trPr>
        <w:tc>
          <w:tcPr>
            <w:tcW w:w="696" w:type="dxa"/>
            <w:vMerge w:val="restart"/>
          </w:tcPr>
          <w:p w14:paraId="46034FB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м№ з/п</w:t>
            </w:r>
          </w:p>
        </w:tc>
        <w:tc>
          <w:tcPr>
            <w:tcW w:w="2418" w:type="dxa"/>
            <w:vMerge w:val="restart"/>
          </w:tcPr>
          <w:p w14:paraId="0816B671"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Перелік заходів Програми</w:t>
            </w:r>
          </w:p>
        </w:tc>
        <w:tc>
          <w:tcPr>
            <w:tcW w:w="1297" w:type="dxa"/>
            <w:vMerge w:val="restart"/>
          </w:tcPr>
          <w:p w14:paraId="6A61CA0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Термін виконання</w:t>
            </w:r>
          </w:p>
        </w:tc>
        <w:tc>
          <w:tcPr>
            <w:tcW w:w="1657" w:type="dxa"/>
            <w:vMerge w:val="restart"/>
          </w:tcPr>
          <w:p w14:paraId="4490DC4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Виконавці</w:t>
            </w:r>
          </w:p>
        </w:tc>
        <w:tc>
          <w:tcPr>
            <w:tcW w:w="2858" w:type="dxa"/>
            <w:gridSpan w:val="3"/>
          </w:tcPr>
          <w:p w14:paraId="045FE9FD"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Фінансування по рокам</w:t>
            </w:r>
          </w:p>
        </w:tc>
        <w:tc>
          <w:tcPr>
            <w:tcW w:w="1281" w:type="dxa"/>
          </w:tcPr>
          <w:p w14:paraId="6EA03FF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Очікуваний результат</w:t>
            </w:r>
          </w:p>
        </w:tc>
      </w:tr>
      <w:tr w:rsidR="00F0585B" w:rsidRPr="00BC43E4" w14:paraId="535C7DFD" w14:textId="77777777" w:rsidTr="00BC43E4">
        <w:trPr>
          <w:trHeight w:val="157"/>
        </w:trPr>
        <w:tc>
          <w:tcPr>
            <w:tcW w:w="696" w:type="dxa"/>
            <w:vMerge/>
          </w:tcPr>
          <w:p w14:paraId="30BB8741" w14:textId="77777777" w:rsidR="00F0585B" w:rsidRPr="00BC43E4" w:rsidRDefault="00F0585B" w:rsidP="00F0585B">
            <w:pPr>
              <w:jc w:val="center"/>
              <w:rPr>
                <w:rFonts w:ascii="Times New Roman" w:hAnsi="Times New Roman" w:cs="Times New Roman"/>
                <w:lang w:eastAsia="uk-UA"/>
              </w:rPr>
            </w:pPr>
          </w:p>
        </w:tc>
        <w:tc>
          <w:tcPr>
            <w:tcW w:w="2418" w:type="dxa"/>
            <w:vMerge/>
          </w:tcPr>
          <w:p w14:paraId="254098CA" w14:textId="77777777" w:rsidR="00F0585B" w:rsidRPr="00BC43E4" w:rsidRDefault="00F0585B" w:rsidP="00F0585B">
            <w:pPr>
              <w:jc w:val="center"/>
              <w:rPr>
                <w:rFonts w:ascii="Times New Roman" w:hAnsi="Times New Roman" w:cs="Times New Roman"/>
                <w:lang w:eastAsia="uk-UA"/>
              </w:rPr>
            </w:pPr>
          </w:p>
        </w:tc>
        <w:tc>
          <w:tcPr>
            <w:tcW w:w="1297" w:type="dxa"/>
            <w:vMerge/>
          </w:tcPr>
          <w:p w14:paraId="3A323E7F" w14:textId="77777777" w:rsidR="00F0585B" w:rsidRPr="00BC43E4" w:rsidRDefault="00F0585B" w:rsidP="00F0585B">
            <w:pPr>
              <w:jc w:val="center"/>
              <w:rPr>
                <w:rFonts w:ascii="Times New Roman" w:hAnsi="Times New Roman" w:cs="Times New Roman"/>
                <w:lang w:eastAsia="uk-UA"/>
              </w:rPr>
            </w:pPr>
          </w:p>
        </w:tc>
        <w:tc>
          <w:tcPr>
            <w:tcW w:w="1657" w:type="dxa"/>
            <w:vMerge/>
          </w:tcPr>
          <w:p w14:paraId="3494620F" w14:textId="77777777" w:rsidR="00F0585B" w:rsidRPr="00BC43E4" w:rsidRDefault="00F0585B" w:rsidP="00F0585B">
            <w:pPr>
              <w:jc w:val="center"/>
              <w:rPr>
                <w:rFonts w:ascii="Times New Roman" w:hAnsi="Times New Roman" w:cs="Times New Roman"/>
                <w:lang w:eastAsia="uk-UA"/>
              </w:rPr>
            </w:pPr>
          </w:p>
        </w:tc>
        <w:tc>
          <w:tcPr>
            <w:tcW w:w="1051" w:type="dxa"/>
          </w:tcPr>
          <w:p w14:paraId="3B829DB6" w14:textId="77777777" w:rsidR="00F0585B" w:rsidRPr="00BC43E4" w:rsidRDefault="00F0585B" w:rsidP="00F0585B">
            <w:pPr>
              <w:ind w:left="-145" w:right="-18"/>
              <w:jc w:val="center"/>
              <w:rPr>
                <w:rFonts w:ascii="Times New Roman" w:hAnsi="Times New Roman" w:cs="Times New Roman"/>
                <w:lang w:eastAsia="uk-UA"/>
              </w:rPr>
            </w:pPr>
            <w:r w:rsidRPr="00BC43E4">
              <w:rPr>
                <w:rFonts w:ascii="Times New Roman" w:hAnsi="Times New Roman" w:cs="Times New Roman"/>
                <w:lang w:eastAsia="uk-UA"/>
              </w:rPr>
              <w:t>Всього по Програмі</w:t>
            </w:r>
          </w:p>
        </w:tc>
        <w:tc>
          <w:tcPr>
            <w:tcW w:w="933" w:type="dxa"/>
          </w:tcPr>
          <w:p w14:paraId="1CE914CE"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2023</w:t>
            </w:r>
          </w:p>
          <w:p w14:paraId="34CFD377" w14:textId="77777777" w:rsidR="00F0585B" w:rsidRPr="00BC43E4" w:rsidRDefault="00F0585B" w:rsidP="00F0585B">
            <w:pPr>
              <w:ind w:left="-442" w:right="-417"/>
              <w:jc w:val="center"/>
              <w:rPr>
                <w:rFonts w:ascii="Times New Roman" w:hAnsi="Times New Roman" w:cs="Times New Roman"/>
                <w:lang w:eastAsia="uk-UA"/>
              </w:rPr>
            </w:pPr>
            <w:proofErr w:type="spellStart"/>
            <w:r w:rsidRPr="00BC43E4">
              <w:rPr>
                <w:rFonts w:ascii="Times New Roman" w:hAnsi="Times New Roman" w:cs="Times New Roman"/>
                <w:lang w:eastAsia="uk-UA"/>
              </w:rPr>
              <w:t>тис.грн</w:t>
            </w:r>
            <w:proofErr w:type="spellEnd"/>
          </w:p>
        </w:tc>
        <w:tc>
          <w:tcPr>
            <w:tcW w:w="874" w:type="dxa"/>
          </w:tcPr>
          <w:p w14:paraId="23F051A7"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2024</w:t>
            </w:r>
          </w:p>
          <w:p w14:paraId="557929D7" w14:textId="77777777" w:rsidR="00F0585B" w:rsidRPr="00BC43E4" w:rsidRDefault="00F0585B" w:rsidP="00F0585B">
            <w:pPr>
              <w:ind w:left="-178"/>
              <w:jc w:val="center"/>
              <w:rPr>
                <w:rFonts w:ascii="Times New Roman" w:hAnsi="Times New Roman" w:cs="Times New Roman"/>
                <w:lang w:eastAsia="uk-UA"/>
              </w:rPr>
            </w:pPr>
            <w:r w:rsidRPr="00BC43E4">
              <w:rPr>
                <w:rFonts w:ascii="Times New Roman" w:hAnsi="Times New Roman" w:cs="Times New Roman"/>
                <w:lang w:eastAsia="uk-UA"/>
              </w:rPr>
              <w:t>(</w:t>
            </w:r>
            <w:proofErr w:type="spellStart"/>
            <w:r w:rsidRPr="00BC43E4">
              <w:rPr>
                <w:rFonts w:ascii="Times New Roman" w:hAnsi="Times New Roman" w:cs="Times New Roman"/>
                <w:lang w:eastAsia="uk-UA"/>
              </w:rPr>
              <w:t>тис.грн</w:t>
            </w:r>
            <w:proofErr w:type="spellEnd"/>
          </w:p>
        </w:tc>
        <w:tc>
          <w:tcPr>
            <w:tcW w:w="1281" w:type="dxa"/>
          </w:tcPr>
          <w:p w14:paraId="24470376" w14:textId="77777777" w:rsidR="00F0585B" w:rsidRPr="00BC43E4" w:rsidRDefault="00F0585B" w:rsidP="00F0585B">
            <w:pPr>
              <w:jc w:val="center"/>
              <w:rPr>
                <w:rFonts w:ascii="Times New Roman" w:hAnsi="Times New Roman" w:cs="Times New Roman"/>
                <w:lang w:eastAsia="uk-UA"/>
              </w:rPr>
            </w:pPr>
          </w:p>
        </w:tc>
      </w:tr>
      <w:tr w:rsidR="00F0585B" w:rsidRPr="00BC43E4" w14:paraId="04BB7031" w14:textId="77777777" w:rsidTr="00BC43E4">
        <w:trPr>
          <w:trHeight w:val="157"/>
        </w:trPr>
        <w:tc>
          <w:tcPr>
            <w:tcW w:w="10207" w:type="dxa"/>
            <w:gridSpan w:val="8"/>
          </w:tcPr>
          <w:p w14:paraId="1E5A2EA0"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b/>
              </w:rPr>
              <w:t xml:space="preserve">1.Проведення інформаційної компанії  </w:t>
            </w:r>
          </w:p>
        </w:tc>
      </w:tr>
      <w:tr w:rsidR="00F0585B" w:rsidRPr="00BC43E4" w14:paraId="2D6E6AC6" w14:textId="77777777" w:rsidTr="00BC43E4">
        <w:trPr>
          <w:trHeight w:val="833"/>
        </w:trPr>
        <w:tc>
          <w:tcPr>
            <w:tcW w:w="696" w:type="dxa"/>
            <w:vMerge w:val="restart"/>
          </w:tcPr>
          <w:p w14:paraId="25CBC6E4"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1.1</w:t>
            </w:r>
          </w:p>
        </w:tc>
        <w:tc>
          <w:tcPr>
            <w:tcW w:w="2418" w:type="dxa"/>
            <w:vMerge w:val="restart"/>
          </w:tcPr>
          <w:p w14:paraId="1599F06C"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Розміщення інформаційних матеріалів на офіційній веб-сторінці ММР, місцевих ЗМІ, соціальних мережах та ін.</w:t>
            </w:r>
          </w:p>
        </w:tc>
        <w:tc>
          <w:tcPr>
            <w:tcW w:w="1297" w:type="dxa"/>
            <w:vMerge w:val="restart"/>
          </w:tcPr>
          <w:p w14:paraId="4DA91FA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Постійно 2023-2024</w:t>
            </w:r>
          </w:p>
        </w:tc>
        <w:tc>
          <w:tcPr>
            <w:tcW w:w="1657" w:type="dxa"/>
            <w:vMerge w:val="restart"/>
          </w:tcPr>
          <w:p w14:paraId="6C30EB6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Департамент ЖКГ ММР</w:t>
            </w:r>
          </w:p>
        </w:tc>
        <w:tc>
          <w:tcPr>
            <w:tcW w:w="1051" w:type="dxa"/>
          </w:tcPr>
          <w:p w14:paraId="2BC42ADC" w14:textId="77777777" w:rsidR="00F0585B" w:rsidRPr="00BC43E4" w:rsidRDefault="00F0585B" w:rsidP="00F0585B">
            <w:pPr>
              <w:ind w:left="-145" w:right="-18"/>
              <w:jc w:val="center"/>
              <w:rPr>
                <w:rFonts w:ascii="Times New Roman" w:hAnsi="Times New Roman" w:cs="Times New Roman"/>
                <w:lang w:eastAsia="uk-UA"/>
              </w:rPr>
            </w:pPr>
            <w:r w:rsidRPr="00BC43E4">
              <w:rPr>
                <w:rFonts w:ascii="Times New Roman" w:hAnsi="Times New Roman" w:cs="Times New Roman"/>
                <w:lang w:eastAsia="uk-UA"/>
              </w:rPr>
              <w:t xml:space="preserve">Бюджет Миколаївської міської територіальної громади </w:t>
            </w:r>
          </w:p>
        </w:tc>
        <w:tc>
          <w:tcPr>
            <w:tcW w:w="933" w:type="dxa"/>
          </w:tcPr>
          <w:p w14:paraId="1FACFC63"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0</w:t>
            </w:r>
          </w:p>
        </w:tc>
        <w:tc>
          <w:tcPr>
            <w:tcW w:w="874" w:type="dxa"/>
          </w:tcPr>
          <w:p w14:paraId="4A5B19DC"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0</w:t>
            </w:r>
          </w:p>
          <w:p w14:paraId="23FBFA18" w14:textId="77777777" w:rsidR="00F0585B" w:rsidRPr="00BC43E4" w:rsidRDefault="00F0585B" w:rsidP="00F0585B">
            <w:pPr>
              <w:jc w:val="center"/>
              <w:rPr>
                <w:rFonts w:ascii="Times New Roman" w:hAnsi="Times New Roman" w:cs="Times New Roman"/>
                <w:lang w:eastAsia="uk-UA"/>
              </w:rPr>
            </w:pPr>
          </w:p>
        </w:tc>
        <w:tc>
          <w:tcPr>
            <w:tcW w:w="1281" w:type="dxa"/>
            <w:vMerge w:val="restart"/>
          </w:tcPr>
          <w:p w14:paraId="14B63726"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Залучення співвласників до участі у Програмі</w:t>
            </w:r>
          </w:p>
        </w:tc>
      </w:tr>
      <w:tr w:rsidR="00F0585B" w:rsidRPr="00BC43E4" w14:paraId="7A525C49" w14:textId="77777777" w:rsidTr="00BC43E4">
        <w:trPr>
          <w:trHeight w:val="157"/>
        </w:trPr>
        <w:tc>
          <w:tcPr>
            <w:tcW w:w="696" w:type="dxa"/>
            <w:vMerge/>
          </w:tcPr>
          <w:p w14:paraId="0002E9BA" w14:textId="77777777" w:rsidR="00F0585B" w:rsidRPr="00BC43E4" w:rsidRDefault="00F0585B" w:rsidP="00F0585B">
            <w:pPr>
              <w:jc w:val="center"/>
              <w:rPr>
                <w:rFonts w:ascii="Times New Roman" w:hAnsi="Times New Roman" w:cs="Times New Roman"/>
                <w:lang w:eastAsia="uk-UA"/>
              </w:rPr>
            </w:pPr>
          </w:p>
        </w:tc>
        <w:tc>
          <w:tcPr>
            <w:tcW w:w="2418" w:type="dxa"/>
            <w:vMerge/>
          </w:tcPr>
          <w:p w14:paraId="0ACD361A" w14:textId="77777777" w:rsidR="00F0585B" w:rsidRPr="00BC43E4" w:rsidRDefault="00F0585B" w:rsidP="00F0585B">
            <w:pPr>
              <w:jc w:val="center"/>
              <w:rPr>
                <w:rFonts w:ascii="Times New Roman" w:hAnsi="Times New Roman" w:cs="Times New Roman"/>
                <w:lang w:eastAsia="uk-UA"/>
              </w:rPr>
            </w:pPr>
          </w:p>
        </w:tc>
        <w:tc>
          <w:tcPr>
            <w:tcW w:w="1297" w:type="dxa"/>
            <w:vMerge/>
          </w:tcPr>
          <w:p w14:paraId="7DA13964" w14:textId="77777777" w:rsidR="00F0585B" w:rsidRPr="00BC43E4" w:rsidRDefault="00F0585B" w:rsidP="00F0585B">
            <w:pPr>
              <w:jc w:val="center"/>
              <w:rPr>
                <w:rFonts w:ascii="Times New Roman" w:hAnsi="Times New Roman" w:cs="Times New Roman"/>
                <w:lang w:eastAsia="uk-UA"/>
              </w:rPr>
            </w:pPr>
          </w:p>
        </w:tc>
        <w:tc>
          <w:tcPr>
            <w:tcW w:w="1657" w:type="dxa"/>
            <w:vMerge/>
          </w:tcPr>
          <w:p w14:paraId="2D23B6F9" w14:textId="77777777" w:rsidR="00F0585B" w:rsidRPr="00BC43E4" w:rsidRDefault="00F0585B" w:rsidP="00F0585B">
            <w:pPr>
              <w:jc w:val="center"/>
              <w:rPr>
                <w:rFonts w:ascii="Times New Roman" w:hAnsi="Times New Roman" w:cs="Times New Roman"/>
                <w:lang w:eastAsia="uk-UA"/>
              </w:rPr>
            </w:pPr>
          </w:p>
        </w:tc>
        <w:tc>
          <w:tcPr>
            <w:tcW w:w="1051" w:type="dxa"/>
          </w:tcPr>
          <w:p w14:paraId="4E2F42C0" w14:textId="77777777" w:rsidR="00F0585B" w:rsidRPr="00BC43E4" w:rsidRDefault="00F0585B" w:rsidP="00F0585B">
            <w:pPr>
              <w:ind w:left="-145" w:right="-18"/>
              <w:jc w:val="center"/>
              <w:rPr>
                <w:rFonts w:ascii="Times New Roman" w:hAnsi="Times New Roman" w:cs="Times New Roman"/>
                <w:lang w:eastAsia="uk-UA"/>
              </w:rPr>
            </w:pPr>
            <w:r w:rsidRPr="00BC43E4">
              <w:rPr>
                <w:rFonts w:ascii="Times New Roman" w:hAnsi="Times New Roman" w:cs="Times New Roman"/>
                <w:lang w:eastAsia="uk-UA"/>
              </w:rPr>
              <w:t xml:space="preserve">Інші джерела </w:t>
            </w:r>
          </w:p>
        </w:tc>
        <w:tc>
          <w:tcPr>
            <w:tcW w:w="933" w:type="dxa"/>
          </w:tcPr>
          <w:p w14:paraId="0620A6DB"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0</w:t>
            </w:r>
          </w:p>
        </w:tc>
        <w:tc>
          <w:tcPr>
            <w:tcW w:w="874" w:type="dxa"/>
          </w:tcPr>
          <w:p w14:paraId="2DADD0A3"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0</w:t>
            </w:r>
          </w:p>
          <w:p w14:paraId="0029D616" w14:textId="77777777" w:rsidR="00F0585B" w:rsidRPr="00BC43E4" w:rsidRDefault="00F0585B" w:rsidP="00F0585B">
            <w:pPr>
              <w:jc w:val="center"/>
              <w:rPr>
                <w:rFonts w:ascii="Times New Roman" w:hAnsi="Times New Roman" w:cs="Times New Roman"/>
                <w:lang w:eastAsia="uk-UA"/>
              </w:rPr>
            </w:pPr>
          </w:p>
        </w:tc>
        <w:tc>
          <w:tcPr>
            <w:tcW w:w="1281" w:type="dxa"/>
            <w:vMerge/>
          </w:tcPr>
          <w:p w14:paraId="6006A770" w14:textId="77777777" w:rsidR="00F0585B" w:rsidRPr="00BC43E4" w:rsidRDefault="00F0585B" w:rsidP="00F0585B">
            <w:pPr>
              <w:jc w:val="center"/>
              <w:rPr>
                <w:rFonts w:ascii="Times New Roman" w:hAnsi="Times New Roman" w:cs="Times New Roman"/>
                <w:lang w:eastAsia="uk-UA"/>
              </w:rPr>
            </w:pPr>
          </w:p>
        </w:tc>
      </w:tr>
      <w:tr w:rsidR="00F0585B" w:rsidRPr="00BC43E4" w14:paraId="7CC07A92" w14:textId="77777777" w:rsidTr="00BC43E4">
        <w:trPr>
          <w:trHeight w:val="157"/>
        </w:trPr>
        <w:tc>
          <w:tcPr>
            <w:tcW w:w="10207" w:type="dxa"/>
            <w:gridSpan w:val="8"/>
          </w:tcPr>
          <w:p w14:paraId="44AB5AA0" w14:textId="77777777" w:rsidR="00F0585B" w:rsidRPr="00BC43E4" w:rsidRDefault="00F0585B" w:rsidP="00F0585B">
            <w:pPr>
              <w:pStyle w:val="a3"/>
              <w:numPr>
                <w:ilvl w:val="0"/>
                <w:numId w:val="4"/>
              </w:numPr>
              <w:jc w:val="center"/>
              <w:rPr>
                <w:rFonts w:ascii="Times New Roman" w:eastAsia="Times New Roman" w:hAnsi="Times New Roman" w:cs="Times New Roman"/>
                <w:b/>
                <w:bCs/>
                <w:lang w:eastAsia="uk-UA"/>
              </w:rPr>
            </w:pPr>
            <w:r w:rsidRPr="00BC43E4">
              <w:rPr>
                <w:rFonts w:ascii="Times New Roman" w:hAnsi="Times New Roman" w:cs="Times New Roman"/>
                <w:b/>
                <w:lang w:eastAsia="ru-RU"/>
              </w:rPr>
              <w:t>Надання допомоги ініціативним групам щодо участі у Програмі</w:t>
            </w:r>
          </w:p>
        </w:tc>
      </w:tr>
      <w:tr w:rsidR="00F0585B" w:rsidRPr="00BC43E4" w14:paraId="683A1804" w14:textId="77777777" w:rsidTr="00BC43E4">
        <w:trPr>
          <w:trHeight w:val="157"/>
        </w:trPr>
        <w:tc>
          <w:tcPr>
            <w:tcW w:w="696" w:type="dxa"/>
            <w:vMerge w:val="restart"/>
          </w:tcPr>
          <w:p w14:paraId="7F2B3A0E"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2.1.</w:t>
            </w:r>
          </w:p>
        </w:tc>
        <w:tc>
          <w:tcPr>
            <w:tcW w:w="2418" w:type="dxa"/>
            <w:vMerge w:val="restart"/>
          </w:tcPr>
          <w:p w14:paraId="385F3794"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Взяття участі у зборах співвласників багатоквартирних будинків щодо участі у Програмі</w:t>
            </w:r>
          </w:p>
        </w:tc>
        <w:tc>
          <w:tcPr>
            <w:tcW w:w="1297" w:type="dxa"/>
            <w:vMerge w:val="restart"/>
          </w:tcPr>
          <w:p w14:paraId="37E3F26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Постійно 2023-2024</w:t>
            </w:r>
          </w:p>
        </w:tc>
        <w:tc>
          <w:tcPr>
            <w:tcW w:w="1657" w:type="dxa"/>
            <w:vMerge w:val="restart"/>
          </w:tcPr>
          <w:p w14:paraId="3ED7E1E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Департамент ЖКГ ММР, ініціативні групи</w:t>
            </w:r>
          </w:p>
        </w:tc>
        <w:tc>
          <w:tcPr>
            <w:tcW w:w="1051" w:type="dxa"/>
          </w:tcPr>
          <w:p w14:paraId="7B02AF30" w14:textId="77777777" w:rsidR="00F0585B" w:rsidRPr="00BC43E4" w:rsidRDefault="00F0585B" w:rsidP="00F0585B">
            <w:pPr>
              <w:ind w:left="-145" w:right="-18"/>
              <w:jc w:val="center"/>
              <w:rPr>
                <w:rFonts w:ascii="Times New Roman" w:hAnsi="Times New Roman" w:cs="Times New Roman"/>
                <w:lang w:eastAsia="uk-UA"/>
              </w:rPr>
            </w:pPr>
            <w:r w:rsidRPr="00BC43E4">
              <w:rPr>
                <w:rFonts w:ascii="Times New Roman" w:hAnsi="Times New Roman" w:cs="Times New Roman"/>
                <w:lang w:eastAsia="uk-UA"/>
              </w:rPr>
              <w:t>Миколаївської міської територіальної громади</w:t>
            </w:r>
          </w:p>
        </w:tc>
        <w:tc>
          <w:tcPr>
            <w:tcW w:w="933" w:type="dxa"/>
          </w:tcPr>
          <w:p w14:paraId="3107B4D5"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0</w:t>
            </w:r>
          </w:p>
        </w:tc>
        <w:tc>
          <w:tcPr>
            <w:tcW w:w="874" w:type="dxa"/>
          </w:tcPr>
          <w:p w14:paraId="0FB1148A" w14:textId="77777777" w:rsidR="00F0585B" w:rsidRPr="00BC43E4" w:rsidRDefault="00F0585B" w:rsidP="00F0585B">
            <w:pPr>
              <w:ind w:left="-178" w:right="-114"/>
              <w:jc w:val="center"/>
              <w:rPr>
                <w:rFonts w:ascii="Times New Roman" w:hAnsi="Times New Roman" w:cs="Times New Roman"/>
                <w:lang w:eastAsia="uk-UA"/>
              </w:rPr>
            </w:pPr>
            <w:r w:rsidRPr="00BC43E4">
              <w:rPr>
                <w:rFonts w:ascii="Times New Roman" w:hAnsi="Times New Roman" w:cs="Times New Roman"/>
                <w:lang w:eastAsia="uk-UA"/>
              </w:rPr>
              <w:t>0</w:t>
            </w:r>
          </w:p>
        </w:tc>
        <w:tc>
          <w:tcPr>
            <w:tcW w:w="1281" w:type="dxa"/>
            <w:vMerge w:val="restart"/>
          </w:tcPr>
          <w:p w14:paraId="176DBEB6" w14:textId="77777777" w:rsidR="00F0585B" w:rsidRPr="00BC43E4" w:rsidRDefault="00F0585B" w:rsidP="00F0585B">
            <w:pPr>
              <w:ind w:left="-178" w:right="-114"/>
              <w:jc w:val="center"/>
              <w:rPr>
                <w:rFonts w:ascii="Times New Roman" w:hAnsi="Times New Roman" w:cs="Times New Roman"/>
                <w:lang w:eastAsia="uk-UA"/>
              </w:rPr>
            </w:pPr>
            <w:r w:rsidRPr="00BC43E4">
              <w:rPr>
                <w:rFonts w:ascii="Times New Roman" w:hAnsi="Times New Roman" w:cs="Times New Roman"/>
                <w:lang w:eastAsia="uk-UA"/>
              </w:rPr>
              <w:t>Методична допомога у складанні необхідних документів</w:t>
            </w:r>
          </w:p>
        </w:tc>
      </w:tr>
      <w:tr w:rsidR="00F0585B" w:rsidRPr="00BC43E4" w14:paraId="1FE72EC5" w14:textId="77777777" w:rsidTr="00BC43E4">
        <w:trPr>
          <w:trHeight w:val="157"/>
        </w:trPr>
        <w:tc>
          <w:tcPr>
            <w:tcW w:w="696" w:type="dxa"/>
            <w:vMerge/>
          </w:tcPr>
          <w:p w14:paraId="17B851BC" w14:textId="77777777" w:rsidR="00F0585B" w:rsidRPr="00BC43E4" w:rsidRDefault="00F0585B" w:rsidP="00F0585B">
            <w:pPr>
              <w:jc w:val="center"/>
              <w:rPr>
                <w:rFonts w:ascii="Times New Roman" w:hAnsi="Times New Roman" w:cs="Times New Roman"/>
                <w:lang w:eastAsia="uk-UA"/>
              </w:rPr>
            </w:pPr>
          </w:p>
        </w:tc>
        <w:tc>
          <w:tcPr>
            <w:tcW w:w="2418" w:type="dxa"/>
            <w:vMerge/>
          </w:tcPr>
          <w:p w14:paraId="15244B94" w14:textId="77777777" w:rsidR="00F0585B" w:rsidRPr="00BC43E4" w:rsidRDefault="00F0585B" w:rsidP="00F0585B">
            <w:pPr>
              <w:jc w:val="center"/>
              <w:rPr>
                <w:rFonts w:ascii="Times New Roman" w:hAnsi="Times New Roman" w:cs="Times New Roman"/>
                <w:lang w:eastAsia="uk-UA"/>
              </w:rPr>
            </w:pPr>
          </w:p>
        </w:tc>
        <w:tc>
          <w:tcPr>
            <w:tcW w:w="1297" w:type="dxa"/>
            <w:vMerge/>
          </w:tcPr>
          <w:p w14:paraId="2C741BAC" w14:textId="77777777" w:rsidR="00F0585B" w:rsidRPr="00BC43E4" w:rsidRDefault="00F0585B" w:rsidP="00F0585B">
            <w:pPr>
              <w:jc w:val="center"/>
              <w:rPr>
                <w:rFonts w:ascii="Times New Roman" w:hAnsi="Times New Roman" w:cs="Times New Roman"/>
                <w:lang w:eastAsia="uk-UA"/>
              </w:rPr>
            </w:pPr>
          </w:p>
        </w:tc>
        <w:tc>
          <w:tcPr>
            <w:tcW w:w="1657" w:type="dxa"/>
            <w:vMerge/>
          </w:tcPr>
          <w:p w14:paraId="7D566415" w14:textId="77777777" w:rsidR="00F0585B" w:rsidRPr="00BC43E4" w:rsidRDefault="00F0585B" w:rsidP="00F0585B">
            <w:pPr>
              <w:jc w:val="center"/>
              <w:rPr>
                <w:rFonts w:ascii="Times New Roman" w:hAnsi="Times New Roman" w:cs="Times New Roman"/>
                <w:lang w:eastAsia="uk-UA"/>
              </w:rPr>
            </w:pPr>
          </w:p>
        </w:tc>
        <w:tc>
          <w:tcPr>
            <w:tcW w:w="1051" w:type="dxa"/>
          </w:tcPr>
          <w:p w14:paraId="764A6838" w14:textId="77777777" w:rsidR="00F0585B" w:rsidRPr="00BC43E4" w:rsidRDefault="00F0585B" w:rsidP="00F0585B">
            <w:pPr>
              <w:ind w:left="-145" w:right="-18"/>
              <w:jc w:val="center"/>
              <w:rPr>
                <w:rFonts w:ascii="Times New Roman" w:hAnsi="Times New Roman" w:cs="Times New Roman"/>
                <w:lang w:eastAsia="uk-UA"/>
              </w:rPr>
            </w:pPr>
            <w:r w:rsidRPr="00BC43E4">
              <w:rPr>
                <w:rFonts w:ascii="Times New Roman" w:hAnsi="Times New Roman" w:cs="Times New Roman"/>
                <w:lang w:eastAsia="uk-UA"/>
              </w:rPr>
              <w:t xml:space="preserve">Інші джерела </w:t>
            </w:r>
          </w:p>
        </w:tc>
        <w:tc>
          <w:tcPr>
            <w:tcW w:w="933" w:type="dxa"/>
          </w:tcPr>
          <w:p w14:paraId="1F8D3072"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0</w:t>
            </w:r>
          </w:p>
        </w:tc>
        <w:tc>
          <w:tcPr>
            <w:tcW w:w="874" w:type="dxa"/>
          </w:tcPr>
          <w:p w14:paraId="068841E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0</w:t>
            </w:r>
          </w:p>
        </w:tc>
        <w:tc>
          <w:tcPr>
            <w:tcW w:w="1281" w:type="dxa"/>
            <w:vMerge/>
          </w:tcPr>
          <w:p w14:paraId="345444FB" w14:textId="77777777" w:rsidR="00F0585B" w:rsidRPr="00BC43E4" w:rsidRDefault="00F0585B" w:rsidP="00F0585B">
            <w:pPr>
              <w:jc w:val="center"/>
              <w:rPr>
                <w:rFonts w:ascii="Times New Roman" w:hAnsi="Times New Roman" w:cs="Times New Roman"/>
                <w:lang w:eastAsia="uk-UA"/>
              </w:rPr>
            </w:pPr>
          </w:p>
        </w:tc>
      </w:tr>
      <w:tr w:rsidR="00F0585B" w:rsidRPr="00BC43E4" w14:paraId="4E53711E" w14:textId="77777777" w:rsidTr="00BC43E4">
        <w:trPr>
          <w:trHeight w:val="157"/>
        </w:trPr>
        <w:tc>
          <w:tcPr>
            <w:tcW w:w="10207" w:type="dxa"/>
            <w:gridSpan w:val="8"/>
          </w:tcPr>
          <w:p w14:paraId="02FA1064" w14:textId="77777777" w:rsidR="00F0585B" w:rsidRPr="00BC43E4" w:rsidRDefault="00F0585B" w:rsidP="00F0585B">
            <w:pPr>
              <w:pStyle w:val="a3"/>
              <w:tabs>
                <w:tab w:val="left" w:pos="284"/>
                <w:tab w:val="left" w:pos="709"/>
              </w:tabs>
              <w:ind w:left="644"/>
              <w:jc w:val="center"/>
              <w:rPr>
                <w:rFonts w:ascii="Times New Roman" w:eastAsia="Times New Roman" w:hAnsi="Times New Roman" w:cs="Times New Roman"/>
                <w:lang w:eastAsia="uk-UA"/>
              </w:rPr>
            </w:pPr>
            <w:r w:rsidRPr="00BC43E4">
              <w:rPr>
                <w:rFonts w:ascii="Times New Roman" w:hAnsi="Times New Roman" w:cs="Times New Roman"/>
                <w:b/>
                <w:lang w:eastAsia="ru-RU"/>
              </w:rPr>
              <w:t>3.  Реалізація прийнятих до участі заяв на проведення ремонтів мереж відповідно до Порядку участі у Програмі</w:t>
            </w:r>
          </w:p>
        </w:tc>
      </w:tr>
      <w:tr w:rsidR="00F0585B" w:rsidRPr="00BC43E4" w14:paraId="12AF6F5E" w14:textId="77777777" w:rsidTr="00BC43E4">
        <w:trPr>
          <w:trHeight w:val="157"/>
        </w:trPr>
        <w:tc>
          <w:tcPr>
            <w:tcW w:w="696" w:type="dxa"/>
            <w:vMerge w:val="restart"/>
          </w:tcPr>
          <w:p w14:paraId="72276CDB"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3.1</w:t>
            </w:r>
          </w:p>
        </w:tc>
        <w:tc>
          <w:tcPr>
            <w:tcW w:w="2418" w:type="dxa"/>
            <w:vMerge w:val="restart"/>
          </w:tcPr>
          <w:p w14:paraId="6D88000C"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shd w:val="clear" w:color="auto" w:fill="FFFFFF"/>
              </w:rPr>
              <w:t>Підготовка документів. Виконання ремонтів.</w:t>
            </w:r>
          </w:p>
        </w:tc>
        <w:tc>
          <w:tcPr>
            <w:tcW w:w="1297" w:type="dxa"/>
            <w:vMerge w:val="restart"/>
          </w:tcPr>
          <w:p w14:paraId="1576BB2E"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val="ru-RU" w:eastAsia="uk-UA"/>
              </w:rPr>
              <w:t xml:space="preserve">До 1 </w:t>
            </w:r>
            <w:proofErr w:type="gramStart"/>
            <w:r w:rsidRPr="00BC43E4">
              <w:rPr>
                <w:rFonts w:ascii="Times New Roman" w:hAnsi="Times New Roman" w:cs="Times New Roman"/>
                <w:lang w:val="ru-RU" w:eastAsia="uk-UA"/>
              </w:rPr>
              <w:t xml:space="preserve">вересня  </w:t>
            </w:r>
            <w:r w:rsidRPr="00BC43E4">
              <w:rPr>
                <w:rFonts w:ascii="Times New Roman" w:hAnsi="Times New Roman" w:cs="Times New Roman"/>
                <w:lang w:eastAsia="uk-UA"/>
              </w:rPr>
              <w:t>2023</w:t>
            </w:r>
            <w:proofErr w:type="gramEnd"/>
            <w:r w:rsidRPr="00BC43E4">
              <w:rPr>
                <w:rFonts w:ascii="Times New Roman" w:hAnsi="Times New Roman" w:cs="Times New Roman"/>
                <w:lang w:eastAsia="uk-UA"/>
              </w:rPr>
              <w:t>-2024</w:t>
            </w:r>
          </w:p>
        </w:tc>
        <w:tc>
          <w:tcPr>
            <w:tcW w:w="1657" w:type="dxa"/>
            <w:vMerge w:val="restart"/>
          </w:tcPr>
          <w:p w14:paraId="06F7A011"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Департамент ЖКГ ММР,</w:t>
            </w:r>
          </w:p>
          <w:p w14:paraId="64C4632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lastRenderedPageBreak/>
              <w:t>Управителі, ОСББ, ЖБК</w:t>
            </w:r>
          </w:p>
        </w:tc>
        <w:tc>
          <w:tcPr>
            <w:tcW w:w="1051" w:type="dxa"/>
          </w:tcPr>
          <w:p w14:paraId="5D1D7543" w14:textId="77777777" w:rsidR="00F0585B" w:rsidRPr="00BC43E4" w:rsidRDefault="00F0585B" w:rsidP="00F0585B">
            <w:pPr>
              <w:ind w:left="-145" w:right="-18"/>
              <w:jc w:val="center"/>
              <w:rPr>
                <w:rFonts w:ascii="Times New Roman" w:hAnsi="Times New Roman" w:cs="Times New Roman"/>
                <w:lang w:eastAsia="uk-UA"/>
              </w:rPr>
            </w:pPr>
            <w:proofErr w:type="spellStart"/>
            <w:r w:rsidRPr="00BC43E4">
              <w:rPr>
                <w:rFonts w:ascii="Times New Roman" w:hAnsi="Times New Roman" w:cs="Times New Roman"/>
                <w:lang w:eastAsia="uk-UA"/>
              </w:rPr>
              <w:lastRenderedPageBreak/>
              <w:t>БюджетМиколаївської</w:t>
            </w:r>
            <w:proofErr w:type="spellEnd"/>
            <w:r w:rsidRPr="00BC43E4">
              <w:rPr>
                <w:rFonts w:ascii="Times New Roman" w:hAnsi="Times New Roman" w:cs="Times New Roman"/>
                <w:lang w:eastAsia="uk-UA"/>
              </w:rPr>
              <w:t xml:space="preserve"> міської </w:t>
            </w:r>
            <w:proofErr w:type="spellStart"/>
            <w:r w:rsidRPr="00BC43E4">
              <w:rPr>
                <w:rFonts w:ascii="Times New Roman" w:hAnsi="Times New Roman" w:cs="Times New Roman"/>
                <w:lang w:eastAsia="uk-UA"/>
              </w:rPr>
              <w:t>теритоіра</w:t>
            </w:r>
            <w:r w:rsidRPr="00BC43E4">
              <w:rPr>
                <w:rFonts w:ascii="Times New Roman" w:hAnsi="Times New Roman" w:cs="Times New Roman"/>
                <w:lang w:eastAsia="uk-UA"/>
              </w:rPr>
              <w:lastRenderedPageBreak/>
              <w:t>льної</w:t>
            </w:r>
            <w:proofErr w:type="spellEnd"/>
            <w:r w:rsidRPr="00BC43E4">
              <w:rPr>
                <w:rFonts w:ascii="Times New Roman" w:hAnsi="Times New Roman" w:cs="Times New Roman"/>
                <w:lang w:eastAsia="uk-UA"/>
              </w:rPr>
              <w:t xml:space="preserve"> громади</w:t>
            </w:r>
          </w:p>
        </w:tc>
        <w:tc>
          <w:tcPr>
            <w:tcW w:w="933" w:type="dxa"/>
          </w:tcPr>
          <w:p w14:paraId="4E2862DB"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lastRenderedPageBreak/>
              <w:t>0</w:t>
            </w:r>
          </w:p>
        </w:tc>
        <w:tc>
          <w:tcPr>
            <w:tcW w:w="874" w:type="dxa"/>
          </w:tcPr>
          <w:p w14:paraId="7E654B63" w14:textId="77777777" w:rsidR="00F0585B" w:rsidRPr="00BC43E4" w:rsidRDefault="00F0585B" w:rsidP="00F0585B">
            <w:pPr>
              <w:ind w:left="-85" w:right="-117"/>
              <w:rPr>
                <w:rFonts w:ascii="Times New Roman" w:hAnsi="Times New Roman" w:cs="Times New Roman"/>
                <w:lang w:eastAsia="uk-UA"/>
              </w:rPr>
            </w:pPr>
            <w:r w:rsidRPr="00BC43E4">
              <w:rPr>
                <w:rFonts w:ascii="Times New Roman" w:hAnsi="Times New Roman" w:cs="Times New Roman"/>
                <w:lang w:eastAsia="uk-UA"/>
              </w:rPr>
              <w:t xml:space="preserve"> 0</w:t>
            </w:r>
          </w:p>
        </w:tc>
        <w:tc>
          <w:tcPr>
            <w:tcW w:w="1281" w:type="dxa"/>
            <w:vMerge w:val="restart"/>
          </w:tcPr>
          <w:p w14:paraId="0F0A2162"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shd w:val="clear" w:color="auto" w:fill="FFFFFF"/>
              </w:rPr>
              <w:t xml:space="preserve">Покращення </w:t>
            </w:r>
            <w:r w:rsidRPr="00BC43E4">
              <w:rPr>
                <w:rFonts w:ascii="Times New Roman" w:hAnsi="Times New Roman" w:cs="Times New Roman"/>
              </w:rPr>
              <w:t>технічного стану та збільшенн</w:t>
            </w:r>
            <w:r w:rsidRPr="00BC43E4">
              <w:rPr>
                <w:rFonts w:ascii="Times New Roman" w:hAnsi="Times New Roman" w:cs="Times New Roman"/>
              </w:rPr>
              <w:lastRenderedPageBreak/>
              <w:t>я терміну експлуатації водопровідних мереж будинків</w:t>
            </w:r>
          </w:p>
        </w:tc>
      </w:tr>
      <w:tr w:rsidR="00F0585B" w:rsidRPr="00BC43E4" w14:paraId="221A4C47" w14:textId="77777777" w:rsidTr="00BC43E4">
        <w:trPr>
          <w:trHeight w:val="1114"/>
        </w:trPr>
        <w:tc>
          <w:tcPr>
            <w:tcW w:w="696" w:type="dxa"/>
            <w:vMerge/>
          </w:tcPr>
          <w:p w14:paraId="6F50168D" w14:textId="77777777" w:rsidR="00F0585B" w:rsidRPr="00BC43E4" w:rsidRDefault="00F0585B" w:rsidP="00F0585B">
            <w:pPr>
              <w:jc w:val="center"/>
              <w:rPr>
                <w:rFonts w:ascii="Times New Roman" w:hAnsi="Times New Roman" w:cs="Times New Roman"/>
                <w:lang w:eastAsia="uk-UA"/>
              </w:rPr>
            </w:pPr>
          </w:p>
        </w:tc>
        <w:tc>
          <w:tcPr>
            <w:tcW w:w="2418" w:type="dxa"/>
            <w:vMerge/>
          </w:tcPr>
          <w:p w14:paraId="6E7E2245" w14:textId="77777777" w:rsidR="00F0585B" w:rsidRPr="00BC43E4" w:rsidRDefault="00F0585B" w:rsidP="00F0585B">
            <w:pPr>
              <w:jc w:val="center"/>
              <w:rPr>
                <w:rFonts w:ascii="Times New Roman" w:hAnsi="Times New Roman" w:cs="Times New Roman"/>
                <w:lang w:eastAsia="uk-UA"/>
              </w:rPr>
            </w:pPr>
          </w:p>
        </w:tc>
        <w:tc>
          <w:tcPr>
            <w:tcW w:w="1297" w:type="dxa"/>
            <w:vMerge/>
          </w:tcPr>
          <w:p w14:paraId="77F5A56D" w14:textId="77777777" w:rsidR="00F0585B" w:rsidRPr="00BC43E4" w:rsidRDefault="00F0585B" w:rsidP="00F0585B">
            <w:pPr>
              <w:jc w:val="center"/>
              <w:rPr>
                <w:rFonts w:ascii="Times New Roman" w:hAnsi="Times New Roman" w:cs="Times New Roman"/>
                <w:lang w:eastAsia="uk-UA"/>
              </w:rPr>
            </w:pPr>
          </w:p>
        </w:tc>
        <w:tc>
          <w:tcPr>
            <w:tcW w:w="1657" w:type="dxa"/>
            <w:vMerge/>
          </w:tcPr>
          <w:p w14:paraId="25D84A40" w14:textId="77777777" w:rsidR="00F0585B" w:rsidRPr="00BC43E4" w:rsidRDefault="00F0585B" w:rsidP="00F0585B">
            <w:pPr>
              <w:jc w:val="center"/>
              <w:rPr>
                <w:rFonts w:ascii="Times New Roman" w:hAnsi="Times New Roman" w:cs="Times New Roman"/>
                <w:lang w:eastAsia="uk-UA"/>
              </w:rPr>
            </w:pPr>
          </w:p>
        </w:tc>
        <w:tc>
          <w:tcPr>
            <w:tcW w:w="1051" w:type="dxa"/>
          </w:tcPr>
          <w:p w14:paraId="75A53244" w14:textId="77777777" w:rsidR="00F0585B" w:rsidRPr="00BC43E4" w:rsidRDefault="00F0585B" w:rsidP="00F0585B">
            <w:pPr>
              <w:ind w:left="-145" w:right="-18"/>
              <w:jc w:val="center"/>
              <w:rPr>
                <w:rFonts w:ascii="Times New Roman" w:hAnsi="Times New Roman" w:cs="Times New Roman"/>
                <w:lang w:eastAsia="uk-UA"/>
              </w:rPr>
            </w:pPr>
            <w:r w:rsidRPr="00BC43E4">
              <w:rPr>
                <w:rFonts w:ascii="Times New Roman" w:hAnsi="Times New Roman" w:cs="Times New Roman"/>
                <w:lang w:eastAsia="uk-UA"/>
              </w:rPr>
              <w:t xml:space="preserve">Інші джерела </w:t>
            </w:r>
          </w:p>
          <w:p w14:paraId="5D8663AC" w14:textId="77777777" w:rsidR="00F0585B" w:rsidRPr="00BC43E4" w:rsidRDefault="00F0585B" w:rsidP="00F0585B">
            <w:pPr>
              <w:ind w:left="-145" w:right="-18"/>
              <w:jc w:val="center"/>
              <w:rPr>
                <w:rFonts w:ascii="Times New Roman" w:hAnsi="Times New Roman" w:cs="Times New Roman"/>
                <w:lang w:eastAsia="uk-UA"/>
              </w:rPr>
            </w:pPr>
          </w:p>
        </w:tc>
        <w:tc>
          <w:tcPr>
            <w:tcW w:w="933" w:type="dxa"/>
          </w:tcPr>
          <w:p w14:paraId="07AA98D3"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10 000</w:t>
            </w:r>
          </w:p>
        </w:tc>
        <w:tc>
          <w:tcPr>
            <w:tcW w:w="874" w:type="dxa"/>
          </w:tcPr>
          <w:p w14:paraId="36B59A3D" w14:textId="77777777" w:rsidR="00F0585B" w:rsidRPr="00BC43E4" w:rsidRDefault="00F0585B" w:rsidP="00F0585B">
            <w:pPr>
              <w:ind w:left="-85"/>
              <w:jc w:val="center"/>
              <w:rPr>
                <w:rFonts w:ascii="Times New Roman" w:hAnsi="Times New Roman" w:cs="Times New Roman"/>
                <w:lang w:eastAsia="uk-UA"/>
              </w:rPr>
            </w:pPr>
            <w:r w:rsidRPr="00BC43E4">
              <w:rPr>
                <w:rFonts w:ascii="Times New Roman" w:hAnsi="Times New Roman" w:cs="Times New Roman"/>
                <w:lang w:eastAsia="uk-UA"/>
              </w:rPr>
              <w:t>13 000</w:t>
            </w:r>
          </w:p>
        </w:tc>
        <w:tc>
          <w:tcPr>
            <w:tcW w:w="1281" w:type="dxa"/>
            <w:vMerge/>
          </w:tcPr>
          <w:p w14:paraId="6FEAE9DA" w14:textId="77777777" w:rsidR="00F0585B" w:rsidRPr="00BC43E4" w:rsidRDefault="00F0585B" w:rsidP="00F0585B">
            <w:pPr>
              <w:jc w:val="center"/>
              <w:rPr>
                <w:rFonts w:ascii="Times New Roman" w:hAnsi="Times New Roman" w:cs="Times New Roman"/>
                <w:lang w:eastAsia="uk-UA"/>
              </w:rPr>
            </w:pPr>
          </w:p>
        </w:tc>
      </w:tr>
      <w:tr w:rsidR="00F0585B" w:rsidRPr="00BC43E4" w14:paraId="3AAF4847" w14:textId="77777777" w:rsidTr="00BC43E4">
        <w:trPr>
          <w:trHeight w:val="232"/>
        </w:trPr>
        <w:tc>
          <w:tcPr>
            <w:tcW w:w="696" w:type="dxa"/>
            <w:vMerge w:val="restart"/>
          </w:tcPr>
          <w:p w14:paraId="65ED11D6"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3.2</w:t>
            </w:r>
          </w:p>
        </w:tc>
        <w:tc>
          <w:tcPr>
            <w:tcW w:w="2418" w:type="dxa"/>
            <w:vMerge w:val="restart"/>
          </w:tcPr>
          <w:p w14:paraId="52D23AF9" w14:textId="77777777" w:rsidR="00F0585B" w:rsidRPr="00BC43E4" w:rsidRDefault="00F0585B" w:rsidP="00F0585B">
            <w:pPr>
              <w:rPr>
                <w:rFonts w:ascii="Times New Roman" w:hAnsi="Times New Roman" w:cs="Times New Roman"/>
                <w:shd w:val="clear" w:color="auto" w:fill="FFFFFF"/>
              </w:rPr>
            </w:pPr>
            <w:r w:rsidRPr="00BC43E4">
              <w:rPr>
                <w:rFonts w:ascii="Times New Roman" w:hAnsi="Times New Roman" w:cs="Times New Roman"/>
                <w:shd w:val="clear" w:color="auto" w:fill="FFFFFF"/>
              </w:rPr>
              <w:t xml:space="preserve">Відшкодування коштів за проведені ремонти </w:t>
            </w:r>
          </w:p>
        </w:tc>
        <w:tc>
          <w:tcPr>
            <w:tcW w:w="1297" w:type="dxa"/>
            <w:vMerge w:val="restart"/>
          </w:tcPr>
          <w:p w14:paraId="662D4270"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val="ru-RU" w:eastAsia="uk-UA"/>
              </w:rPr>
              <w:t xml:space="preserve"> До 15 </w:t>
            </w:r>
            <w:r w:rsidRPr="00BC43E4">
              <w:rPr>
                <w:rFonts w:ascii="Times New Roman" w:hAnsi="Times New Roman" w:cs="Times New Roman"/>
                <w:lang w:eastAsia="uk-UA"/>
              </w:rPr>
              <w:t>грудня</w:t>
            </w:r>
            <w:r w:rsidRPr="00BC43E4">
              <w:rPr>
                <w:rFonts w:ascii="Times New Roman" w:hAnsi="Times New Roman" w:cs="Times New Roman"/>
                <w:lang w:val="ru-RU" w:eastAsia="uk-UA"/>
              </w:rPr>
              <w:t xml:space="preserve"> </w:t>
            </w:r>
            <w:r w:rsidRPr="00BC43E4">
              <w:rPr>
                <w:rFonts w:ascii="Times New Roman" w:hAnsi="Times New Roman" w:cs="Times New Roman"/>
                <w:lang w:eastAsia="uk-UA"/>
              </w:rPr>
              <w:t>2023-2024</w:t>
            </w:r>
          </w:p>
        </w:tc>
        <w:tc>
          <w:tcPr>
            <w:tcW w:w="1657" w:type="dxa"/>
            <w:vMerge w:val="restart"/>
          </w:tcPr>
          <w:p w14:paraId="715AB6A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Департамент ЖКГ ММР</w:t>
            </w:r>
          </w:p>
        </w:tc>
        <w:tc>
          <w:tcPr>
            <w:tcW w:w="1051" w:type="dxa"/>
          </w:tcPr>
          <w:p w14:paraId="401EEB95" w14:textId="77777777" w:rsidR="00F0585B" w:rsidRPr="00BC43E4" w:rsidRDefault="00F0585B" w:rsidP="00F0585B">
            <w:pPr>
              <w:ind w:left="-145" w:right="-18"/>
              <w:jc w:val="center"/>
              <w:rPr>
                <w:rFonts w:ascii="Times New Roman" w:hAnsi="Times New Roman" w:cs="Times New Roman"/>
                <w:lang w:eastAsia="uk-UA"/>
              </w:rPr>
            </w:pPr>
            <w:r w:rsidRPr="00BC43E4">
              <w:rPr>
                <w:rFonts w:ascii="Times New Roman" w:hAnsi="Times New Roman" w:cs="Times New Roman"/>
                <w:lang w:eastAsia="uk-UA"/>
              </w:rPr>
              <w:t xml:space="preserve">Бюджет Миколаївської міської </w:t>
            </w:r>
            <w:proofErr w:type="spellStart"/>
            <w:r w:rsidRPr="00BC43E4">
              <w:rPr>
                <w:rFonts w:ascii="Times New Roman" w:hAnsi="Times New Roman" w:cs="Times New Roman"/>
                <w:lang w:eastAsia="uk-UA"/>
              </w:rPr>
              <w:t>теритоіральної</w:t>
            </w:r>
            <w:proofErr w:type="spellEnd"/>
            <w:r w:rsidRPr="00BC43E4">
              <w:rPr>
                <w:rFonts w:ascii="Times New Roman" w:hAnsi="Times New Roman" w:cs="Times New Roman"/>
                <w:lang w:eastAsia="uk-UA"/>
              </w:rPr>
              <w:t xml:space="preserve"> громади</w:t>
            </w:r>
          </w:p>
        </w:tc>
        <w:tc>
          <w:tcPr>
            <w:tcW w:w="933" w:type="dxa"/>
          </w:tcPr>
          <w:p w14:paraId="7D4079C8"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10 000</w:t>
            </w:r>
          </w:p>
        </w:tc>
        <w:tc>
          <w:tcPr>
            <w:tcW w:w="874" w:type="dxa"/>
          </w:tcPr>
          <w:p w14:paraId="2D8CF8E0" w14:textId="77777777" w:rsidR="00F0585B" w:rsidRPr="00BC43E4" w:rsidRDefault="00F0585B" w:rsidP="00F0585B">
            <w:pPr>
              <w:ind w:left="-85"/>
              <w:jc w:val="center"/>
              <w:rPr>
                <w:rFonts w:ascii="Times New Roman" w:hAnsi="Times New Roman" w:cs="Times New Roman"/>
                <w:lang w:eastAsia="uk-UA"/>
              </w:rPr>
            </w:pPr>
            <w:r w:rsidRPr="00BC43E4">
              <w:rPr>
                <w:rFonts w:ascii="Times New Roman" w:hAnsi="Times New Roman" w:cs="Times New Roman"/>
                <w:lang w:eastAsia="uk-UA"/>
              </w:rPr>
              <w:t>13 000</w:t>
            </w:r>
          </w:p>
        </w:tc>
        <w:tc>
          <w:tcPr>
            <w:tcW w:w="1281" w:type="dxa"/>
            <w:vMerge w:val="restart"/>
          </w:tcPr>
          <w:p w14:paraId="14346FB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 xml:space="preserve">Підтримка та </w:t>
            </w:r>
            <w:proofErr w:type="spellStart"/>
            <w:r w:rsidRPr="00BC43E4">
              <w:rPr>
                <w:rFonts w:ascii="Times New Roman" w:hAnsi="Times New Roman" w:cs="Times New Roman"/>
                <w:lang w:eastAsia="uk-UA"/>
              </w:rPr>
              <w:t>стимулюва-ння</w:t>
            </w:r>
            <w:proofErr w:type="spellEnd"/>
            <w:r w:rsidRPr="00BC43E4">
              <w:rPr>
                <w:rFonts w:ascii="Times New Roman" w:hAnsi="Times New Roman" w:cs="Times New Roman"/>
                <w:lang w:eastAsia="uk-UA"/>
              </w:rPr>
              <w:t xml:space="preserve"> витрат мешканців б/к будинків на проведення ремонту спільного майна</w:t>
            </w:r>
          </w:p>
        </w:tc>
      </w:tr>
      <w:tr w:rsidR="00F0585B" w:rsidRPr="00BC43E4" w14:paraId="5DD7988D" w14:textId="77777777" w:rsidTr="00BC43E4">
        <w:trPr>
          <w:trHeight w:val="1150"/>
        </w:trPr>
        <w:tc>
          <w:tcPr>
            <w:tcW w:w="696" w:type="dxa"/>
            <w:vMerge/>
          </w:tcPr>
          <w:p w14:paraId="7174A27B" w14:textId="77777777" w:rsidR="00F0585B" w:rsidRPr="00BC43E4" w:rsidRDefault="00F0585B" w:rsidP="00F0585B">
            <w:pPr>
              <w:jc w:val="center"/>
              <w:rPr>
                <w:rFonts w:ascii="Times New Roman" w:hAnsi="Times New Roman" w:cs="Times New Roman"/>
                <w:lang w:eastAsia="uk-UA"/>
              </w:rPr>
            </w:pPr>
          </w:p>
        </w:tc>
        <w:tc>
          <w:tcPr>
            <w:tcW w:w="2418" w:type="dxa"/>
            <w:vMerge/>
          </w:tcPr>
          <w:p w14:paraId="228A4EF5" w14:textId="77777777" w:rsidR="00F0585B" w:rsidRPr="00BC43E4" w:rsidRDefault="00F0585B" w:rsidP="00F0585B">
            <w:pPr>
              <w:rPr>
                <w:rFonts w:ascii="Times New Roman" w:hAnsi="Times New Roman" w:cs="Times New Roman"/>
                <w:shd w:val="clear" w:color="auto" w:fill="FFFFFF"/>
              </w:rPr>
            </w:pPr>
          </w:p>
        </w:tc>
        <w:tc>
          <w:tcPr>
            <w:tcW w:w="1297" w:type="dxa"/>
            <w:vMerge/>
          </w:tcPr>
          <w:p w14:paraId="2F03D3AA" w14:textId="77777777" w:rsidR="00F0585B" w:rsidRPr="00BC43E4" w:rsidRDefault="00F0585B" w:rsidP="00F0585B">
            <w:pPr>
              <w:rPr>
                <w:rFonts w:ascii="Times New Roman" w:hAnsi="Times New Roman" w:cs="Times New Roman"/>
                <w:lang w:eastAsia="uk-UA"/>
              </w:rPr>
            </w:pPr>
          </w:p>
        </w:tc>
        <w:tc>
          <w:tcPr>
            <w:tcW w:w="1657" w:type="dxa"/>
            <w:vMerge/>
          </w:tcPr>
          <w:p w14:paraId="40DBDF40" w14:textId="77777777" w:rsidR="00F0585B" w:rsidRPr="00BC43E4" w:rsidRDefault="00F0585B" w:rsidP="00F0585B">
            <w:pPr>
              <w:jc w:val="center"/>
              <w:rPr>
                <w:rFonts w:ascii="Times New Roman" w:hAnsi="Times New Roman" w:cs="Times New Roman"/>
                <w:lang w:eastAsia="uk-UA"/>
              </w:rPr>
            </w:pPr>
          </w:p>
        </w:tc>
        <w:tc>
          <w:tcPr>
            <w:tcW w:w="1051" w:type="dxa"/>
          </w:tcPr>
          <w:p w14:paraId="4E106075" w14:textId="77777777" w:rsidR="00F0585B" w:rsidRPr="00BC43E4" w:rsidRDefault="00F0585B" w:rsidP="00F0585B">
            <w:pPr>
              <w:ind w:left="-145" w:right="-18"/>
              <w:jc w:val="center"/>
              <w:rPr>
                <w:rFonts w:ascii="Times New Roman" w:hAnsi="Times New Roman" w:cs="Times New Roman"/>
                <w:lang w:eastAsia="uk-UA"/>
              </w:rPr>
            </w:pPr>
            <w:r w:rsidRPr="00BC43E4">
              <w:rPr>
                <w:rFonts w:ascii="Times New Roman" w:hAnsi="Times New Roman" w:cs="Times New Roman"/>
                <w:lang w:eastAsia="uk-UA"/>
              </w:rPr>
              <w:t xml:space="preserve">Інші джерела </w:t>
            </w:r>
          </w:p>
          <w:p w14:paraId="655149E9" w14:textId="77777777" w:rsidR="00F0585B" w:rsidRPr="00BC43E4" w:rsidRDefault="00F0585B" w:rsidP="00F0585B">
            <w:pPr>
              <w:ind w:left="-145" w:right="-18"/>
              <w:jc w:val="center"/>
              <w:rPr>
                <w:rFonts w:ascii="Times New Roman" w:hAnsi="Times New Roman" w:cs="Times New Roman"/>
                <w:lang w:eastAsia="uk-UA"/>
              </w:rPr>
            </w:pPr>
          </w:p>
        </w:tc>
        <w:tc>
          <w:tcPr>
            <w:tcW w:w="933" w:type="dxa"/>
          </w:tcPr>
          <w:p w14:paraId="7A8D4E93"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0</w:t>
            </w:r>
          </w:p>
        </w:tc>
        <w:tc>
          <w:tcPr>
            <w:tcW w:w="874" w:type="dxa"/>
          </w:tcPr>
          <w:p w14:paraId="1A0C62ED"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0</w:t>
            </w:r>
          </w:p>
        </w:tc>
        <w:tc>
          <w:tcPr>
            <w:tcW w:w="1281" w:type="dxa"/>
            <w:vMerge/>
          </w:tcPr>
          <w:p w14:paraId="683BEBF2" w14:textId="77777777" w:rsidR="00F0585B" w:rsidRPr="00BC43E4" w:rsidRDefault="00F0585B" w:rsidP="00F0585B">
            <w:pPr>
              <w:jc w:val="center"/>
              <w:rPr>
                <w:rFonts w:ascii="Times New Roman" w:hAnsi="Times New Roman" w:cs="Times New Roman"/>
                <w:lang w:eastAsia="uk-UA"/>
              </w:rPr>
            </w:pPr>
          </w:p>
        </w:tc>
      </w:tr>
    </w:tbl>
    <w:p w14:paraId="330439CE" w14:textId="77777777" w:rsidR="00F0585B" w:rsidRPr="00BC43E4" w:rsidRDefault="00F0585B" w:rsidP="00F0585B">
      <w:pPr>
        <w:shd w:val="clear" w:color="auto" w:fill="FFFFFF"/>
        <w:rPr>
          <w:rFonts w:ascii="Times New Roman" w:hAnsi="Times New Roman" w:cs="Times New Roman"/>
          <w:b/>
          <w:bCs/>
          <w:lang w:eastAsia="uk-UA"/>
        </w:rPr>
      </w:pPr>
    </w:p>
    <w:p w14:paraId="442A72D8" w14:textId="77777777" w:rsidR="00F0585B" w:rsidRPr="00BC43E4" w:rsidRDefault="00F0585B" w:rsidP="00F0585B">
      <w:pPr>
        <w:shd w:val="clear" w:color="auto" w:fill="FFFFFF"/>
        <w:rPr>
          <w:rFonts w:ascii="Times New Roman" w:hAnsi="Times New Roman" w:cs="Times New Roman"/>
          <w:b/>
          <w:bCs/>
          <w:lang w:eastAsia="uk-UA"/>
        </w:rPr>
      </w:pPr>
      <w:r w:rsidRPr="00BC43E4">
        <w:rPr>
          <w:rFonts w:ascii="Times New Roman" w:hAnsi="Times New Roman" w:cs="Times New Roman"/>
          <w:b/>
          <w:bCs/>
          <w:lang w:eastAsia="uk-UA"/>
        </w:rPr>
        <w:t>Запропоновані зміни</w:t>
      </w:r>
    </w:p>
    <w:p w14:paraId="2B84AE99" w14:textId="77777777" w:rsidR="00F0585B" w:rsidRPr="00BC43E4" w:rsidRDefault="00F0585B" w:rsidP="00F0585B">
      <w:pPr>
        <w:shd w:val="clear" w:color="auto" w:fill="FFFFFF"/>
        <w:rPr>
          <w:rFonts w:ascii="Times New Roman" w:hAnsi="Times New Roman" w:cs="Times New Roman"/>
          <w:b/>
          <w:bCs/>
          <w:lang w:eastAsia="uk-UA"/>
        </w:rPr>
      </w:pPr>
    </w:p>
    <w:p w14:paraId="1C2AED2A" w14:textId="77777777" w:rsidR="00F0585B" w:rsidRPr="00BC43E4" w:rsidRDefault="00F0585B" w:rsidP="00F0585B">
      <w:pPr>
        <w:shd w:val="clear" w:color="auto" w:fill="FFFFFF"/>
        <w:jc w:val="center"/>
        <w:rPr>
          <w:rFonts w:ascii="Times New Roman" w:hAnsi="Times New Roman" w:cs="Times New Roman"/>
          <w:lang w:eastAsia="uk-UA"/>
        </w:rPr>
      </w:pPr>
      <w:r w:rsidRPr="00BC43E4">
        <w:rPr>
          <w:rFonts w:ascii="Times New Roman" w:hAnsi="Times New Roman" w:cs="Times New Roman"/>
          <w:lang w:eastAsia="uk-UA"/>
        </w:rPr>
        <w:t>Перелік завдань та заходів</w:t>
      </w:r>
    </w:p>
    <w:p w14:paraId="35D925F9" w14:textId="77777777" w:rsidR="00F0585B" w:rsidRPr="00BC43E4" w:rsidRDefault="00F0585B" w:rsidP="00F0585B">
      <w:pPr>
        <w:shd w:val="clear" w:color="auto" w:fill="FFFFFF"/>
        <w:jc w:val="center"/>
        <w:rPr>
          <w:rFonts w:ascii="Times New Roman" w:hAnsi="Times New Roman" w:cs="Times New Roman"/>
        </w:rPr>
      </w:pPr>
      <w:r w:rsidRPr="00BC43E4">
        <w:rPr>
          <w:rFonts w:ascii="Times New Roman" w:hAnsi="Times New Roman" w:cs="Times New Roman"/>
          <w:lang w:eastAsia="uk-UA"/>
        </w:rPr>
        <w:t xml:space="preserve">Програми </w:t>
      </w:r>
      <w:r w:rsidRPr="00BC43E4">
        <w:rPr>
          <w:rFonts w:ascii="Times New Roman" w:hAnsi="Times New Roman" w:cs="Times New Roman"/>
        </w:rPr>
        <w:t xml:space="preserve">з відшкодування витрат на відновлення внутрішньобудинкових мереж водопостачання </w:t>
      </w:r>
      <w:r w:rsidRPr="00BC43E4">
        <w:rPr>
          <w:rFonts w:ascii="Times New Roman" w:hAnsi="Times New Roman" w:cs="Times New Roman"/>
          <w:lang w:val="ru-RU"/>
        </w:rPr>
        <w:t>та</w:t>
      </w:r>
      <w:r w:rsidRPr="00BC43E4">
        <w:rPr>
          <w:rFonts w:ascii="Times New Roman" w:hAnsi="Times New Roman" w:cs="Times New Roman"/>
        </w:rPr>
        <w:t xml:space="preserve"> водовідведення співвласникам багатоквартирних </w:t>
      </w:r>
    </w:p>
    <w:p w14:paraId="66928065" w14:textId="77777777" w:rsidR="00F0585B" w:rsidRPr="00BC43E4" w:rsidRDefault="00F0585B" w:rsidP="00F0585B">
      <w:pPr>
        <w:shd w:val="clear" w:color="auto" w:fill="FFFFFF"/>
        <w:jc w:val="center"/>
        <w:rPr>
          <w:rFonts w:ascii="Times New Roman" w:hAnsi="Times New Roman" w:cs="Times New Roman"/>
        </w:rPr>
      </w:pPr>
      <w:r w:rsidRPr="00BC43E4">
        <w:rPr>
          <w:rFonts w:ascii="Times New Roman" w:hAnsi="Times New Roman" w:cs="Times New Roman"/>
        </w:rPr>
        <w:t>будинків м. Миколаєва на 2023-2025 роки</w:t>
      </w:r>
    </w:p>
    <w:p w14:paraId="1D5492B6" w14:textId="77777777" w:rsidR="00F0585B" w:rsidRPr="00BC43E4" w:rsidRDefault="00F0585B" w:rsidP="00F0585B">
      <w:pPr>
        <w:shd w:val="clear" w:color="auto" w:fill="FFFFFF"/>
        <w:jc w:val="center"/>
        <w:rPr>
          <w:rFonts w:ascii="Times New Roman" w:hAnsi="Times New Roman" w:cs="Times New Roman"/>
          <w:lang w:eastAsia="uk-UA"/>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276"/>
        <w:gridCol w:w="1275"/>
        <w:gridCol w:w="1134"/>
        <w:gridCol w:w="993"/>
        <w:gridCol w:w="850"/>
        <w:gridCol w:w="851"/>
        <w:gridCol w:w="1417"/>
      </w:tblGrid>
      <w:tr w:rsidR="00F0585B" w:rsidRPr="00BC43E4" w14:paraId="2A6C4DE1" w14:textId="77777777" w:rsidTr="00F0585B">
        <w:trPr>
          <w:trHeight w:val="158"/>
        </w:trPr>
        <w:tc>
          <w:tcPr>
            <w:tcW w:w="568" w:type="dxa"/>
            <w:vMerge w:val="restart"/>
          </w:tcPr>
          <w:p w14:paraId="508D18C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 з/п</w:t>
            </w:r>
          </w:p>
        </w:tc>
        <w:tc>
          <w:tcPr>
            <w:tcW w:w="1843" w:type="dxa"/>
            <w:vMerge w:val="restart"/>
          </w:tcPr>
          <w:p w14:paraId="4FFD2B4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Перелік заходів Програми</w:t>
            </w:r>
          </w:p>
        </w:tc>
        <w:tc>
          <w:tcPr>
            <w:tcW w:w="1276" w:type="dxa"/>
            <w:vMerge w:val="restart"/>
          </w:tcPr>
          <w:p w14:paraId="3E72A647"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Термін виконання</w:t>
            </w:r>
          </w:p>
        </w:tc>
        <w:tc>
          <w:tcPr>
            <w:tcW w:w="1275" w:type="dxa"/>
            <w:vMerge w:val="restart"/>
          </w:tcPr>
          <w:p w14:paraId="4F61B6F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Виконавці</w:t>
            </w:r>
          </w:p>
        </w:tc>
        <w:tc>
          <w:tcPr>
            <w:tcW w:w="3828" w:type="dxa"/>
            <w:gridSpan w:val="4"/>
          </w:tcPr>
          <w:p w14:paraId="72B47B37"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Фінансування по рокам</w:t>
            </w:r>
          </w:p>
        </w:tc>
        <w:tc>
          <w:tcPr>
            <w:tcW w:w="1417" w:type="dxa"/>
          </w:tcPr>
          <w:p w14:paraId="10E7DF40"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Очікуваний результат</w:t>
            </w:r>
          </w:p>
        </w:tc>
      </w:tr>
      <w:tr w:rsidR="00F0585B" w:rsidRPr="00BC43E4" w14:paraId="080BF319" w14:textId="77777777" w:rsidTr="00F0585B">
        <w:trPr>
          <w:trHeight w:val="157"/>
        </w:trPr>
        <w:tc>
          <w:tcPr>
            <w:tcW w:w="568" w:type="dxa"/>
            <w:vMerge/>
          </w:tcPr>
          <w:p w14:paraId="17F469FC" w14:textId="77777777" w:rsidR="00F0585B" w:rsidRPr="00BC43E4" w:rsidRDefault="00F0585B" w:rsidP="00F0585B">
            <w:pPr>
              <w:jc w:val="center"/>
              <w:rPr>
                <w:rFonts w:ascii="Times New Roman" w:hAnsi="Times New Roman" w:cs="Times New Roman"/>
                <w:lang w:eastAsia="uk-UA"/>
              </w:rPr>
            </w:pPr>
          </w:p>
        </w:tc>
        <w:tc>
          <w:tcPr>
            <w:tcW w:w="1843" w:type="dxa"/>
            <w:vMerge/>
          </w:tcPr>
          <w:p w14:paraId="1692B9B2" w14:textId="77777777" w:rsidR="00F0585B" w:rsidRPr="00BC43E4" w:rsidRDefault="00F0585B" w:rsidP="00F0585B">
            <w:pPr>
              <w:jc w:val="center"/>
              <w:rPr>
                <w:rFonts w:ascii="Times New Roman" w:hAnsi="Times New Roman" w:cs="Times New Roman"/>
                <w:lang w:eastAsia="uk-UA"/>
              </w:rPr>
            </w:pPr>
          </w:p>
        </w:tc>
        <w:tc>
          <w:tcPr>
            <w:tcW w:w="1276" w:type="dxa"/>
            <w:vMerge/>
          </w:tcPr>
          <w:p w14:paraId="15EAB0A4" w14:textId="77777777" w:rsidR="00F0585B" w:rsidRPr="00BC43E4" w:rsidRDefault="00F0585B" w:rsidP="00F0585B">
            <w:pPr>
              <w:jc w:val="center"/>
              <w:rPr>
                <w:rFonts w:ascii="Times New Roman" w:hAnsi="Times New Roman" w:cs="Times New Roman"/>
                <w:lang w:eastAsia="uk-UA"/>
              </w:rPr>
            </w:pPr>
          </w:p>
        </w:tc>
        <w:tc>
          <w:tcPr>
            <w:tcW w:w="1275" w:type="dxa"/>
            <w:vMerge/>
          </w:tcPr>
          <w:p w14:paraId="67874849" w14:textId="77777777" w:rsidR="00F0585B" w:rsidRPr="00BC43E4" w:rsidRDefault="00F0585B" w:rsidP="00F0585B">
            <w:pPr>
              <w:jc w:val="center"/>
              <w:rPr>
                <w:rFonts w:ascii="Times New Roman" w:hAnsi="Times New Roman" w:cs="Times New Roman"/>
                <w:lang w:eastAsia="uk-UA"/>
              </w:rPr>
            </w:pPr>
          </w:p>
        </w:tc>
        <w:tc>
          <w:tcPr>
            <w:tcW w:w="1134" w:type="dxa"/>
          </w:tcPr>
          <w:p w14:paraId="4BED0803" w14:textId="77777777" w:rsidR="00F0585B" w:rsidRPr="00BC43E4" w:rsidRDefault="00F0585B" w:rsidP="00F0585B">
            <w:pPr>
              <w:ind w:left="-80" w:right="-18"/>
              <w:jc w:val="center"/>
              <w:rPr>
                <w:rFonts w:ascii="Times New Roman" w:hAnsi="Times New Roman" w:cs="Times New Roman"/>
                <w:lang w:eastAsia="uk-UA"/>
              </w:rPr>
            </w:pPr>
            <w:r w:rsidRPr="00BC43E4">
              <w:rPr>
                <w:rFonts w:ascii="Times New Roman" w:hAnsi="Times New Roman" w:cs="Times New Roman"/>
                <w:lang w:eastAsia="uk-UA"/>
              </w:rPr>
              <w:t>Всього по Програмі</w:t>
            </w:r>
          </w:p>
        </w:tc>
        <w:tc>
          <w:tcPr>
            <w:tcW w:w="993" w:type="dxa"/>
          </w:tcPr>
          <w:p w14:paraId="5F593FB8"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2023</w:t>
            </w:r>
          </w:p>
          <w:p w14:paraId="7DEE4D82" w14:textId="77777777" w:rsidR="00F0585B" w:rsidRPr="00BC43E4" w:rsidRDefault="00F0585B" w:rsidP="00F0585B">
            <w:pPr>
              <w:ind w:left="-442" w:right="-417"/>
              <w:jc w:val="center"/>
              <w:rPr>
                <w:rFonts w:ascii="Times New Roman" w:hAnsi="Times New Roman" w:cs="Times New Roman"/>
                <w:lang w:eastAsia="uk-UA"/>
              </w:rPr>
            </w:pPr>
            <w:proofErr w:type="spellStart"/>
            <w:r w:rsidRPr="00BC43E4">
              <w:rPr>
                <w:rFonts w:ascii="Times New Roman" w:hAnsi="Times New Roman" w:cs="Times New Roman"/>
                <w:lang w:eastAsia="uk-UA"/>
              </w:rPr>
              <w:t>тис.грн</w:t>
            </w:r>
            <w:proofErr w:type="spellEnd"/>
          </w:p>
        </w:tc>
        <w:tc>
          <w:tcPr>
            <w:tcW w:w="850" w:type="dxa"/>
          </w:tcPr>
          <w:p w14:paraId="3A2061FF"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2024</w:t>
            </w:r>
          </w:p>
          <w:p w14:paraId="075C5187" w14:textId="77777777" w:rsidR="00F0585B" w:rsidRPr="00BC43E4" w:rsidRDefault="00F0585B" w:rsidP="00F0585B">
            <w:pPr>
              <w:ind w:left="-442" w:right="-417"/>
              <w:jc w:val="center"/>
              <w:rPr>
                <w:rFonts w:ascii="Times New Roman" w:hAnsi="Times New Roman" w:cs="Times New Roman"/>
                <w:lang w:eastAsia="uk-UA"/>
              </w:rPr>
            </w:pPr>
            <w:proofErr w:type="spellStart"/>
            <w:r w:rsidRPr="00BC43E4">
              <w:rPr>
                <w:rFonts w:ascii="Times New Roman" w:hAnsi="Times New Roman" w:cs="Times New Roman"/>
                <w:lang w:eastAsia="uk-UA"/>
              </w:rPr>
              <w:t>тис.грн</w:t>
            </w:r>
            <w:proofErr w:type="spellEnd"/>
          </w:p>
        </w:tc>
        <w:tc>
          <w:tcPr>
            <w:tcW w:w="851" w:type="dxa"/>
          </w:tcPr>
          <w:p w14:paraId="7BB04C01"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2025</w:t>
            </w:r>
          </w:p>
          <w:p w14:paraId="3560C9C2" w14:textId="77777777" w:rsidR="00F0585B" w:rsidRPr="00BC43E4" w:rsidRDefault="00F0585B" w:rsidP="00F0585B">
            <w:pPr>
              <w:ind w:left="-442" w:right="-417"/>
              <w:jc w:val="center"/>
              <w:rPr>
                <w:rFonts w:ascii="Times New Roman" w:hAnsi="Times New Roman" w:cs="Times New Roman"/>
                <w:lang w:eastAsia="uk-UA"/>
              </w:rPr>
            </w:pPr>
            <w:proofErr w:type="spellStart"/>
            <w:r w:rsidRPr="00BC43E4">
              <w:rPr>
                <w:rFonts w:ascii="Times New Roman" w:hAnsi="Times New Roman" w:cs="Times New Roman"/>
                <w:lang w:eastAsia="uk-UA"/>
              </w:rPr>
              <w:t>тис.грн</w:t>
            </w:r>
            <w:proofErr w:type="spellEnd"/>
          </w:p>
        </w:tc>
        <w:tc>
          <w:tcPr>
            <w:tcW w:w="1417" w:type="dxa"/>
          </w:tcPr>
          <w:p w14:paraId="5D28FA01" w14:textId="77777777" w:rsidR="00F0585B" w:rsidRPr="00BC43E4" w:rsidRDefault="00F0585B" w:rsidP="00F0585B">
            <w:pPr>
              <w:jc w:val="center"/>
              <w:rPr>
                <w:rFonts w:ascii="Times New Roman" w:hAnsi="Times New Roman" w:cs="Times New Roman"/>
                <w:lang w:eastAsia="uk-UA"/>
              </w:rPr>
            </w:pPr>
          </w:p>
        </w:tc>
      </w:tr>
      <w:tr w:rsidR="00F0585B" w:rsidRPr="00BC43E4" w14:paraId="54D891B4" w14:textId="77777777" w:rsidTr="00F0585B">
        <w:trPr>
          <w:trHeight w:val="157"/>
        </w:trPr>
        <w:tc>
          <w:tcPr>
            <w:tcW w:w="10207" w:type="dxa"/>
            <w:gridSpan w:val="9"/>
          </w:tcPr>
          <w:p w14:paraId="4D79CDCA" w14:textId="77777777" w:rsidR="00F0585B" w:rsidRPr="00BC43E4" w:rsidRDefault="00F0585B" w:rsidP="00F0585B">
            <w:pPr>
              <w:pStyle w:val="a3"/>
              <w:numPr>
                <w:ilvl w:val="0"/>
                <w:numId w:val="5"/>
              </w:numPr>
              <w:jc w:val="center"/>
              <w:rPr>
                <w:rFonts w:ascii="Times New Roman" w:eastAsia="Times New Roman" w:hAnsi="Times New Roman" w:cs="Times New Roman"/>
                <w:lang w:eastAsia="uk-UA"/>
              </w:rPr>
            </w:pPr>
            <w:r w:rsidRPr="00BC43E4">
              <w:rPr>
                <w:rFonts w:ascii="Times New Roman" w:hAnsi="Times New Roman" w:cs="Times New Roman"/>
                <w:b/>
                <w:lang w:eastAsia="ru-RU"/>
              </w:rPr>
              <w:t xml:space="preserve">Проведення інформаційної компанії  </w:t>
            </w:r>
          </w:p>
        </w:tc>
      </w:tr>
      <w:tr w:rsidR="00F0585B" w:rsidRPr="00BC43E4" w14:paraId="4AE71C23" w14:textId="77777777" w:rsidTr="00F0585B">
        <w:trPr>
          <w:trHeight w:val="833"/>
        </w:trPr>
        <w:tc>
          <w:tcPr>
            <w:tcW w:w="568" w:type="dxa"/>
            <w:vMerge w:val="restart"/>
          </w:tcPr>
          <w:p w14:paraId="135A7FA2"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1.1</w:t>
            </w:r>
          </w:p>
        </w:tc>
        <w:tc>
          <w:tcPr>
            <w:tcW w:w="1843" w:type="dxa"/>
            <w:vMerge w:val="restart"/>
          </w:tcPr>
          <w:p w14:paraId="11DF2A25"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Розміщення інформаційних матеріалів на офіційній веб-сторінці ММР, місцевих медіа, соціальних мережах та ін.</w:t>
            </w:r>
          </w:p>
        </w:tc>
        <w:tc>
          <w:tcPr>
            <w:tcW w:w="1276" w:type="dxa"/>
            <w:vMerge w:val="restart"/>
          </w:tcPr>
          <w:p w14:paraId="39607B1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Постійно 2023-2025</w:t>
            </w:r>
          </w:p>
        </w:tc>
        <w:tc>
          <w:tcPr>
            <w:tcW w:w="1275" w:type="dxa"/>
            <w:vMerge w:val="restart"/>
          </w:tcPr>
          <w:p w14:paraId="455E5321"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Департамент ЖКГ ММР</w:t>
            </w:r>
          </w:p>
        </w:tc>
        <w:tc>
          <w:tcPr>
            <w:tcW w:w="1134" w:type="dxa"/>
          </w:tcPr>
          <w:p w14:paraId="4EA800EA" w14:textId="77777777" w:rsidR="00F0585B" w:rsidRPr="00BC43E4" w:rsidRDefault="00F0585B" w:rsidP="00F0585B">
            <w:pPr>
              <w:ind w:right="-18"/>
              <w:jc w:val="center"/>
              <w:rPr>
                <w:rFonts w:ascii="Times New Roman" w:hAnsi="Times New Roman" w:cs="Times New Roman"/>
                <w:lang w:eastAsia="uk-UA"/>
              </w:rPr>
            </w:pPr>
            <w:r w:rsidRPr="00BC43E4">
              <w:rPr>
                <w:rFonts w:ascii="Times New Roman" w:hAnsi="Times New Roman" w:cs="Times New Roman"/>
                <w:lang w:eastAsia="uk-UA"/>
              </w:rPr>
              <w:t>Бюджет Миколаїв-</w:t>
            </w:r>
            <w:proofErr w:type="spellStart"/>
            <w:r w:rsidRPr="00BC43E4">
              <w:rPr>
                <w:rFonts w:ascii="Times New Roman" w:hAnsi="Times New Roman" w:cs="Times New Roman"/>
                <w:lang w:eastAsia="uk-UA"/>
              </w:rPr>
              <w:t>ської</w:t>
            </w:r>
            <w:proofErr w:type="spellEnd"/>
            <w:r w:rsidRPr="00BC43E4">
              <w:rPr>
                <w:rFonts w:ascii="Times New Roman" w:hAnsi="Times New Roman" w:cs="Times New Roman"/>
                <w:lang w:eastAsia="uk-UA"/>
              </w:rPr>
              <w:t xml:space="preserve"> міської </w:t>
            </w:r>
            <w:proofErr w:type="spellStart"/>
            <w:r w:rsidRPr="00BC43E4">
              <w:rPr>
                <w:rFonts w:ascii="Times New Roman" w:hAnsi="Times New Roman" w:cs="Times New Roman"/>
                <w:lang w:eastAsia="uk-UA"/>
              </w:rPr>
              <w:t>територіа-льної</w:t>
            </w:r>
            <w:proofErr w:type="spellEnd"/>
            <w:r w:rsidRPr="00BC43E4">
              <w:rPr>
                <w:rFonts w:ascii="Times New Roman" w:hAnsi="Times New Roman" w:cs="Times New Roman"/>
                <w:lang w:eastAsia="uk-UA"/>
              </w:rPr>
              <w:t xml:space="preserve"> громади </w:t>
            </w:r>
          </w:p>
        </w:tc>
        <w:tc>
          <w:tcPr>
            <w:tcW w:w="993" w:type="dxa"/>
          </w:tcPr>
          <w:p w14:paraId="1E37E860" w14:textId="77777777" w:rsidR="00F0585B" w:rsidRPr="00BC43E4" w:rsidRDefault="00F0585B" w:rsidP="00F0585B">
            <w:pPr>
              <w:ind w:left="-442" w:right="-417"/>
              <w:jc w:val="center"/>
              <w:rPr>
                <w:rFonts w:ascii="Times New Roman" w:hAnsi="Times New Roman" w:cs="Times New Roman"/>
                <w:lang w:val="ru-RU" w:eastAsia="uk-UA"/>
              </w:rPr>
            </w:pPr>
            <w:r w:rsidRPr="00BC43E4">
              <w:rPr>
                <w:rFonts w:ascii="Times New Roman" w:hAnsi="Times New Roman" w:cs="Times New Roman"/>
                <w:lang w:val="ru-RU" w:eastAsia="uk-UA"/>
              </w:rPr>
              <w:t>-</w:t>
            </w:r>
          </w:p>
        </w:tc>
        <w:tc>
          <w:tcPr>
            <w:tcW w:w="850" w:type="dxa"/>
          </w:tcPr>
          <w:p w14:paraId="61DA7CC5" w14:textId="77777777" w:rsidR="00F0585B" w:rsidRPr="00BC43E4" w:rsidRDefault="00F0585B" w:rsidP="00F0585B">
            <w:pPr>
              <w:ind w:left="-442" w:right="-417"/>
              <w:jc w:val="center"/>
              <w:rPr>
                <w:rFonts w:ascii="Times New Roman" w:hAnsi="Times New Roman" w:cs="Times New Roman"/>
                <w:lang w:val="ru-RU" w:eastAsia="uk-UA"/>
              </w:rPr>
            </w:pPr>
            <w:r w:rsidRPr="00BC43E4">
              <w:rPr>
                <w:rFonts w:ascii="Times New Roman" w:hAnsi="Times New Roman" w:cs="Times New Roman"/>
                <w:lang w:val="ru-RU" w:eastAsia="uk-UA"/>
              </w:rPr>
              <w:t>-</w:t>
            </w:r>
          </w:p>
          <w:p w14:paraId="15F17FDD" w14:textId="77777777" w:rsidR="00F0585B" w:rsidRPr="00BC43E4" w:rsidRDefault="00F0585B" w:rsidP="00F0585B">
            <w:pPr>
              <w:jc w:val="center"/>
              <w:rPr>
                <w:rFonts w:ascii="Times New Roman" w:hAnsi="Times New Roman" w:cs="Times New Roman"/>
                <w:lang w:eastAsia="uk-UA"/>
              </w:rPr>
            </w:pPr>
          </w:p>
        </w:tc>
        <w:tc>
          <w:tcPr>
            <w:tcW w:w="851" w:type="dxa"/>
          </w:tcPr>
          <w:p w14:paraId="6CC30325" w14:textId="77777777" w:rsidR="00F0585B" w:rsidRPr="00BC43E4" w:rsidRDefault="00F0585B" w:rsidP="00F0585B">
            <w:pPr>
              <w:jc w:val="center"/>
              <w:rPr>
                <w:rFonts w:ascii="Times New Roman" w:hAnsi="Times New Roman" w:cs="Times New Roman"/>
                <w:lang w:val="ru-RU" w:eastAsia="uk-UA"/>
              </w:rPr>
            </w:pPr>
            <w:r w:rsidRPr="00BC43E4">
              <w:rPr>
                <w:rFonts w:ascii="Times New Roman" w:hAnsi="Times New Roman" w:cs="Times New Roman"/>
                <w:lang w:val="ru-RU" w:eastAsia="uk-UA"/>
              </w:rPr>
              <w:t>-</w:t>
            </w:r>
          </w:p>
        </w:tc>
        <w:tc>
          <w:tcPr>
            <w:tcW w:w="1417" w:type="dxa"/>
            <w:vMerge w:val="restart"/>
          </w:tcPr>
          <w:p w14:paraId="105C95AF"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 xml:space="preserve">Залучення </w:t>
            </w:r>
            <w:proofErr w:type="spellStart"/>
            <w:r w:rsidRPr="00BC43E4">
              <w:rPr>
                <w:rFonts w:ascii="Times New Roman" w:hAnsi="Times New Roman" w:cs="Times New Roman"/>
                <w:lang w:eastAsia="uk-UA"/>
              </w:rPr>
              <w:t>співвласни-ків</w:t>
            </w:r>
            <w:proofErr w:type="spellEnd"/>
            <w:r w:rsidRPr="00BC43E4">
              <w:rPr>
                <w:rFonts w:ascii="Times New Roman" w:hAnsi="Times New Roman" w:cs="Times New Roman"/>
                <w:lang w:eastAsia="uk-UA"/>
              </w:rPr>
              <w:t xml:space="preserve"> до участі у Програмі</w:t>
            </w:r>
          </w:p>
        </w:tc>
      </w:tr>
      <w:tr w:rsidR="00F0585B" w:rsidRPr="00BC43E4" w14:paraId="28DF7A08" w14:textId="77777777" w:rsidTr="00F0585B">
        <w:trPr>
          <w:trHeight w:val="157"/>
        </w:trPr>
        <w:tc>
          <w:tcPr>
            <w:tcW w:w="568" w:type="dxa"/>
            <w:vMerge/>
          </w:tcPr>
          <w:p w14:paraId="1F2F4215" w14:textId="77777777" w:rsidR="00F0585B" w:rsidRPr="00BC43E4" w:rsidRDefault="00F0585B" w:rsidP="00F0585B">
            <w:pPr>
              <w:jc w:val="center"/>
              <w:rPr>
                <w:rFonts w:ascii="Times New Roman" w:hAnsi="Times New Roman" w:cs="Times New Roman"/>
                <w:lang w:eastAsia="uk-UA"/>
              </w:rPr>
            </w:pPr>
          </w:p>
        </w:tc>
        <w:tc>
          <w:tcPr>
            <w:tcW w:w="1843" w:type="dxa"/>
            <w:vMerge/>
          </w:tcPr>
          <w:p w14:paraId="7306F186" w14:textId="77777777" w:rsidR="00F0585B" w:rsidRPr="00BC43E4" w:rsidRDefault="00F0585B" w:rsidP="00F0585B">
            <w:pPr>
              <w:jc w:val="center"/>
              <w:rPr>
                <w:rFonts w:ascii="Times New Roman" w:hAnsi="Times New Roman" w:cs="Times New Roman"/>
                <w:lang w:eastAsia="uk-UA"/>
              </w:rPr>
            </w:pPr>
          </w:p>
        </w:tc>
        <w:tc>
          <w:tcPr>
            <w:tcW w:w="1276" w:type="dxa"/>
            <w:vMerge/>
          </w:tcPr>
          <w:p w14:paraId="6C6C8FF9" w14:textId="77777777" w:rsidR="00F0585B" w:rsidRPr="00BC43E4" w:rsidRDefault="00F0585B" w:rsidP="00F0585B">
            <w:pPr>
              <w:jc w:val="center"/>
              <w:rPr>
                <w:rFonts w:ascii="Times New Roman" w:hAnsi="Times New Roman" w:cs="Times New Roman"/>
                <w:lang w:eastAsia="uk-UA"/>
              </w:rPr>
            </w:pPr>
          </w:p>
        </w:tc>
        <w:tc>
          <w:tcPr>
            <w:tcW w:w="1275" w:type="dxa"/>
            <w:vMerge/>
          </w:tcPr>
          <w:p w14:paraId="1BDC2BAF" w14:textId="77777777" w:rsidR="00F0585B" w:rsidRPr="00BC43E4" w:rsidRDefault="00F0585B" w:rsidP="00F0585B">
            <w:pPr>
              <w:jc w:val="center"/>
              <w:rPr>
                <w:rFonts w:ascii="Times New Roman" w:hAnsi="Times New Roman" w:cs="Times New Roman"/>
                <w:lang w:eastAsia="uk-UA"/>
              </w:rPr>
            </w:pPr>
          </w:p>
        </w:tc>
        <w:tc>
          <w:tcPr>
            <w:tcW w:w="1134" w:type="dxa"/>
          </w:tcPr>
          <w:p w14:paraId="6884A586" w14:textId="77777777" w:rsidR="00F0585B" w:rsidRPr="00BC43E4" w:rsidRDefault="00F0585B" w:rsidP="00F0585B">
            <w:pPr>
              <w:ind w:right="-18"/>
              <w:jc w:val="center"/>
              <w:rPr>
                <w:rFonts w:ascii="Times New Roman" w:hAnsi="Times New Roman" w:cs="Times New Roman"/>
                <w:lang w:eastAsia="uk-UA"/>
              </w:rPr>
            </w:pPr>
            <w:r w:rsidRPr="00BC43E4">
              <w:rPr>
                <w:rFonts w:ascii="Times New Roman" w:hAnsi="Times New Roman" w:cs="Times New Roman"/>
                <w:lang w:eastAsia="uk-UA"/>
              </w:rPr>
              <w:t xml:space="preserve">Інші джерела </w:t>
            </w:r>
          </w:p>
        </w:tc>
        <w:tc>
          <w:tcPr>
            <w:tcW w:w="993" w:type="dxa"/>
          </w:tcPr>
          <w:p w14:paraId="43CEF46C"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val="ru-RU" w:eastAsia="uk-UA"/>
              </w:rPr>
              <w:t>-</w:t>
            </w:r>
          </w:p>
        </w:tc>
        <w:tc>
          <w:tcPr>
            <w:tcW w:w="850" w:type="dxa"/>
          </w:tcPr>
          <w:p w14:paraId="7583BEE7" w14:textId="77777777" w:rsidR="00F0585B" w:rsidRPr="00BC43E4" w:rsidRDefault="00F0585B" w:rsidP="00F0585B">
            <w:pPr>
              <w:ind w:left="-442" w:right="-417"/>
              <w:jc w:val="center"/>
              <w:rPr>
                <w:rFonts w:ascii="Times New Roman" w:hAnsi="Times New Roman" w:cs="Times New Roman"/>
                <w:lang w:val="ru-RU" w:eastAsia="uk-UA"/>
              </w:rPr>
            </w:pPr>
            <w:r w:rsidRPr="00BC43E4">
              <w:rPr>
                <w:rFonts w:ascii="Times New Roman" w:hAnsi="Times New Roman" w:cs="Times New Roman"/>
                <w:lang w:val="ru-RU" w:eastAsia="uk-UA"/>
              </w:rPr>
              <w:t>-</w:t>
            </w:r>
          </w:p>
          <w:p w14:paraId="5A3FA4CB" w14:textId="77777777" w:rsidR="00F0585B" w:rsidRPr="00BC43E4" w:rsidRDefault="00F0585B" w:rsidP="00F0585B">
            <w:pPr>
              <w:jc w:val="center"/>
              <w:rPr>
                <w:rFonts w:ascii="Times New Roman" w:hAnsi="Times New Roman" w:cs="Times New Roman"/>
                <w:lang w:eastAsia="uk-UA"/>
              </w:rPr>
            </w:pPr>
          </w:p>
        </w:tc>
        <w:tc>
          <w:tcPr>
            <w:tcW w:w="851" w:type="dxa"/>
          </w:tcPr>
          <w:p w14:paraId="56A1E9C5"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val="ru-RU" w:eastAsia="uk-UA"/>
              </w:rPr>
              <w:t>-</w:t>
            </w:r>
          </w:p>
        </w:tc>
        <w:tc>
          <w:tcPr>
            <w:tcW w:w="1417" w:type="dxa"/>
            <w:vMerge/>
          </w:tcPr>
          <w:p w14:paraId="1C92053B" w14:textId="77777777" w:rsidR="00F0585B" w:rsidRPr="00BC43E4" w:rsidRDefault="00F0585B" w:rsidP="00F0585B">
            <w:pPr>
              <w:jc w:val="center"/>
              <w:rPr>
                <w:rFonts w:ascii="Times New Roman" w:hAnsi="Times New Roman" w:cs="Times New Roman"/>
                <w:lang w:eastAsia="uk-UA"/>
              </w:rPr>
            </w:pPr>
          </w:p>
        </w:tc>
      </w:tr>
      <w:tr w:rsidR="00F0585B" w:rsidRPr="00BC43E4" w14:paraId="1E7803DD" w14:textId="77777777" w:rsidTr="00F0585B">
        <w:trPr>
          <w:trHeight w:val="157"/>
        </w:trPr>
        <w:tc>
          <w:tcPr>
            <w:tcW w:w="10207" w:type="dxa"/>
            <w:gridSpan w:val="9"/>
          </w:tcPr>
          <w:p w14:paraId="20595754" w14:textId="77777777" w:rsidR="00F0585B" w:rsidRPr="00BC43E4" w:rsidRDefault="00F0585B" w:rsidP="00F0585B">
            <w:pPr>
              <w:pStyle w:val="a3"/>
              <w:numPr>
                <w:ilvl w:val="0"/>
                <w:numId w:val="5"/>
              </w:numPr>
              <w:jc w:val="center"/>
              <w:rPr>
                <w:rFonts w:ascii="Times New Roman" w:eastAsia="Times New Roman" w:hAnsi="Times New Roman" w:cs="Times New Roman"/>
                <w:b/>
                <w:bCs/>
                <w:lang w:eastAsia="uk-UA"/>
              </w:rPr>
            </w:pPr>
            <w:r w:rsidRPr="00BC43E4">
              <w:rPr>
                <w:rFonts w:ascii="Times New Roman" w:hAnsi="Times New Roman" w:cs="Times New Roman"/>
                <w:b/>
              </w:rPr>
              <w:t>Надання допомоги ініціативним групам щодо участі у Програмі</w:t>
            </w:r>
          </w:p>
        </w:tc>
      </w:tr>
      <w:tr w:rsidR="00F0585B" w:rsidRPr="00BC43E4" w14:paraId="480CAA93" w14:textId="77777777" w:rsidTr="00F0585B">
        <w:trPr>
          <w:trHeight w:val="157"/>
        </w:trPr>
        <w:tc>
          <w:tcPr>
            <w:tcW w:w="568" w:type="dxa"/>
            <w:vMerge w:val="restart"/>
          </w:tcPr>
          <w:p w14:paraId="7D3900A9"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lastRenderedPageBreak/>
              <w:t>2.1.</w:t>
            </w:r>
          </w:p>
        </w:tc>
        <w:tc>
          <w:tcPr>
            <w:tcW w:w="1843" w:type="dxa"/>
            <w:vMerge w:val="restart"/>
          </w:tcPr>
          <w:p w14:paraId="0EDB4943"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Участь у зборах співвласників багатоквартирних будинків щодо участі у Програмі</w:t>
            </w:r>
          </w:p>
        </w:tc>
        <w:tc>
          <w:tcPr>
            <w:tcW w:w="1276" w:type="dxa"/>
            <w:vMerge w:val="restart"/>
          </w:tcPr>
          <w:p w14:paraId="0D96382E"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Постійно 2023-2025</w:t>
            </w:r>
          </w:p>
        </w:tc>
        <w:tc>
          <w:tcPr>
            <w:tcW w:w="1275" w:type="dxa"/>
            <w:vMerge w:val="restart"/>
          </w:tcPr>
          <w:p w14:paraId="56F5EFF6"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Департамент ЖКГ ММР, ініціативні групи</w:t>
            </w:r>
          </w:p>
        </w:tc>
        <w:tc>
          <w:tcPr>
            <w:tcW w:w="1134" w:type="dxa"/>
          </w:tcPr>
          <w:p w14:paraId="34039380" w14:textId="77777777" w:rsidR="00F0585B" w:rsidRPr="00BC43E4" w:rsidRDefault="00F0585B" w:rsidP="00F0585B">
            <w:pPr>
              <w:ind w:right="-18"/>
              <w:jc w:val="center"/>
              <w:rPr>
                <w:rFonts w:ascii="Times New Roman" w:hAnsi="Times New Roman" w:cs="Times New Roman"/>
                <w:lang w:eastAsia="uk-UA"/>
              </w:rPr>
            </w:pPr>
            <w:r w:rsidRPr="00BC43E4">
              <w:rPr>
                <w:rFonts w:ascii="Times New Roman" w:hAnsi="Times New Roman" w:cs="Times New Roman"/>
                <w:lang w:eastAsia="uk-UA"/>
              </w:rPr>
              <w:t>Миколаїв-</w:t>
            </w:r>
            <w:proofErr w:type="spellStart"/>
            <w:r w:rsidRPr="00BC43E4">
              <w:rPr>
                <w:rFonts w:ascii="Times New Roman" w:hAnsi="Times New Roman" w:cs="Times New Roman"/>
                <w:lang w:eastAsia="uk-UA"/>
              </w:rPr>
              <w:t>ської</w:t>
            </w:r>
            <w:proofErr w:type="spellEnd"/>
            <w:r w:rsidRPr="00BC43E4">
              <w:rPr>
                <w:rFonts w:ascii="Times New Roman" w:hAnsi="Times New Roman" w:cs="Times New Roman"/>
                <w:lang w:eastAsia="uk-UA"/>
              </w:rPr>
              <w:t xml:space="preserve"> міської територіальної громади</w:t>
            </w:r>
          </w:p>
        </w:tc>
        <w:tc>
          <w:tcPr>
            <w:tcW w:w="993" w:type="dxa"/>
          </w:tcPr>
          <w:p w14:paraId="083E54E5"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val="ru-RU" w:eastAsia="uk-UA"/>
              </w:rPr>
              <w:t>-</w:t>
            </w:r>
          </w:p>
        </w:tc>
        <w:tc>
          <w:tcPr>
            <w:tcW w:w="850" w:type="dxa"/>
          </w:tcPr>
          <w:p w14:paraId="5A4B7BEE" w14:textId="77777777" w:rsidR="00F0585B" w:rsidRPr="00BC43E4" w:rsidRDefault="00F0585B" w:rsidP="00F0585B">
            <w:pPr>
              <w:ind w:left="-442" w:right="-417"/>
              <w:jc w:val="center"/>
              <w:rPr>
                <w:rFonts w:ascii="Times New Roman" w:hAnsi="Times New Roman" w:cs="Times New Roman"/>
                <w:lang w:val="ru-RU" w:eastAsia="uk-UA"/>
              </w:rPr>
            </w:pPr>
            <w:r w:rsidRPr="00BC43E4">
              <w:rPr>
                <w:rFonts w:ascii="Times New Roman" w:hAnsi="Times New Roman" w:cs="Times New Roman"/>
                <w:lang w:val="ru-RU" w:eastAsia="uk-UA"/>
              </w:rPr>
              <w:t>-</w:t>
            </w:r>
          </w:p>
          <w:p w14:paraId="1CDE2FC8" w14:textId="77777777" w:rsidR="00F0585B" w:rsidRPr="00BC43E4" w:rsidRDefault="00F0585B" w:rsidP="00F0585B">
            <w:pPr>
              <w:ind w:left="-178" w:right="-114"/>
              <w:jc w:val="center"/>
              <w:rPr>
                <w:rFonts w:ascii="Times New Roman" w:hAnsi="Times New Roman" w:cs="Times New Roman"/>
                <w:lang w:eastAsia="uk-UA"/>
              </w:rPr>
            </w:pPr>
          </w:p>
        </w:tc>
        <w:tc>
          <w:tcPr>
            <w:tcW w:w="851" w:type="dxa"/>
          </w:tcPr>
          <w:p w14:paraId="12DBC8BA" w14:textId="77777777" w:rsidR="00F0585B" w:rsidRPr="00BC43E4" w:rsidRDefault="00F0585B" w:rsidP="00F0585B">
            <w:pPr>
              <w:ind w:left="-178" w:right="-114"/>
              <w:jc w:val="center"/>
              <w:rPr>
                <w:rFonts w:ascii="Times New Roman" w:hAnsi="Times New Roman" w:cs="Times New Roman"/>
                <w:lang w:eastAsia="uk-UA"/>
              </w:rPr>
            </w:pPr>
            <w:r w:rsidRPr="00BC43E4">
              <w:rPr>
                <w:rFonts w:ascii="Times New Roman" w:hAnsi="Times New Roman" w:cs="Times New Roman"/>
                <w:lang w:val="ru-RU" w:eastAsia="uk-UA"/>
              </w:rPr>
              <w:t>-</w:t>
            </w:r>
          </w:p>
        </w:tc>
        <w:tc>
          <w:tcPr>
            <w:tcW w:w="1417" w:type="dxa"/>
            <w:vMerge w:val="restart"/>
          </w:tcPr>
          <w:p w14:paraId="14B03C79" w14:textId="77777777" w:rsidR="00F0585B" w:rsidRPr="00BC43E4" w:rsidRDefault="00F0585B" w:rsidP="00F0585B">
            <w:pPr>
              <w:ind w:right="32"/>
              <w:jc w:val="center"/>
              <w:rPr>
                <w:rFonts w:ascii="Times New Roman" w:hAnsi="Times New Roman" w:cs="Times New Roman"/>
                <w:lang w:eastAsia="uk-UA"/>
              </w:rPr>
            </w:pPr>
            <w:r w:rsidRPr="00BC43E4">
              <w:rPr>
                <w:rFonts w:ascii="Times New Roman" w:hAnsi="Times New Roman" w:cs="Times New Roman"/>
                <w:lang w:eastAsia="uk-UA"/>
              </w:rPr>
              <w:t>Методична допомога у складанні необхідних документів</w:t>
            </w:r>
          </w:p>
        </w:tc>
      </w:tr>
      <w:tr w:rsidR="00F0585B" w:rsidRPr="00BC43E4" w14:paraId="0D72B92A" w14:textId="77777777" w:rsidTr="00F0585B">
        <w:trPr>
          <w:trHeight w:val="157"/>
        </w:trPr>
        <w:tc>
          <w:tcPr>
            <w:tcW w:w="568" w:type="dxa"/>
            <w:vMerge/>
          </w:tcPr>
          <w:p w14:paraId="28F8A138" w14:textId="77777777" w:rsidR="00F0585B" w:rsidRPr="00BC43E4" w:rsidRDefault="00F0585B" w:rsidP="00F0585B">
            <w:pPr>
              <w:jc w:val="center"/>
              <w:rPr>
                <w:rFonts w:ascii="Times New Roman" w:hAnsi="Times New Roman" w:cs="Times New Roman"/>
                <w:lang w:eastAsia="uk-UA"/>
              </w:rPr>
            </w:pPr>
          </w:p>
        </w:tc>
        <w:tc>
          <w:tcPr>
            <w:tcW w:w="1843" w:type="dxa"/>
            <w:vMerge/>
          </w:tcPr>
          <w:p w14:paraId="654DB6AF" w14:textId="77777777" w:rsidR="00F0585B" w:rsidRPr="00BC43E4" w:rsidRDefault="00F0585B" w:rsidP="00F0585B">
            <w:pPr>
              <w:jc w:val="center"/>
              <w:rPr>
                <w:rFonts w:ascii="Times New Roman" w:hAnsi="Times New Roman" w:cs="Times New Roman"/>
                <w:lang w:eastAsia="uk-UA"/>
              </w:rPr>
            </w:pPr>
          </w:p>
        </w:tc>
        <w:tc>
          <w:tcPr>
            <w:tcW w:w="1276" w:type="dxa"/>
            <w:vMerge/>
          </w:tcPr>
          <w:p w14:paraId="71665381" w14:textId="77777777" w:rsidR="00F0585B" w:rsidRPr="00BC43E4" w:rsidRDefault="00F0585B" w:rsidP="00F0585B">
            <w:pPr>
              <w:jc w:val="center"/>
              <w:rPr>
                <w:rFonts w:ascii="Times New Roman" w:hAnsi="Times New Roman" w:cs="Times New Roman"/>
                <w:lang w:eastAsia="uk-UA"/>
              </w:rPr>
            </w:pPr>
          </w:p>
        </w:tc>
        <w:tc>
          <w:tcPr>
            <w:tcW w:w="1275" w:type="dxa"/>
            <w:vMerge/>
          </w:tcPr>
          <w:p w14:paraId="7D9E6655" w14:textId="77777777" w:rsidR="00F0585B" w:rsidRPr="00BC43E4" w:rsidRDefault="00F0585B" w:rsidP="00F0585B">
            <w:pPr>
              <w:jc w:val="center"/>
              <w:rPr>
                <w:rFonts w:ascii="Times New Roman" w:hAnsi="Times New Roman" w:cs="Times New Roman"/>
                <w:lang w:eastAsia="uk-UA"/>
              </w:rPr>
            </w:pPr>
          </w:p>
        </w:tc>
        <w:tc>
          <w:tcPr>
            <w:tcW w:w="1134" w:type="dxa"/>
          </w:tcPr>
          <w:p w14:paraId="40C8CF6D" w14:textId="77777777" w:rsidR="00F0585B" w:rsidRPr="00BC43E4" w:rsidRDefault="00F0585B" w:rsidP="00F0585B">
            <w:pPr>
              <w:ind w:right="-18"/>
              <w:jc w:val="center"/>
              <w:rPr>
                <w:rFonts w:ascii="Times New Roman" w:hAnsi="Times New Roman" w:cs="Times New Roman"/>
                <w:lang w:eastAsia="uk-UA"/>
              </w:rPr>
            </w:pPr>
            <w:r w:rsidRPr="00BC43E4">
              <w:rPr>
                <w:rFonts w:ascii="Times New Roman" w:hAnsi="Times New Roman" w:cs="Times New Roman"/>
                <w:lang w:eastAsia="uk-UA"/>
              </w:rPr>
              <w:t xml:space="preserve">Інші джерела </w:t>
            </w:r>
          </w:p>
        </w:tc>
        <w:tc>
          <w:tcPr>
            <w:tcW w:w="993" w:type="dxa"/>
          </w:tcPr>
          <w:p w14:paraId="72CA6EDF"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val="ru-RU" w:eastAsia="uk-UA"/>
              </w:rPr>
              <w:t>-</w:t>
            </w:r>
          </w:p>
        </w:tc>
        <w:tc>
          <w:tcPr>
            <w:tcW w:w="850" w:type="dxa"/>
          </w:tcPr>
          <w:p w14:paraId="5B0C5EE4" w14:textId="77777777" w:rsidR="00F0585B" w:rsidRPr="00BC43E4" w:rsidRDefault="00F0585B" w:rsidP="00F0585B">
            <w:pPr>
              <w:ind w:left="-442" w:right="-417"/>
              <w:jc w:val="center"/>
              <w:rPr>
                <w:rFonts w:ascii="Times New Roman" w:hAnsi="Times New Roman" w:cs="Times New Roman"/>
                <w:lang w:val="ru-RU" w:eastAsia="uk-UA"/>
              </w:rPr>
            </w:pPr>
            <w:r w:rsidRPr="00BC43E4">
              <w:rPr>
                <w:rFonts w:ascii="Times New Roman" w:hAnsi="Times New Roman" w:cs="Times New Roman"/>
                <w:lang w:val="ru-RU" w:eastAsia="uk-UA"/>
              </w:rPr>
              <w:t>-</w:t>
            </w:r>
          </w:p>
          <w:p w14:paraId="04A130AA" w14:textId="77777777" w:rsidR="00F0585B" w:rsidRPr="00BC43E4" w:rsidRDefault="00F0585B" w:rsidP="00F0585B">
            <w:pPr>
              <w:jc w:val="center"/>
              <w:rPr>
                <w:rFonts w:ascii="Times New Roman" w:hAnsi="Times New Roman" w:cs="Times New Roman"/>
                <w:lang w:eastAsia="uk-UA"/>
              </w:rPr>
            </w:pPr>
          </w:p>
        </w:tc>
        <w:tc>
          <w:tcPr>
            <w:tcW w:w="851" w:type="dxa"/>
          </w:tcPr>
          <w:p w14:paraId="36D4A97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val="ru-RU" w:eastAsia="uk-UA"/>
              </w:rPr>
              <w:t>-</w:t>
            </w:r>
          </w:p>
        </w:tc>
        <w:tc>
          <w:tcPr>
            <w:tcW w:w="1417" w:type="dxa"/>
            <w:vMerge/>
          </w:tcPr>
          <w:p w14:paraId="17756364" w14:textId="77777777" w:rsidR="00F0585B" w:rsidRPr="00BC43E4" w:rsidRDefault="00F0585B" w:rsidP="00F0585B">
            <w:pPr>
              <w:jc w:val="center"/>
              <w:rPr>
                <w:rFonts w:ascii="Times New Roman" w:hAnsi="Times New Roman" w:cs="Times New Roman"/>
                <w:lang w:eastAsia="uk-UA"/>
              </w:rPr>
            </w:pPr>
          </w:p>
        </w:tc>
      </w:tr>
      <w:tr w:rsidR="00F0585B" w:rsidRPr="00BC43E4" w14:paraId="0D14F1D5" w14:textId="77777777" w:rsidTr="00F0585B">
        <w:trPr>
          <w:trHeight w:val="157"/>
        </w:trPr>
        <w:tc>
          <w:tcPr>
            <w:tcW w:w="10207" w:type="dxa"/>
            <w:gridSpan w:val="9"/>
          </w:tcPr>
          <w:p w14:paraId="05363ED4" w14:textId="77777777" w:rsidR="00F0585B" w:rsidRPr="00BC43E4" w:rsidRDefault="00F0585B" w:rsidP="00F0585B">
            <w:pPr>
              <w:pStyle w:val="a3"/>
              <w:tabs>
                <w:tab w:val="left" w:pos="284"/>
                <w:tab w:val="left" w:pos="709"/>
              </w:tabs>
              <w:ind w:left="644"/>
              <w:jc w:val="center"/>
              <w:rPr>
                <w:rFonts w:ascii="Times New Roman" w:eastAsia="Times New Roman" w:hAnsi="Times New Roman" w:cs="Times New Roman"/>
                <w:lang w:eastAsia="uk-UA"/>
              </w:rPr>
            </w:pPr>
            <w:r w:rsidRPr="00BC43E4">
              <w:rPr>
                <w:rFonts w:ascii="Times New Roman" w:hAnsi="Times New Roman" w:cs="Times New Roman"/>
                <w:b/>
                <w:lang w:eastAsia="ru-RU"/>
              </w:rPr>
              <w:t>3.  Реалізація прийнятих до участі заяв на проведення ремонтів мереж відповідно до Порядку участі у Програмі</w:t>
            </w:r>
          </w:p>
        </w:tc>
      </w:tr>
      <w:tr w:rsidR="00F0585B" w:rsidRPr="00BC43E4" w14:paraId="77C03171" w14:textId="77777777" w:rsidTr="00F0585B">
        <w:trPr>
          <w:trHeight w:val="157"/>
        </w:trPr>
        <w:tc>
          <w:tcPr>
            <w:tcW w:w="568" w:type="dxa"/>
            <w:vMerge w:val="restart"/>
          </w:tcPr>
          <w:p w14:paraId="778E2F4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3.1</w:t>
            </w:r>
          </w:p>
        </w:tc>
        <w:tc>
          <w:tcPr>
            <w:tcW w:w="1843" w:type="dxa"/>
            <w:vMerge w:val="restart"/>
          </w:tcPr>
          <w:p w14:paraId="24B97C49"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shd w:val="clear" w:color="auto" w:fill="FFFFFF"/>
              </w:rPr>
              <w:t>Підготовка документів. Виконання ремонтів.</w:t>
            </w:r>
          </w:p>
        </w:tc>
        <w:tc>
          <w:tcPr>
            <w:tcW w:w="1276" w:type="dxa"/>
            <w:vMerge w:val="restart"/>
          </w:tcPr>
          <w:p w14:paraId="7AE1B1C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val="ru-RU" w:eastAsia="uk-UA"/>
              </w:rPr>
              <w:t xml:space="preserve">До 1 вересня </w:t>
            </w:r>
            <w:r w:rsidRPr="00BC43E4">
              <w:rPr>
                <w:rFonts w:ascii="Times New Roman" w:hAnsi="Times New Roman" w:cs="Times New Roman"/>
                <w:lang w:eastAsia="uk-UA"/>
              </w:rPr>
              <w:t>2023-2025</w:t>
            </w:r>
          </w:p>
        </w:tc>
        <w:tc>
          <w:tcPr>
            <w:tcW w:w="1275" w:type="dxa"/>
            <w:vMerge w:val="restart"/>
          </w:tcPr>
          <w:p w14:paraId="3F6E9835"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Департамент ЖКГ ММР,</w:t>
            </w:r>
          </w:p>
          <w:p w14:paraId="10D1EC9E"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Управителі, ОСББ, ЖБК</w:t>
            </w:r>
          </w:p>
        </w:tc>
        <w:tc>
          <w:tcPr>
            <w:tcW w:w="1134" w:type="dxa"/>
          </w:tcPr>
          <w:p w14:paraId="606F2830" w14:textId="77777777" w:rsidR="00F0585B" w:rsidRPr="00BC43E4" w:rsidRDefault="00F0585B" w:rsidP="00F0585B">
            <w:pPr>
              <w:ind w:right="-18"/>
              <w:jc w:val="center"/>
              <w:rPr>
                <w:rFonts w:ascii="Times New Roman" w:hAnsi="Times New Roman" w:cs="Times New Roman"/>
                <w:lang w:eastAsia="uk-UA"/>
              </w:rPr>
            </w:pPr>
            <w:r w:rsidRPr="00BC43E4">
              <w:rPr>
                <w:rFonts w:ascii="Times New Roman" w:hAnsi="Times New Roman" w:cs="Times New Roman"/>
                <w:lang w:eastAsia="uk-UA"/>
              </w:rPr>
              <w:t xml:space="preserve">Бюджет Миколаївської міської </w:t>
            </w:r>
            <w:proofErr w:type="spellStart"/>
            <w:r w:rsidRPr="00BC43E4">
              <w:rPr>
                <w:rFonts w:ascii="Times New Roman" w:hAnsi="Times New Roman" w:cs="Times New Roman"/>
                <w:lang w:eastAsia="uk-UA"/>
              </w:rPr>
              <w:t>територіа-льної</w:t>
            </w:r>
            <w:proofErr w:type="spellEnd"/>
            <w:r w:rsidRPr="00BC43E4">
              <w:rPr>
                <w:rFonts w:ascii="Times New Roman" w:hAnsi="Times New Roman" w:cs="Times New Roman"/>
                <w:lang w:eastAsia="uk-UA"/>
              </w:rPr>
              <w:t xml:space="preserve"> громади</w:t>
            </w:r>
          </w:p>
        </w:tc>
        <w:tc>
          <w:tcPr>
            <w:tcW w:w="993" w:type="dxa"/>
          </w:tcPr>
          <w:p w14:paraId="23659B85"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val="ru-RU" w:eastAsia="uk-UA"/>
              </w:rPr>
              <w:t>-</w:t>
            </w:r>
          </w:p>
        </w:tc>
        <w:tc>
          <w:tcPr>
            <w:tcW w:w="850" w:type="dxa"/>
          </w:tcPr>
          <w:p w14:paraId="0C0C0E3E" w14:textId="77777777" w:rsidR="00F0585B" w:rsidRPr="00BC43E4" w:rsidRDefault="00F0585B" w:rsidP="00F0585B">
            <w:pPr>
              <w:ind w:left="-442" w:right="-417"/>
              <w:jc w:val="center"/>
              <w:rPr>
                <w:rFonts w:ascii="Times New Roman" w:hAnsi="Times New Roman" w:cs="Times New Roman"/>
                <w:lang w:val="ru-RU" w:eastAsia="uk-UA"/>
              </w:rPr>
            </w:pPr>
            <w:r w:rsidRPr="00BC43E4">
              <w:rPr>
                <w:rFonts w:ascii="Times New Roman" w:hAnsi="Times New Roman" w:cs="Times New Roman"/>
                <w:lang w:val="ru-RU" w:eastAsia="uk-UA"/>
              </w:rPr>
              <w:t>-</w:t>
            </w:r>
          </w:p>
          <w:p w14:paraId="458B1A98" w14:textId="77777777" w:rsidR="00F0585B" w:rsidRPr="00BC43E4" w:rsidRDefault="00F0585B" w:rsidP="00F0585B">
            <w:pPr>
              <w:ind w:left="-85" w:right="-117"/>
              <w:rPr>
                <w:rFonts w:ascii="Times New Roman" w:hAnsi="Times New Roman" w:cs="Times New Roman"/>
                <w:lang w:eastAsia="uk-UA"/>
              </w:rPr>
            </w:pPr>
          </w:p>
        </w:tc>
        <w:tc>
          <w:tcPr>
            <w:tcW w:w="851" w:type="dxa"/>
          </w:tcPr>
          <w:p w14:paraId="04880A4C" w14:textId="77777777" w:rsidR="00F0585B" w:rsidRPr="00BC43E4" w:rsidRDefault="00F0585B" w:rsidP="00F0585B">
            <w:pPr>
              <w:jc w:val="center"/>
              <w:rPr>
                <w:rFonts w:ascii="Times New Roman" w:hAnsi="Times New Roman" w:cs="Times New Roman"/>
                <w:shd w:val="clear" w:color="auto" w:fill="FFFFFF"/>
              </w:rPr>
            </w:pPr>
            <w:r w:rsidRPr="00BC43E4">
              <w:rPr>
                <w:rFonts w:ascii="Times New Roman" w:hAnsi="Times New Roman" w:cs="Times New Roman"/>
                <w:lang w:val="ru-RU" w:eastAsia="uk-UA"/>
              </w:rPr>
              <w:t>-</w:t>
            </w:r>
          </w:p>
        </w:tc>
        <w:tc>
          <w:tcPr>
            <w:tcW w:w="1417" w:type="dxa"/>
            <w:vMerge w:val="restart"/>
          </w:tcPr>
          <w:p w14:paraId="71FFA740" w14:textId="77777777" w:rsidR="00F0585B" w:rsidRPr="00BC43E4" w:rsidRDefault="00F0585B" w:rsidP="00F0585B">
            <w:pPr>
              <w:jc w:val="center"/>
              <w:rPr>
                <w:rFonts w:ascii="Times New Roman" w:hAnsi="Times New Roman" w:cs="Times New Roman"/>
                <w:lang w:eastAsia="uk-UA"/>
              </w:rPr>
            </w:pPr>
            <w:proofErr w:type="spellStart"/>
            <w:r w:rsidRPr="00BC43E4">
              <w:rPr>
                <w:rFonts w:ascii="Times New Roman" w:hAnsi="Times New Roman" w:cs="Times New Roman"/>
                <w:shd w:val="clear" w:color="auto" w:fill="FFFFFF"/>
              </w:rPr>
              <w:t>Покра-щення</w:t>
            </w:r>
            <w:proofErr w:type="spellEnd"/>
            <w:r w:rsidRPr="00BC43E4">
              <w:rPr>
                <w:rFonts w:ascii="Times New Roman" w:hAnsi="Times New Roman" w:cs="Times New Roman"/>
                <w:shd w:val="clear" w:color="auto" w:fill="FFFFFF"/>
              </w:rPr>
              <w:t xml:space="preserve"> </w:t>
            </w:r>
            <w:r w:rsidRPr="00BC43E4">
              <w:rPr>
                <w:rFonts w:ascii="Times New Roman" w:hAnsi="Times New Roman" w:cs="Times New Roman"/>
              </w:rPr>
              <w:t xml:space="preserve">технічного стану та збільшення терміну </w:t>
            </w:r>
            <w:proofErr w:type="spellStart"/>
            <w:r w:rsidRPr="00BC43E4">
              <w:rPr>
                <w:rFonts w:ascii="Times New Roman" w:hAnsi="Times New Roman" w:cs="Times New Roman"/>
              </w:rPr>
              <w:t>експлуата-ції</w:t>
            </w:r>
            <w:proofErr w:type="spellEnd"/>
            <w:r w:rsidRPr="00BC43E4">
              <w:rPr>
                <w:rFonts w:ascii="Times New Roman" w:hAnsi="Times New Roman" w:cs="Times New Roman"/>
              </w:rPr>
              <w:t xml:space="preserve"> водопровідних мереж будинків</w:t>
            </w:r>
          </w:p>
        </w:tc>
      </w:tr>
      <w:tr w:rsidR="00F0585B" w:rsidRPr="00BC43E4" w14:paraId="4DB61BB8" w14:textId="77777777" w:rsidTr="00F0585B">
        <w:trPr>
          <w:trHeight w:val="1114"/>
        </w:trPr>
        <w:tc>
          <w:tcPr>
            <w:tcW w:w="568" w:type="dxa"/>
            <w:vMerge/>
          </w:tcPr>
          <w:p w14:paraId="2335AB2C" w14:textId="77777777" w:rsidR="00F0585B" w:rsidRPr="00BC43E4" w:rsidRDefault="00F0585B" w:rsidP="00F0585B">
            <w:pPr>
              <w:jc w:val="center"/>
              <w:rPr>
                <w:rFonts w:ascii="Times New Roman" w:hAnsi="Times New Roman" w:cs="Times New Roman"/>
                <w:lang w:eastAsia="uk-UA"/>
              </w:rPr>
            </w:pPr>
          </w:p>
        </w:tc>
        <w:tc>
          <w:tcPr>
            <w:tcW w:w="1843" w:type="dxa"/>
            <w:vMerge/>
          </w:tcPr>
          <w:p w14:paraId="5CF478D8" w14:textId="77777777" w:rsidR="00F0585B" w:rsidRPr="00BC43E4" w:rsidRDefault="00F0585B" w:rsidP="00F0585B">
            <w:pPr>
              <w:jc w:val="center"/>
              <w:rPr>
                <w:rFonts w:ascii="Times New Roman" w:hAnsi="Times New Roman" w:cs="Times New Roman"/>
                <w:lang w:eastAsia="uk-UA"/>
              </w:rPr>
            </w:pPr>
          </w:p>
        </w:tc>
        <w:tc>
          <w:tcPr>
            <w:tcW w:w="1276" w:type="dxa"/>
            <w:vMerge/>
          </w:tcPr>
          <w:p w14:paraId="29CCE9B6" w14:textId="77777777" w:rsidR="00F0585B" w:rsidRPr="00BC43E4" w:rsidRDefault="00F0585B" w:rsidP="00F0585B">
            <w:pPr>
              <w:jc w:val="center"/>
              <w:rPr>
                <w:rFonts w:ascii="Times New Roman" w:hAnsi="Times New Roman" w:cs="Times New Roman"/>
                <w:lang w:eastAsia="uk-UA"/>
              </w:rPr>
            </w:pPr>
          </w:p>
        </w:tc>
        <w:tc>
          <w:tcPr>
            <w:tcW w:w="1275" w:type="dxa"/>
            <w:vMerge/>
          </w:tcPr>
          <w:p w14:paraId="352EAC88" w14:textId="77777777" w:rsidR="00F0585B" w:rsidRPr="00BC43E4" w:rsidRDefault="00F0585B" w:rsidP="00F0585B">
            <w:pPr>
              <w:jc w:val="center"/>
              <w:rPr>
                <w:rFonts w:ascii="Times New Roman" w:hAnsi="Times New Roman" w:cs="Times New Roman"/>
                <w:lang w:eastAsia="uk-UA"/>
              </w:rPr>
            </w:pPr>
          </w:p>
        </w:tc>
        <w:tc>
          <w:tcPr>
            <w:tcW w:w="1134" w:type="dxa"/>
          </w:tcPr>
          <w:p w14:paraId="5A9DA6D6" w14:textId="77777777" w:rsidR="00F0585B" w:rsidRPr="00BC43E4" w:rsidRDefault="00F0585B" w:rsidP="00F0585B">
            <w:pPr>
              <w:ind w:right="-18"/>
              <w:jc w:val="center"/>
              <w:rPr>
                <w:rFonts w:ascii="Times New Roman" w:hAnsi="Times New Roman" w:cs="Times New Roman"/>
                <w:lang w:eastAsia="uk-UA"/>
              </w:rPr>
            </w:pPr>
            <w:r w:rsidRPr="00BC43E4">
              <w:rPr>
                <w:rFonts w:ascii="Times New Roman" w:hAnsi="Times New Roman" w:cs="Times New Roman"/>
                <w:lang w:eastAsia="uk-UA"/>
              </w:rPr>
              <w:t xml:space="preserve">Інші джерела </w:t>
            </w:r>
          </w:p>
          <w:p w14:paraId="6D1639E1" w14:textId="77777777" w:rsidR="00F0585B" w:rsidRPr="00BC43E4" w:rsidRDefault="00F0585B" w:rsidP="00F0585B">
            <w:pPr>
              <w:ind w:right="-18"/>
              <w:jc w:val="center"/>
              <w:rPr>
                <w:rFonts w:ascii="Times New Roman" w:hAnsi="Times New Roman" w:cs="Times New Roman"/>
                <w:lang w:eastAsia="uk-UA"/>
              </w:rPr>
            </w:pPr>
          </w:p>
        </w:tc>
        <w:tc>
          <w:tcPr>
            <w:tcW w:w="993" w:type="dxa"/>
          </w:tcPr>
          <w:p w14:paraId="08B75A4A"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10 000</w:t>
            </w:r>
          </w:p>
        </w:tc>
        <w:tc>
          <w:tcPr>
            <w:tcW w:w="850" w:type="dxa"/>
          </w:tcPr>
          <w:p w14:paraId="7D0F6B92" w14:textId="77777777" w:rsidR="00F0585B" w:rsidRPr="00BC43E4" w:rsidRDefault="00F0585B" w:rsidP="00F0585B">
            <w:pPr>
              <w:ind w:left="-85"/>
              <w:jc w:val="center"/>
              <w:rPr>
                <w:rFonts w:ascii="Times New Roman" w:hAnsi="Times New Roman" w:cs="Times New Roman"/>
                <w:lang w:eastAsia="uk-UA"/>
              </w:rPr>
            </w:pPr>
            <w:r w:rsidRPr="00BC43E4">
              <w:rPr>
                <w:rFonts w:ascii="Times New Roman" w:hAnsi="Times New Roman" w:cs="Times New Roman"/>
                <w:lang w:eastAsia="uk-UA"/>
              </w:rPr>
              <w:t>13 000</w:t>
            </w:r>
          </w:p>
        </w:tc>
        <w:tc>
          <w:tcPr>
            <w:tcW w:w="851" w:type="dxa"/>
          </w:tcPr>
          <w:p w14:paraId="539EC410"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16 000</w:t>
            </w:r>
          </w:p>
        </w:tc>
        <w:tc>
          <w:tcPr>
            <w:tcW w:w="1417" w:type="dxa"/>
            <w:vMerge/>
          </w:tcPr>
          <w:p w14:paraId="0CD475C1" w14:textId="77777777" w:rsidR="00F0585B" w:rsidRPr="00BC43E4" w:rsidRDefault="00F0585B" w:rsidP="00F0585B">
            <w:pPr>
              <w:jc w:val="center"/>
              <w:rPr>
                <w:rFonts w:ascii="Times New Roman" w:hAnsi="Times New Roman" w:cs="Times New Roman"/>
                <w:lang w:eastAsia="uk-UA"/>
              </w:rPr>
            </w:pPr>
          </w:p>
        </w:tc>
      </w:tr>
      <w:tr w:rsidR="00F0585B" w:rsidRPr="00BC43E4" w14:paraId="73E4645E" w14:textId="77777777" w:rsidTr="00F0585B">
        <w:trPr>
          <w:trHeight w:val="232"/>
        </w:trPr>
        <w:tc>
          <w:tcPr>
            <w:tcW w:w="568" w:type="dxa"/>
            <w:vMerge w:val="restart"/>
          </w:tcPr>
          <w:p w14:paraId="5E523AEF"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3.2</w:t>
            </w:r>
          </w:p>
        </w:tc>
        <w:tc>
          <w:tcPr>
            <w:tcW w:w="1843" w:type="dxa"/>
            <w:vMerge w:val="restart"/>
          </w:tcPr>
          <w:p w14:paraId="13ABBB8B" w14:textId="77777777" w:rsidR="00F0585B" w:rsidRPr="00BC43E4" w:rsidRDefault="00F0585B" w:rsidP="00F0585B">
            <w:pPr>
              <w:rPr>
                <w:rFonts w:ascii="Times New Roman" w:hAnsi="Times New Roman" w:cs="Times New Roman"/>
                <w:shd w:val="clear" w:color="auto" w:fill="FFFFFF"/>
              </w:rPr>
            </w:pPr>
            <w:r w:rsidRPr="00BC43E4">
              <w:rPr>
                <w:rFonts w:ascii="Times New Roman" w:hAnsi="Times New Roman" w:cs="Times New Roman"/>
                <w:shd w:val="clear" w:color="auto" w:fill="FFFFFF"/>
              </w:rPr>
              <w:t xml:space="preserve">Відшкодування коштів за проведені ремонти </w:t>
            </w:r>
          </w:p>
        </w:tc>
        <w:tc>
          <w:tcPr>
            <w:tcW w:w="1276" w:type="dxa"/>
            <w:vMerge w:val="restart"/>
          </w:tcPr>
          <w:p w14:paraId="3E46795F"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val="ru-RU" w:eastAsia="uk-UA"/>
              </w:rPr>
              <w:t xml:space="preserve">До 15 </w:t>
            </w:r>
            <w:r w:rsidRPr="00BC43E4">
              <w:rPr>
                <w:rFonts w:ascii="Times New Roman" w:hAnsi="Times New Roman" w:cs="Times New Roman"/>
                <w:lang w:eastAsia="uk-UA"/>
              </w:rPr>
              <w:t>грудня</w:t>
            </w:r>
            <w:r w:rsidRPr="00BC43E4">
              <w:rPr>
                <w:rFonts w:ascii="Times New Roman" w:hAnsi="Times New Roman" w:cs="Times New Roman"/>
                <w:lang w:val="ru-RU" w:eastAsia="uk-UA"/>
              </w:rPr>
              <w:t xml:space="preserve"> </w:t>
            </w:r>
            <w:r w:rsidRPr="00BC43E4">
              <w:rPr>
                <w:rFonts w:ascii="Times New Roman" w:hAnsi="Times New Roman" w:cs="Times New Roman"/>
                <w:lang w:eastAsia="uk-UA"/>
              </w:rPr>
              <w:t>2023-2025</w:t>
            </w:r>
          </w:p>
        </w:tc>
        <w:tc>
          <w:tcPr>
            <w:tcW w:w="1275" w:type="dxa"/>
            <w:vMerge w:val="restart"/>
          </w:tcPr>
          <w:p w14:paraId="30AAFBFE"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Департамент ЖКГ ММР</w:t>
            </w:r>
          </w:p>
        </w:tc>
        <w:tc>
          <w:tcPr>
            <w:tcW w:w="1134" w:type="dxa"/>
          </w:tcPr>
          <w:p w14:paraId="2A9207E1" w14:textId="77777777" w:rsidR="00F0585B" w:rsidRPr="00BC43E4" w:rsidRDefault="00F0585B" w:rsidP="00F0585B">
            <w:pPr>
              <w:ind w:right="-18"/>
              <w:jc w:val="center"/>
              <w:rPr>
                <w:rFonts w:ascii="Times New Roman" w:hAnsi="Times New Roman" w:cs="Times New Roman"/>
                <w:lang w:eastAsia="uk-UA"/>
              </w:rPr>
            </w:pPr>
            <w:r w:rsidRPr="00BC43E4">
              <w:rPr>
                <w:rFonts w:ascii="Times New Roman" w:hAnsi="Times New Roman" w:cs="Times New Roman"/>
                <w:lang w:eastAsia="uk-UA"/>
              </w:rPr>
              <w:t xml:space="preserve">Бюджет Миколаївської міської </w:t>
            </w:r>
            <w:proofErr w:type="spellStart"/>
            <w:r w:rsidRPr="00BC43E4">
              <w:rPr>
                <w:rFonts w:ascii="Times New Roman" w:hAnsi="Times New Roman" w:cs="Times New Roman"/>
                <w:lang w:eastAsia="uk-UA"/>
              </w:rPr>
              <w:t>територіа-льної</w:t>
            </w:r>
            <w:proofErr w:type="spellEnd"/>
            <w:r w:rsidRPr="00BC43E4">
              <w:rPr>
                <w:rFonts w:ascii="Times New Roman" w:hAnsi="Times New Roman" w:cs="Times New Roman"/>
                <w:lang w:eastAsia="uk-UA"/>
              </w:rPr>
              <w:t xml:space="preserve"> громади</w:t>
            </w:r>
          </w:p>
        </w:tc>
        <w:tc>
          <w:tcPr>
            <w:tcW w:w="993" w:type="dxa"/>
          </w:tcPr>
          <w:p w14:paraId="3F451CF4"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eastAsia="uk-UA"/>
              </w:rPr>
              <w:t>10 000</w:t>
            </w:r>
          </w:p>
        </w:tc>
        <w:tc>
          <w:tcPr>
            <w:tcW w:w="850" w:type="dxa"/>
          </w:tcPr>
          <w:p w14:paraId="59748ACA" w14:textId="77777777" w:rsidR="00F0585B" w:rsidRPr="00BC43E4" w:rsidRDefault="00F0585B" w:rsidP="00F0585B">
            <w:pPr>
              <w:ind w:left="-85"/>
              <w:jc w:val="center"/>
              <w:rPr>
                <w:rFonts w:ascii="Times New Roman" w:hAnsi="Times New Roman" w:cs="Times New Roman"/>
                <w:lang w:eastAsia="uk-UA"/>
              </w:rPr>
            </w:pPr>
            <w:r w:rsidRPr="00BC43E4">
              <w:rPr>
                <w:rFonts w:ascii="Times New Roman" w:hAnsi="Times New Roman" w:cs="Times New Roman"/>
                <w:lang w:eastAsia="uk-UA"/>
              </w:rPr>
              <w:t>13 000</w:t>
            </w:r>
          </w:p>
        </w:tc>
        <w:tc>
          <w:tcPr>
            <w:tcW w:w="851" w:type="dxa"/>
          </w:tcPr>
          <w:p w14:paraId="66FD5287"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16 000</w:t>
            </w:r>
          </w:p>
        </w:tc>
        <w:tc>
          <w:tcPr>
            <w:tcW w:w="1417" w:type="dxa"/>
            <w:vMerge w:val="restart"/>
          </w:tcPr>
          <w:p w14:paraId="1F53FB82"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Підтримка та стимул витрат мешканців б/к будинків на проведення ремонту спільного майна</w:t>
            </w:r>
          </w:p>
        </w:tc>
      </w:tr>
      <w:tr w:rsidR="00F0585B" w:rsidRPr="00BC43E4" w14:paraId="5ACBF3E5" w14:textId="77777777" w:rsidTr="00F0585B">
        <w:trPr>
          <w:trHeight w:val="1150"/>
        </w:trPr>
        <w:tc>
          <w:tcPr>
            <w:tcW w:w="568" w:type="dxa"/>
            <w:vMerge/>
          </w:tcPr>
          <w:p w14:paraId="1BEB688E" w14:textId="77777777" w:rsidR="00F0585B" w:rsidRPr="00BC43E4" w:rsidRDefault="00F0585B" w:rsidP="00F0585B">
            <w:pPr>
              <w:jc w:val="center"/>
              <w:rPr>
                <w:rFonts w:ascii="Times New Roman" w:hAnsi="Times New Roman" w:cs="Times New Roman"/>
                <w:lang w:eastAsia="uk-UA"/>
              </w:rPr>
            </w:pPr>
          </w:p>
        </w:tc>
        <w:tc>
          <w:tcPr>
            <w:tcW w:w="1843" w:type="dxa"/>
            <w:vMerge/>
          </w:tcPr>
          <w:p w14:paraId="3116D38C" w14:textId="77777777" w:rsidR="00F0585B" w:rsidRPr="00BC43E4" w:rsidRDefault="00F0585B" w:rsidP="00F0585B">
            <w:pPr>
              <w:rPr>
                <w:rFonts w:ascii="Times New Roman" w:hAnsi="Times New Roman" w:cs="Times New Roman"/>
                <w:shd w:val="clear" w:color="auto" w:fill="FFFFFF"/>
              </w:rPr>
            </w:pPr>
          </w:p>
        </w:tc>
        <w:tc>
          <w:tcPr>
            <w:tcW w:w="1276" w:type="dxa"/>
            <w:vMerge/>
          </w:tcPr>
          <w:p w14:paraId="53BE7208" w14:textId="77777777" w:rsidR="00F0585B" w:rsidRPr="00BC43E4" w:rsidRDefault="00F0585B" w:rsidP="00F0585B">
            <w:pPr>
              <w:rPr>
                <w:rFonts w:ascii="Times New Roman" w:hAnsi="Times New Roman" w:cs="Times New Roman"/>
                <w:lang w:eastAsia="uk-UA"/>
              </w:rPr>
            </w:pPr>
          </w:p>
        </w:tc>
        <w:tc>
          <w:tcPr>
            <w:tcW w:w="1275" w:type="dxa"/>
            <w:vMerge/>
          </w:tcPr>
          <w:p w14:paraId="4C298462" w14:textId="77777777" w:rsidR="00F0585B" w:rsidRPr="00BC43E4" w:rsidRDefault="00F0585B" w:rsidP="00F0585B">
            <w:pPr>
              <w:jc w:val="center"/>
              <w:rPr>
                <w:rFonts w:ascii="Times New Roman" w:hAnsi="Times New Roman" w:cs="Times New Roman"/>
                <w:lang w:eastAsia="uk-UA"/>
              </w:rPr>
            </w:pPr>
          </w:p>
        </w:tc>
        <w:tc>
          <w:tcPr>
            <w:tcW w:w="1134" w:type="dxa"/>
          </w:tcPr>
          <w:p w14:paraId="6FC87785" w14:textId="77777777" w:rsidR="00F0585B" w:rsidRPr="00BC43E4" w:rsidRDefault="00F0585B" w:rsidP="00F0585B">
            <w:pPr>
              <w:ind w:right="-18"/>
              <w:jc w:val="center"/>
              <w:rPr>
                <w:rFonts w:ascii="Times New Roman" w:hAnsi="Times New Roman" w:cs="Times New Roman"/>
                <w:lang w:eastAsia="uk-UA"/>
              </w:rPr>
            </w:pPr>
            <w:r w:rsidRPr="00BC43E4">
              <w:rPr>
                <w:rFonts w:ascii="Times New Roman" w:hAnsi="Times New Roman" w:cs="Times New Roman"/>
                <w:lang w:eastAsia="uk-UA"/>
              </w:rPr>
              <w:t xml:space="preserve">Інші джерела </w:t>
            </w:r>
          </w:p>
          <w:p w14:paraId="789E13F0" w14:textId="77777777" w:rsidR="00F0585B" w:rsidRPr="00BC43E4" w:rsidRDefault="00F0585B" w:rsidP="00F0585B">
            <w:pPr>
              <w:ind w:right="-18"/>
              <w:jc w:val="center"/>
              <w:rPr>
                <w:rFonts w:ascii="Times New Roman" w:hAnsi="Times New Roman" w:cs="Times New Roman"/>
                <w:lang w:eastAsia="uk-UA"/>
              </w:rPr>
            </w:pPr>
          </w:p>
        </w:tc>
        <w:tc>
          <w:tcPr>
            <w:tcW w:w="993" w:type="dxa"/>
          </w:tcPr>
          <w:p w14:paraId="636FCA4F" w14:textId="77777777" w:rsidR="00F0585B" w:rsidRPr="00BC43E4" w:rsidRDefault="00F0585B" w:rsidP="00F0585B">
            <w:pPr>
              <w:ind w:left="-442" w:right="-417"/>
              <w:jc w:val="center"/>
              <w:rPr>
                <w:rFonts w:ascii="Times New Roman" w:hAnsi="Times New Roman" w:cs="Times New Roman"/>
                <w:lang w:eastAsia="uk-UA"/>
              </w:rPr>
            </w:pPr>
            <w:r w:rsidRPr="00BC43E4">
              <w:rPr>
                <w:rFonts w:ascii="Times New Roman" w:hAnsi="Times New Roman" w:cs="Times New Roman"/>
                <w:lang w:val="ru-RU" w:eastAsia="uk-UA"/>
              </w:rPr>
              <w:t>-</w:t>
            </w:r>
          </w:p>
        </w:tc>
        <w:tc>
          <w:tcPr>
            <w:tcW w:w="850" w:type="dxa"/>
          </w:tcPr>
          <w:p w14:paraId="52B116BC" w14:textId="77777777" w:rsidR="00F0585B" w:rsidRPr="00BC43E4" w:rsidRDefault="00F0585B" w:rsidP="00F0585B">
            <w:pPr>
              <w:ind w:left="-442" w:right="-417"/>
              <w:jc w:val="center"/>
              <w:rPr>
                <w:rFonts w:ascii="Times New Roman" w:hAnsi="Times New Roman" w:cs="Times New Roman"/>
                <w:lang w:val="ru-RU" w:eastAsia="uk-UA"/>
              </w:rPr>
            </w:pPr>
            <w:r w:rsidRPr="00BC43E4">
              <w:rPr>
                <w:rFonts w:ascii="Times New Roman" w:hAnsi="Times New Roman" w:cs="Times New Roman"/>
                <w:lang w:val="ru-RU" w:eastAsia="uk-UA"/>
              </w:rPr>
              <w:t>-</w:t>
            </w:r>
          </w:p>
          <w:p w14:paraId="6EC2028F" w14:textId="77777777" w:rsidR="00F0585B" w:rsidRPr="00BC43E4" w:rsidRDefault="00F0585B" w:rsidP="00F0585B">
            <w:pPr>
              <w:jc w:val="center"/>
              <w:rPr>
                <w:rFonts w:ascii="Times New Roman" w:hAnsi="Times New Roman" w:cs="Times New Roman"/>
                <w:lang w:eastAsia="uk-UA"/>
              </w:rPr>
            </w:pPr>
          </w:p>
        </w:tc>
        <w:tc>
          <w:tcPr>
            <w:tcW w:w="851" w:type="dxa"/>
          </w:tcPr>
          <w:p w14:paraId="23E9271B"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val="ru-RU" w:eastAsia="uk-UA"/>
              </w:rPr>
              <w:t>-</w:t>
            </w:r>
          </w:p>
        </w:tc>
        <w:tc>
          <w:tcPr>
            <w:tcW w:w="1417" w:type="dxa"/>
            <w:vMerge/>
          </w:tcPr>
          <w:p w14:paraId="428DF3BA" w14:textId="77777777" w:rsidR="00F0585B" w:rsidRPr="00BC43E4" w:rsidRDefault="00F0585B" w:rsidP="00F0585B">
            <w:pPr>
              <w:jc w:val="center"/>
              <w:rPr>
                <w:rFonts w:ascii="Times New Roman" w:hAnsi="Times New Roman" w:cs="Times New Roman"/>
                <w:lang w:eastAsia="uk-UA"/>
              </w:rPr>
            </w:pPr>
          </w:p>
        </w:tc>
      </w:tr>
    </w:tbl>
    <w:p w14:paraId="5D58836A" w14:textId="77777777" w:rsidR="00F0585B" w:rsidRPr="00BC43E4" w:rsidRDefault="00F0585B" w:rsidP="00F0585B">
      <w:pPr>
        <w:tabs>
          <w:tab w:val="left" w:pos="709"/>
        </w:tabs>
        <w:ind w:left="8364"/>
        <w:jc w:val="both"/>
        <w:rPr>
          <w:rFonts w:ascii="Times New Roman" w:hAnsi="Times New Roman" w:cs="Times New Roman"/>
          <w:lang w:eastAsia="uk-UA"/>
        </w:rPr>
      </w:pPr>
    </w:p>
    <w:p w14:paraId="27B65094"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br w:type="page"/>
      </w:r>
    </w:p>
    <w:p w14:paraId="183DF3CB" w14:textId="77777777" w:rsidR="00F0585B" w:rsidRPr="00BC43E4" w:rsidRDefault="00F0585B" w:rsidP="00F0585B">
      <w:pPr>
        <w:tabs>
          <w:tab w:val="left" w:pos="709"/>
        </w:tabs>
        <w:ind w:left="8364"/>
        <w:jc w:val="both"/>
        <w:rPr>
          <w:rFonts w:ascii="Times New Roman" w:hAnsi="Times New Roman" w:cs="Times New Roman"/>
          <w:lang w:eastAsia="uk-UA"/>
        </w:rPr>
      </w:pPr>
      <w:r w:rsidRPr="00BC43E4">
        <w:rPr>
          <w:rFonts w:ascii="Times New Roman" w:hAnsi="Times New Roman" w:cs="Times New Roman"/>
          <w:lang w:eastAsia="uk-UA"/>
        </w:rPr>
        <w:lastRenderedPageBreak/>
        <w:t>Додаток 3</w:t>
      </w:r>
    </w:p>
    <w:p w14:paraId="1BBE64CD" w14:textId="77777777" w:rsidR="00F0585B" w:rsidRPr="00BC43E4" w:rsidRDefault="00F0585B" w:rsidP="00F0585B">
      <w:pPr>
        <w:shd w:val="clear" w:color="auto" w:fill="FFFFFF"/>
        <w:ind w:left="8364"/>
        <w:rPr>
          <w:rFonts w:ascii="Times New Roman" w:hAnsi="Times New Roman" w:cs="Times New Roman"/>
          <w:lang w:eastAsia="uk-UA"/>
        </w:rPr>
      </w:pPr>
      <w:r w:rsidRPr="00BC43E4">
        <w:rPr>
          <w:rFonts w:ascii="Times New Roman" w:hAnsi="Times New Roman" w:cs="Times New Roman"/>
          <w:lang w:eastAsia="uk-UA"/>
        </w:rPr>
        <w:t>до Програми</w:t>
      </w:r>
    </w:p>
    <w:p w14:paraId="722DCCD5" w14:textId="77777777" w:rsidR="00F0585B" w:rsidRPr="00BC43E4" w:rsidRDefault="00F0585B" w:rsidP="00F0585B">
      <w:pPr>
        <w:shd w:val="clear" w:color="auto" w:fill="FFFFFF"/>
        <w:ind w:left="7655"/>
        <w:rPr>
          <w:rFonts w:ascii="Times New Roman" w:hAnsi="Times New Roman" w:cs="Times New Roman"/>
          <w:lang w:eastAsia="uk-UA"/>
        </w:rPr>
      </w:pPr>
    </w:p>
    <w:p w14:paraId="621808B4" w14:textId="77777777" w:rsidR="00F0585B" w:rsidRPr="00BC43E4" w:rsidRDefault="00F0585B" w:rsidP="00F0585B">
      <w:pPr>
        <w:shd w:val="clear" w:color="auto" w:fill="FFFFFF"/>
        <w:jc w:val="both"/>
        <w:rPr>
          <w:rFonts w:ascii="Times New Roman" w:hAnsi="Times New Roman" w:cs="Times New Roman"/>
          <w:b/>
          <w:bCs/>
          <w:lang w:eastAsia="uk-UA"/>
        </w:rPr>
      </w:pPr>
      <w:r w:rsidRPr="00BC43E4">
        <w:rPr>
          <w:rFonts w:ascii="Times New Roman" w:hAnsi="Times New Roman" w:cs="Times New Roman"/>
          <w:b/>
          <w:bCs/>
          <w:lang w:eastAsia="uk-UA"/>
        </w:rPr>
        <w:t>Чинна редакція</w:t>
      </w:r>
    </w:p>
    <w:p w14:paraId="4F12CF03" w14:textId="77777777" w:rsidR="00F0585B" w:rsidRPr="00BC43E4" w:rsidRDefault="00F0585B" w:rsidP="00F0585B">
      <w:pPr>
        <w:shd w:val="clear" w:color="auto" w:fill="FFFFFF"/>
        <w:jc w:val="center"/>
        <w:rPr>
          <w:rFonts w:ascii="Times New Roman" w:hAnsi="Times New Roman" w:cs="Times New Roman"/>
          <w:lang w:eastAsia="uk-UA"/>
        </w:rPr>
      </w:pPr>
      <w:r w:rsidRPr="00BC43E4">
        <w:rPr>
          <w:rFonts w:ascii="Times New Roman" w:hAnsi="Times New Roman" w:cs="Times New Roman"/>
          <w:lang w:eastAsia="uk-UA"/>
        </w:rPr>
        <w:t>Результативні показники</w:t>
      </w:r>
    </w:p>
    <w:p w14:paraId="1F9C75F7" w14:textId="77777777" w:rsidR="00F0585B" w:rsidRPr="00BC43E4" w:rsidRDefault="00F0585B" w:rsidP="00F0585B">
      <w:pPr>
        <w:shd w:val="clear" w:color="auto" w:fill="FFFFFF"/>
        <w:jc w:val="center"/>
        <w:rPr>
          <w:rFonts w:ascii="Times New Roman" w:hAnsi="Times New Roman" w:cs="Times New Roman"/>
          <w:lang w:eastAsia="uk-UA"/>
        </w:rPr>
      </w:pPr>
      <w:r w:rsidRPr="00BC43E4">
        <w:rPr>
          <w:rFonts w:ascii="Times New Roman" w:hAnsi="Times New Roman" w:cs="Times New Roman"/>
          <w:lang w:eastAsia="uk-UA"/>
        </w:rPr>
        <w:t xml:space="preserve">виконання </w:t>
      </w:r>
      <w:r w:rsidRPr="00BC43E4">
        <w:rPr>
          <w:rFonts w:ascii="Times New Roman" w:hAnsi="Times New Roman" w:cs="Times New Roman"/>
        </w:rPr>
        <w:t xml:space="preserve">Програми з відшкодування витрат на відновлення внутрішньобудинкових мереж водопостачання </w:t>
      </w:r>
      <w:r w:rsidRPr="00BC43E4">
        <w:rPr>
          <w:rFonts w:ascii="Times New Roman" w:hAnsi="Times New Roman" w:cs="Times New Roman"/>
          <w:lang w:val="ru-RU"/>
        </w:rPr>
        <w:t>та</w:t>
      </w:r>
      <w:r w:rsidRPr="00BC43E4">
        <w:rPr>
          <w:rFonts w:ascii="Times New Roman" w:hAnsi="Times New Roman" w:cs="Times New Roman"/>
        </w:rPr>
        <w:t xml:space="preserve"> водовідведення співвласникам багатоквартирних будинків м. Миколаєва на 2023-2024 роки</w:t>
      </w:r>
    </w:p>
    <w:p w14:paraId="50665055" w14:textId="77777777" w:rsidR="00F0585B" w:rsidRPr="00BC43E4" w:rsidRDefault="00F0585B" w:rsidP="00F0585B">
      <w:pPr>
        <w:shd w:val="clear" w:color="auto" w:fill="FFFFFF"/>
        <w:jc w:val="center"/>
        <w:rPr>
          <w:rFonts w:ascii="Times New Roman" w:hAnsi="Times New Roman" w:cs="Times New Roman"/>
          <w:lang w:eastAsia="uk-UA"/>
        </w:rPr>
      </w:pPr>
    </w:p>
    <w:tbl>
      <w:tblPr>
        <w:tblW w:w="10131"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4459"/>
        <w:gridCol w:w="2103"/>
        <w:gridCol w:w="826"/>
        <w:gridCol w:w="850"/>
        <w:gridCol w:w="1064"/>
      </w:tblGrid>
      <w:tr w:rsidR="00F0585B" w:rsidRPr="00BC43E4" w14:paraId="781ECCEC" w14:textId="77777777" w:rsidTr="00BC43E4">
        <w:trPr>
          <w:trHeight w:val="243"/>
        </w:trPr>
        <w:tc>
          <w:tcPr>
            <w:tcW w:w="829" w:type="dxa"/>
          </w:tcPr>
          <w:p w14:paraId="0024B149"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w:t>
            </w:r>
          </w:p>
        </w:tc>
        <w:tc>
          <w:tcPr>
            <w:tcW w:w="4459" w:type="dxa"/>
          </w:tcPr>
          <w:p w14:paraId="1AB20049"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Назва показника</w:t>
            </w:r>
          </w:p>
        </w:tc>
        <w:tc>
          <w:tcPr>
            <w:tcW w:w="2103" w:type="dxa"/>
          </w:tcPr>
          <w:p w14:paraId="39C19DEE"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Одиниці виміру</w:t>
            </w:r>
          </w:p>
        </w:tc>
        <w:tc>
          <w:tcPr>
            <w:tcW w:w="826" w:type="dxa"/>
          </w:tcPr>
          <w:p w14:paraId="53D4782B"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2023 рік</w:t>
            </w:r>
          </w:p>
        </w:tc>
        <w:tc>
          <w:tcPr>
            <w:tcW w:w="850" w:type="dxa"/>
          </w:tcPr>
          <w:p w14:paraId="1912F91E"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2024 рік</w:t>
            </w:r>
          </w:p>
        </w:tc>
        <w:tc>
          <w:tcPr>
            <w:tcW w:w="1064" w:type="dxa"/>
          </w:tcPr>
          <w:p w14:paraId="07EBB22B"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Всього за період дії Програми</w:t>
            </w:r>
          </w:p>
        </w:tc>
      </w:tr>
      <w:tr w:rsidR="00F0585B" w:rsidRPr="00BC43E4" w14:paraId="67979DBF" w14:textId="77777777" w:rsidTr="00BC43E4">
        <w:trPr>
          <w:trHeight w:val="283"/>
        </w:trPr>
        <w:tc>
          <w:tcPr>
            <w:tcW w:w="10131" w:type="dxa"/>
            <w:gridSpan w:val="6"/>
          </w:tcPr>
          <w:p w14:paraId="50A86781" w14:textId="77777777" w:rsidR="00F0585B" w:rsidRPr="00BC43E4" w:rsidRDefault="00F0585B" w:rsidP="00F0585B">
            <w:pPr>
              <w:jc w:val="center"/>
              <w:rPr>
                <w:rFonts w:ascii="Times New Roman" w:hAnsi="Times New Roman" w:cs="Times New Roman"/>
                <w:b/>
              </w:rPr>
            </w:pPr>
            <w:r w:rsidRPr="00BC43E4">
              <w:rPr>
                <w:rFonts w:ascii="Times New Roman" w:hAnsi="Times New Roman" w:cs="Times New Roman"/>
                <w:b/>
              </w:rPr>
              <w:t xml:space="preserve">1.Проведення інформаційної компанії  </w:t>
            </w:r>
          </w:p>
        </w:tc>
      </w:tr>
      <w:tr w:rsidR="00F0585B" w:rsidRPr="00BC43E4" w14:paraId="0C7C754D" w14:textId="77777777" w:rsidTr="00BC43E4">
        <w:trPr>
          <w:trHeight w:val="397"/>
        </w:trPr>
        <w:tc>
          <w:tcPr>
            <w:tcW w:w="10131" w:type="dxa"/>
            <w:gridSpan w:val="6"/>
          </w:tcPr>
          <w:p w14:paraId="3E8B9914"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продукту</w:t>
            </w:r>
          </w:p>
        </w:tc>
      </w:tr>
      <w:tr w:rsidR="00F0585B" w:rsidRPr="00BC43E4" w14:paraId="4C80633D" w14:textId="77777777" w:rsidTr="00BC43E4">
        <w:trPr>
          <w:trHeight w:val="841"/>
        </w:trPr>
        <w:tc>
          <w:tcPr>
            <w:tcW w:w="829" w:type="dxa"/>
          </w:tcPr>
          <w:p w14:paraId="1DACC711"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1.2</w:t>
            </w:r>
          </w:p>
        </w:tc>
        <w:tc>
          <w:tcPr>
            <w:tcW w:w="4459" w:type="dxa"/>
          </w:tcPr>
          <w:p w14:paraId="085DA495"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Публікації в електронних ЗМІ, виступи на радіо, телебаченні</w:t>
            </w:r>
          </w:p>
        </w:tc>
        <w:tc>
          <w:tcPr>
            <w:tcW w:w="2103" w:type="dxa"/>
          </w:tcPr>
          <w:p w14:paraId="0B7F8D99"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Кількість інформаційних контактів</w:t>
            </w:r>
          </w:p>
        </w:tc>
        <w:tc>
          <w:tcPr>
            <w:tcW w:w="826" w:type="dxa"/>
          </w:tcPr>
          <w:p w14:paraId="3767D32A"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8</w:t>
            </w:r>
          </w:p>
        </w:tc>
        <w:tc>
          <w:tcPr>
            <w:tcW w:w="850" w:type="dxa"/>
          </w:tcPr>
          <w:p w14:paraId="251CCF05"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7</w:t>
            </w:r>
          </w:p>
        </w:tc>
        <w:tc>
          <w:tcPr>
            <w:tcW w:w="1064" w:type="dxa"/>
          </w:tcPr>
          <w:p w14:paraId="5D3EC7B5"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15</w:t>
            </w:r>
          </w:p>
        </w:tc>
      </w:tr>
      <w:tr w:rsidR="00F0585B" w:rsidRPr="00BC43E4" w14:paraId="6D15CD7F" w14:textId="77777777" w:rsidTr="00BC43E4">
        <w:trPr>
          <w:trHeight w:val="273"/>
        </w:trPr>
        <w:tc>
          <w:tcPr>
            <w:tcW w:w="10131" w:type="dxa"/>
            <w:gridSpan w:val="6"/>
          </w:tcPr>
          <w:p w14:paraId="746BF7FE"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ефективності</w:t>
            </w:r>
          </w:p>
        </w:tc>
      </w:tr>
      <w:tr w:rsidR="00F0585B" w:rsidRPr="00BC43E4" w14:paraId="7D5C5BEB" w14:textId="77777777" w:rsidTr="00BC43E4">
        <w:trPr>
          <w:trHeight w:val="1398"/>
        </w:trPr>
        <w:tc>
          <w:tcPr>
            <w:tcW w:w="829" w:type="dxa"/>
          </w:tcPr>
          <w:p w14:paraId="787975A6"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1.3</w:t>
            </w:r>
          </w:p>
        </w:tc>
        <w:tc>
          <w:tcPr>
            <w:tcW w:w="4459" w:type="dxa"/>
          </w:tcPr>
          <w:p w14:paraId="66A34C86"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Звернення громадян на пропозицію щодо взяття участі у Програмі</w:t>
            </w:r>
          </w:p>
        </w:tc>
        <w:tc>
          <w:tcPr>
            <w:tcW w:w="2103" w:type="dxa"/>
          </w:tcPr>
          <w:p w14:paraId="21BBAE30"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Кількість звернень до ДЖКГ ММР щодо участі у Програмі</w:t>
            </w:r>
          </w:p>
        </w:tc>
        <w:tc>
          <w:tcPr>
            <w:tcW w:w="826" w:type="dxa"/>
          </w:tcPr>
          <w:p w14:paraId="3816246E"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 xml:space="preserve"> 100</w:t>
            </w:r>
          </w:p>
        </w:tc>
        <w:tc>
          <w:tcPr>
            <w:tcW w:w="850" w:type="dxa"/>
          </w:tcPr>
          <w:p w14:paraId="44806441"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 xml:space="preserve"> 130</w:t>
            </w:r>
          </w:p>
        </w:tc>
        <w:tc>
          <w:tcPr>
            <w:tcW w:w="1064" w:type="dxa"/>
          </w:tcPr>
          <w:p w14:paraId="0C92F8B8"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230</w:t>
            </w:r>
          </w:p>
        </w:tc>
      </w:tr>
      <w:tr w:rsidR="00F0585B" w:rsidRPr="00BC43E4" w14:paraId="255DE8E8" w14:textId="77777777" w:rsidTr="00BC43E4">
        <w:trPr>
          <w:trHeight w:val="283"/>
        </w:trPr>
        <w:tc>
          <w:tcPr>
            <w:tcW w:w="10131" w:type="dxa"/>
            <w:gridSpan w:val="6"/>
          </w:tcPr>
          <w:p w14:paraId="5B3F4599"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якості</w:t>
            </w:r>
          </w:p>
        </w:tc>
      </w:tr>
      <w:tr w:rsidR="00F0585B" w:rsidRPr="00BC43E4" w14:paraId="63EA9D16" w14:textId="77777777" w:rsidTr="00BC43E4">
        <w:trPr>
          <w:trHeight w:val="1398"/>
        </w:trPr>
        <w:tc>
          <w:tcPr>
            <w:tcW w:w="829" w:type="dxa"/>
          </w:tcPr>
          <w:p w14:paraId="1EBCDC75"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1.4</w:t>
            </w:r>
          </w:p>
        </w:tc>
        <w:tc>
          <w:tcPr>
            <w:tcW w:w="4459" w:type="dxa"/>
          </w:tcPr>
          <w:p w14:paraId="4E62359E"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Динаміка готовності щодо взяття участі у Програмі відносно кількості багатоквартирних будинків, які потребують поточних ремонтів мереж</w:t>
            </w:r>
          </w:p>
        </w:tc>
        <w:tc>
          <w:tcPr>
            <w:tcW w:w="2103" w:type="dxa"/>
          </w:tcPr>
          <w:p w14:paraId="28AFC252"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w:t>
            </w:r>
          </w:p>
        </w:tc>
        <w:tc>
          <w:tcPr>
            <w:tcW w:w="826" w:type="dxa"/>
          </w:tcPr>
          <w:p w14:paraId="79BE880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15</w:t>
            </w:r>
          </w:p>
        </w:tc>
        <w:tc>
          <w:tcPr>
            <w:tcW w:w="850" w:type="dxa"/>
          </w:tcPr>
          <w:p w14:paraId="1D762069"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18</w:t>
            </w:r>
          </w:p>
        </w:tc>
        <w:tc>
          <w:tcPr>
            <w:tcW w:w="1064" w:type="dxa"/>
          </w:tcPr>
          <w:p w14:paraId="57C60CEC"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33</w:t>
            </w:r>
          </w:p>
        </w:tc>
      </w:tr>
      <w:tr w:rsidR="00F0585B" w:rsidRPr="00BC43E4" w14:paraId="26917A68" w14:textId="77777777" w:rsidTr="00BC43E4">
        <w:trPr>
          <w:trHeight w:val="283"/>
        </w:trPr>
        <w:tc>
          <w:tcPr>
            <w:tcW w:w="10131" w:type="dxa"/>
            <w:gridSpan w:val="6"/>
          </w:tcPr>
          <w:p w14:paraId="3A994FA7" w14:textId="77777777" w:rsidR="00F0585B" w:rsidRPr="00BC43E4" w:rsidRDefault="00F0585B" w:rsidP="00F0585B">
            <w:pPr>
              <w:jc w:val="center"/>
              <w:rPr>
                <w:rFonts w:ascii="Times New Roman" w:hAnsi="Times New Roman" w:cs="Times New Roman"/>
                <w:b/>
              </w:rPr>
            </w:pPr>
            <w:r w:rsidRPr="00BC43E4">
              <w:rPr>
                <w:rFonts w:ascii="Times New Roman" w:hAnsi="Times New Roman" w:cs="Times New Roman"/>
                <w:b/>
              </w:rPr>
              <w:t>2. Надання допомоги ініціативним групам щодо участі у Програмі</w:t>
            </w:r>
          </w:p>
        </w:tc>
      </w:tr>
      <w:tr w:rsidR="00F0585B" w:rsidRPr="00BC43E4" w14:paraId="61E1C692" w14:textId="77777777" w:rsidTr="00BC43E4">
        <w:trPr>
          <w:trHeight w:val="273"/>
        </w:trPr>
        <w:tc>
          <w:tcPr>
            <w:tcW w:w="10131" w:type="dxa"/>
            <w:gridSpan w:val="6"/>
          </w:tcPr>
          <w:p w14:paraId="3611BF39"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затрат</w:t>
            </w:r>
          </w:p>
        </w:tc>
      </w:tr>
      <w:tr w:rsidR="00F0585B" w:rsidRPr="00BC43E4" w14:paraId="71F5C41A" w14:textId="77777777" w:rsidTr="00BC43E4">
        <w:trPr>
          <w:trHeight w:val="841"/>
        </w:trPr>
        <w:tc>
          <w:tcPr>
            <w:tcW w:w="829" w:type="dxa"/>
          </w:tcPr>
          <w:p w14:paraId="2D8BB937"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2.1.</w:t>
            </w:r>
          </w:p>
        </w:tc>
        <w:tc>
          <w:tcPr>
            <w:tcW w:w="4459" w:type="dxa"/>
          </w:tcPr>
          <w:p w14:paraId="644D3537"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Взяття участі у зборах співвласників багатоквартирних будинків щодо участі у Програмі</w:t>
            </w:r>
          </w:p>
        </w:tc>
        <w:tc>
          <w:tcPr>
            <w:tcW w:w="2103" w:type="dxa"/>
          </w:tcPr>
          <w:p w14:paraId="00FF6EB4"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годин</w:t>
            </w:r>
          </w:p>
        </w:tc>
        <w:tc>
          <w:tcPr>
            <w:tcW w:w="826" w:type="dxa"/>
          </w:tcPr>
          <w:p w14:paraId="62469C32"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30</w:t>
            </w:r>
          </w:p>
        </w:tc>
        <w:tc>
          <w:tcPr>
            <w:tcW w:w="850" w:type="dxa"/>
          </w:tcPr>
          <w:p w14:paraId="49E31BD5"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40</w:t>
            </w:r>
          </w:p>
        </w:tc>
        <w:tc>
          <w:tcPr>
            <w:tcW w:w="1064" w:type="dxa"/>
          </w:tcPr>
          <w:p w14:paraId="28AF8E60"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70</w:t>
            </w:r>
          </w:p>
        </w:tc>
      </w:tr>
      <w:tr w:rsidR="00F0585B" w:rsidRPr="00BC43E4" w14:paraId="164E70F5" w14:textId="77777777" w:rsidTr="00BC43E4">
        <w:trPr>
          <w:trHeight w:val="397"/>
        </w:trPr>
        <w:tc>
          <w:tcPr>
            <w:tcW w:w="10131" w:type="dxa"/>
            <w:gridSpan w:val="6"/>
          </w:tcPr>
          <w:p w14:paraId="7C71015E"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продукту</w:t>
            </w:r>
          </w:p>
        </w:tc>
      </w:tr>
      <w:tr w:rsidR="00F0585B" w:rsidRPr="00BC43E4" w14:paraId="14178C68" w14:textId="77777777" w:rsidTr="00BC43E4">
        <w:trPr>
          <w:trHeight w:val="841"/>
        </w:trPr>
        <w:tc>
          <w:tcPr>
            <w:tcW w:w="829" w:type="dxa"/>
          </w:tcPr>
          <w:p w14:paraId="5A501994"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2.2</w:t>
            </w:r>
          </w:p>
        </w:tc>
        <w:tc>
          <w:tcPr>
            <w:tcW w:w="4459" w:type="dxa"/>
          </w:tcPr>
          <w:p w14:paraId="4DF233E8"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Кількість ініціативних груп, які виявили бажання взяти участь у Програмі</w:t>
            </w:r>
          </w:p>
        </w:tc>
        <w:tc>
          <w:tcPr>
            <w:tcW w:w="2103" w:type="dxa"/>
          </w:tcPr>
          <w:p w14:paraId="5FBE2FC2"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Проведені збори</w:t>
            </w:r>
          </w:p>
        </w:tc>
        <w:tc>
          <w:tcPr>
            <w:tcW w:w="826" w:type="dxa"/>
          </w:tcPr>
          <w:p w14:paraId="1E3B1592"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150</w:t>
            </w:r>
          </w:p>
        </w:tc>
        <w:tc>
          <w:tcPr>
            <w:tcW w:w="850" w:type="dxa"/>
          </w:tcPr>
          <w:p w14:paraId="5BB751B0"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180</w:t>
            </w:r>
          </w:p>
        </w:tc>
        <w:tc>
          <w:tcPr>
            <w:tcW w:w="1064" w:type="dxa"/>
          </w:tcPr>
          <w:p w14:paraId="22C5AA00"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330</w:t>
            </w:r>
          </w:p>
        </w:tc>
      </w:tr>
      <w:tr w:rsidR="00F0585B" w:rsidRPr="00BC43E4" w14:paraId="462B6E35" w14:textId="77777777" w:rsidTr="00BC43E4">
        <w:trPr>
          <w:trHeight w:val="273"/>
        </w:trPr>
        <w:tc>
          <w:tcPr>
            <w:tcW w:w="10131" w:type="dxa"/>
            <w:gridSpan w:val="6"/>
          </w:tcPr>
          <w:p w14:paraId="6672336B"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ефективності</w:t>
            </w:r>
          </w:p>
        </w:tc>
      </w:tr>
      <w:tr w:rsidR="00F0585B" w:rsidRPr="00BC43E4" w14:paraId="19CB8AB9" w14:textId="77777777" w:rsidTr="00BC43E4">
        <w:trPr>
          <w:trHeight w:val="1398"/>
        </w:trPr>
        <w:tc>
          <w:tcPr>
            <w:tcW w:w="829" w:type="dxa"/>
          </w:tcPr>
          <w:p w14:paraId="0B2FB508"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lastRenderedPageBreak/>
              <w:t>2.3</w:t>
            </w:r>
          </w:p>
        </w:tc>
        <w:tc>
          <w:tcPr>
            <w:tcW w:w="4459" w:type="dxa"/>
          </w:tcPr>
          <w:p w14:paraId="4040BC36"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Кількість будинків, які мають бажання взяти участь у Програмі</w:t>
            </w:r>
          </w:p>
        </w:tc>
        <w:tc>
          <w:tcPr>
            <w:tcW w:w="2103" w:type="dxa"/>
          </w:tcPr>
          <w:p w14:paraId="0E81485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Кількість звернень до ДЖКГ ММР щодо участі у Програмі</w:t>
            </w:r>
          </w:p>
        </w:tc>
        <w:tc>
          <w:tcPr>
            <w:tcW w:w="826" w:type="dxa"/>
          </w:tcPr>
          <w:p w14:paraId="10C0506D"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100</w:t>
            </w:r>
          </w:p>
        </w:tc>
        <w:tc>
          <w:tcPr>
            <w:tcW w:w="850" w:type="dxa"/>
          </w:tcPr>
          <w:p w14:paraId="3CDA28E2"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130</w:t>
            </w:r>
          </w:p>
        </w:tc>
        <w:tc>
          <w:tcPr>
            <w:tcW w:w="1064" w:type="dxa"/>
          </w:tcPr>
          <w:p w14:paraId="185F444A"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230</w:t>
            </w:r>
          </w:p>
        </w:tc>
      </w:tr>
      <w:tr w:rsidR="00F0585B" w:rsidRPr="00BC43E4" w14:paraId="78EAEF11" w14:textId="77777777" w:rsidTr="00BC43E4">
        <w:trPr>
          <w:trHeight w:val="283"/>
        </w:trPr>
        <w:tc>
          <w:tcPr>
            <w:tcW w:w="10131" w:type="dxa"/>
            <w:gridSpan w:val="6"/>
          </w:tcPr>
          <w:p w14:paraId="3095ABC2"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якості</w:t>
            </w:r>
          </w:p>
        </w:tc>
      </w:tr>
      <w:tr w:rsidR="00F0585B" w:rsidRPr="00BC43E4" w14:paraId="2D86B4F3" w14:textId="77777777" w:rsidTr="00BC43E4">
        <w:trPr>
          <w:trHeight w:val="841"/>
        </w:trPr>
        <w:tc>
          <w:tcPr>
            <w:tcW w:w="829" w:type="dxa"/>
          </w:tcPr>
          <w:p w14:paraId="67E244DA"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2.4</w:t>
            </w:r>
          </w:p>
        </w:tc>
        <w:tc>
          <w:tcPr>
            <w:tcW w:w="4459" w:type="dxa"/>
          </w:tcPr>
          <w:p w14:paraId="6E784BC4"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Середня кількість (від проведених зборів) поданих заяв на участь у Програмі</w:t>
            </w:r>
          </w:p>
        </w:tc>
        <w:tc>
          <w:tcPr>
            <w:tcW w:w="2103" w:type="dxa"/>
          </w:tcPr>
          <w:p w14:paraId="17FF7F9D"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w:t>
            </w:r>
          </w:p>
        </w:tc>
        <w:tc>
          <w:tcPr>
            <w:tcW w:w="826" w:type="dxa"/>
          </w:tcPr>
          <w:p w14:paraId="3FCF629B"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75</w:t>
            </w:r>
          </w:p>
        </w:tc>
        <w:tc>
          <w:tcPr>
            <w:tcW w:w="850" w:type="dxa"/>
          </w:tcPr>
          <w:p w14:paraId="1206B378"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70</w:t>
            </w:r>
          </w:p>
        </w:tc>
        <w:tc>
          <w:tcPr>
            <w:tcW w:w="1064" w:type="dxa"/>
          </w:tcPr>
          <w:p w14:paraId="261FD04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73</w:t>
            </w:r>
          </w:p>
        </w:tc>
      </w:tr>
      <w:tr w:rsidR="00F0585B" w:rsidRPr="00BC43E4" w14:paraId="463580EB" w14:textId="77777777" w:rsidTr="00BC43E4">
        <w:trPr>
          <w:trHeight w:val="800"/>
        </w:trPr>
        <w:tc>
          <w:tcPr>
            <w:tcW w:w="10131" w:type="dxa"/>
            <w:gridSpan w:val="6"/>
          </w:tcPr>
          <w:p w14:paraId="23D890BE" w14:textId="77777777" w:rsidR="00F0585B" w:rsidRPr="00BC43E4" w:rsidRDefault="00F0585B" w:rsidP="00F0585B">
            <w:pPr>
              <w:pStyle w:val="a3"/>
              <w:numPr>
                <w:ilvl w:val="0"/>
                <w:numId w:val="5"/>
              </w:numPr>
              <w:jc w:val="center"/>
              <w:rPr>
                <w:rFonts w:ascii="Times New Roman" w:hAnsi="Times New Roman" w:cs="Times New Roman"/>
                <w:b/>
              </w:rPr>
            </w:pPr>
            <w:r w:rsidRPr="00BC43E4">
              <w:rPr>
                <w:rFonts w:ascii="Times New Roman" w:hAnsi="Times New Roman" w:cs="Times New Roman"/>
                <w:b/>
              </w:rPr>
              <w:t>Реалізація проєктів ремонтів мереж водопостачання та виплата відшкодування за проведені ремонти</w:t>
            </w:r>
          </w:p>
        </w:tc>
      </w:tr>
      <w:tr w:rsidR="00F0585B" w:rsidRPr="00BC43E4" w14:paraId="407834EC" w14:textId="77777777" w:rsidTr="00BC43E4">
        <w:trPr>
          <w:trHeight w:val="283"/>
        </w:trPr>
        <w:tc>
          <w:tcPr>
            <w:tcW w:w="10131" w:type="dxa"/>
            <w:gridSpan w:val="6"/>
          </w:tcPr>
          <w:p w14:paraId="0D9FA48C" w14:textId="77777777" w:rsidR="00F0585B" w:rsidRPr="00BC43E4" w:rsidRDefault="00F0585B" w:rsidP="00F0585B">
            <w:pPr>
              <w:pStyle w:val="a3"/>
              <w:numPr>
                <w:ilvl w:val="1"/>
                <w:numId w:val="5"/>
              </w:numPr>
              <w:ind w:left="720"/>
              <w:jc w:val="center"/>
              <w:rPr>
                <w:rFonts w:ascii="Times New Roman" w:hAnsi="Times New Roman" w:cs="Times New Roman"/>
                <w:b/>
                <w:lang w:eastAsia="uk-UA"/>
              </w:rPr>
            </w:pPr>
            <w:r w:rsidRPr="00BC43E4">
              <w:rPr>
                <w:rFonts w:ascii="Times New Roman" w:hAnsi="Times New Roman" w:cs="Times New Roman"/>
                <w:b/>
                <w:shd w:val="clear" w:color="auto" w:fill="FFFFFF"/>
              </w:rPr>
              <w:t xml:space="preserve"> Відшкодування коштів за проведені ремонти</w:t>
            </w:r>
          </w:p>
        </w:tc>
      </w:tr>
      <w:tr w:rsidR="00F0585B" w:rsidRPr="00BC43E4" w14:paraId="4E2815F8" w14:textId="77777777" w:rsidTr="00BC43E4">
        <w:trPr>
          <w:trHeight w:val="273"/>
        </w:trPr>
        <w:tc>
          <w:tcPr>
            <w:tcW w:w="10131" w:type="dxa"/>
            <w:gridSpan w:val="6"/>
          </w:tcPr>
          <w:p w14:paraId="5E932610"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затрат</w:t>
            </w:r>
          </w:p>
        </w:tc>
      </w:tr>
      <w:tr w:rsidR="00F0585B" w:rsidRPr="00BC43E4" w14:paraId="3DBBCF92" w14:textId="77777777" w:rsidTr="00BC43E4">
        <w:trPr>
          <w:trHeight w:val="283"/>
        </w:trPr>
        <w:tc>
          <w:tcPr>
            <w:tcW w:w="829" w:type="dxa"/>
          </w:tcPr>
          <w:p w14:paraId="72DFA2FB"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3.1.1</w:t>
            </w:r>
          </w:p>
        </w:tc>
        <w:tc>
          <w:tcPr>
            <w:tcW w:w="4459" w:type="dxa"/>
          </w:tcPr>
          <w:p w14:paraId="087C79DD"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rPr>
              <w:t>Сума відшкодування</w:t>
            </w:r>
          </w:p>
        </w:tc>
        <w:tc>
          <w:tcPr>
            <w:tcW w:w="2103" w:type="dxa"/>
          </w:tcPr>
          <w:p w14:paraId="2A5BBE5F" w14:textId="77777777" w:rsidR="00F0585B" w:rsidRPr="00BC43E4" w:rsidRDefault="00F0585B" w:rsidP="00F0585B">
            <w:pPr>
              <w:jc w:val="center"/>
              <w:rPr>
                <w:rFonts w:ascii="Times New Roman" w:hAnsi="Times New Roman" w:cs="Times New Roman"/>
                <w:lang w:eastAsia="uk-UA"/>
              </w:rPr>
            </w:pPr>
          </w:p>
        </w:tc>
        <w:tc>
          <w:tcPr>
            <w:tcW w:w="826" w:type="dxa"/>
          </w:tcPr>
          <w:p w14:paraId="1CA30700" w14:textId="77777777" w:rsidR="00F0585B" w:rsidRPr="00BC43E4" w:rsidRDefault="00F0585B" w:rsidP="00F0585B">
            <w:pPr>
              <w:jc w:val="center"/>
              <w:rPr>
                <w:rFonts w:ascii="Times New Roman" w:hAnsi="Times New Roman" w:cs="Times New Roman"/>
                <w:lang w:eastAsia="uk-UA"/>
              </w:rPr>
            </w:pPr>
          </w:p>
        </w:tc>
        <w:tc>
          <w:tcPr>
            <w:tcW w:w="850" w:type="dxa"/>
          </w:tcPr>
          <w:p w14:paraId="35503F3A" w14:textId="77777777" w:rsidR="00F0585B" w:rsidRPr="00BC43E4" w:rsidRDefault="00F0585B" w:rsidP="00F0585B">
            <w:pPr>
              <w:jc w:val="center"/>
              <w:rPr>
                <w:rFonts w:ascii="Times New Roman" w:hAnsi="Times New Roman" w:cs="Times New Roman"/>
                <w:lang w:eastAsia="uk-UA"/>
              </w:rPr>
            </w:pPr>
          </w:p>
        </w:tc>
        <w:tc>
          <w:tcPr>
            <w:tcW w:w="1064" w:type="dxa"/>
          </w:tcPr>
          <w:p w14:paraId="62965EB2" w14:textId="77777777" w:rsidR="00F0585B" w:rsidRPr="00BC43E4" w:rsidRDefault="00F0585B" w:rsidP="00F0585B">
            <w:pPr>
              <w:jc w:val="center"/>
              <w:rPr>
                <w:rFonts w:ascii="Times New Roman" w:hAnsi="Times New Roman" w:cs="Times New Roman"/>
                <w:lang w:eastAsia="uk-UA"/>
              </w:rPr>
            </w:pPr>
          </w:p>
        </w:tc>
      </w:tr>
      <w:tr w:rsidR="00F0585B" w:rsidRPr="00BC43E4" w14:paraId="64FFACE4" w14:textId="77777777" w:rsidTr="00BC43E4">
        <w:trPr>
          <w:trHeight w:val="557"/>
        </w:trPr>
        <w:tc>
          <w:tcPr>
            <w:tcW w:w="829" w:type="dxa"/>
          </w:tcPr>
          <w:p w14:paraId="6916E602" w14:textId="77777777" w:rsidR="00F0585B" w:rsidRPr="00BC43E4" w:rsidRDefault="00F0585B" w:rsidP="00F0585B">
            <w:pPr>
              <w:rPr>
                <w:rFonts w:ascii="Times New Roman" w:hAnsi="Times New Roman" w:cs="Times New Roman"/>
                <w:lang w:eastAsia="uk-UA"/>
              </w:rPr>
            </w:pPr>
          </w:p>
        </w:tc>
        <w:tc>
          <w:tcPr>
            <w:tcW w:w="4459" w:type="dxa"/>
          </w:tcPr>
          <w:p w14:paraId="2E82CFFE"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Бюджет Миколаївської міської територіальної громади</w:t>
            </w:r>
          </w:p>
        </w:tc>
        <w:tc>
          <w:tcPr>
            <w:tcW w:w="2103" w:type="dxa"/>
          </w:tcPr>
          <w:p w14:paraId="6B72010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тис. грн.</w:t>
            </w:r>
          </w:p>
        </w:tc>
        <w:tc>
          <w:tcPr>
            <w:tcW w:w="826" w:type="dxa"/>
          </w:tcPr>
          <w:p w14:paraId="0F9DC3B5"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10000</w:t>
            </w:r>
          </w:p>
        </w:tc>
        <w:tc>
          <w:tcPr>
            <w:tcW w:w="850" w:type="dxa"/>
          </w:tcPr>
          <w:p w14:paraId="3269B4B9"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13000</w:t>
            </w:r>
          </w:p>
        </w:tc>
        <w:tc>
          <w:tcPr>
            <w:tcW w:w="1064" w:type="dxa"/>
          </w:tcPr>
          <w:p w14:paraId="1C46D901"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23000</w:t>
            </w:r>
          </w:p>
        </w:tc>
      </w:tr>
      <w:tr w:rsidR="00F0585B" w:rsidRPr="00BC43E4" w14:paraId="58EBCD86" w14:textId="77777777" w:rsidTr="00BC43E4">
        <w:trPr>
          <w:trHeight w:val="283"/>
        </w:trPr>
        <w:tc>
          <w:tcPr>
            <w:tcW w:w="10131" w:type="dxa"/>
            <w:gridSpan w:val="6"/>
          </w:tcPr>
          <w:p w14:paraId="3F988324"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продукту</w:t>
            </w:r>
          </w:p>
        </w:tc>
      </w:tr>
      <w:tr w:rsidR="00F0585B" w:rsidRPr="00BC43E4" w14:paraId="2DF6570A" w14:textId="77777777" w:rsidTr="00BC43E4">
        <w:trPr>
          <w:trHeight w:val="841"/>
        </w:trPr>
        <w:tc>
          <w:tcPr>
            <w:tcW w:w="829" w:type="dxa"/>
          </w:tcPr>
          <w:p w14:paraId="69387886"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3.1.2</w:t>
            </w:r>
          </w:p>
        </w:tc>
        <w:tc>
          <w:tcPr>
            <w:tcW w:w="4459" w:type="dxa"/>
          </w:tcPr>
          <w:p w14:paraId="3674ADA2"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Загальна кількість багатоквартирних  будинків, що взяли участь у Програмі</w:t>
            </w:r>
          </w:p>
        </w:tc>
        <w:tc>
          <w:tcPr>
            <w:tcW w:w="2103" w:type="dxa"/>
          </w:tcPr>
          <w:p w14:paraId="3535EA7B"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Од.</w:t>
            </w:r>
          </w:p>
        </w:tc>
        <w:tc>
          <w:tcPr>
            <w:tcW w:w="826" w:type="dxa"/>
          </w:tcPr>
          <w:p w14:paraId="70714739"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100</w:t>
            </w:r>
          </w:p>
        </w:tc>
        <w:tc>
          <w:tcPr>
            <w:tcW w:w="850" w:type="dxa"/>
          </w:tcPr>
          <w:p w14:paraId="44C64E0B"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100</w:t>
            </w:r>
          </w:p>
        </w:tc>
        <w:tc>
          <w:tcPr>
            <w:tcW w:w="1064" w:type="dxa"/>
          </w:tcPr>
          <w:p w14:paraId="06ACCB0D"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200</w:t>
            </w:r>
          </w:p>
        </w:tc>
      </w:tr>
      <w:tr w:rsidR="00F0585B" w:rsidRPr="00BC43E4" w14:paraId="6B117B94" w14:textId="77777777" w:rsidTr="00BC43E4">
        <w:trPr>
          <w:trHeight w:val="273"/>
        </w:trPr>
        <w:tc>
          <w:tcPr>
            <w:tcW w:w="10131" w:type="dxa"/>
            <w:gridSpan w:val="6"/>
          </w:tcPr>
          <w:p w14:paraId="5E75DFA4"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ефективності</w:t>
            </w:r>
          </w:p>
        </w:tc>
      </w:tr>
      <w:tr w:rsidR="00F0585B" w:rsidRPr="00BC43E4" w14:paraId="5BADF409" w14:textId="77777777" w:rsidTr="00BC43E4">
        <w:trPr>
          <w:trHeight w:val="557"/>
        </w:trPr>
        <w:tc>
          <w:tcPr>
            <w:tcW w:w="829" w:type="dxa"/>
          </w:tcPr>
          <w:p w14:paraId="18BED747"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3.1.3</w:t>
            </w:r>
          </w:p>
        </w:tc>
        <w:tc>
          <w:tcPr>
            <w:tcW w:w="4459" w:type="dxa"/>
          </w:tcPr>
          <w:p w14:paraId="6C5571AB"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Середні обсяг коштів витрачених на відшкодування по 1 будинку</w:t>
            </w:r>
          </w:p>
        </w:tc>
        <w:tc>
          <w:tcPr>
            <w:tcW w:w="2103" w:type="dxa"/>
          </w:tcPr>
          <w:p w14:paraId="24F693C6"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тис. грн.</w:t>
            </w:r>
          </w:p>
        </w:tc>
        <w:tc>
          <w:tcPr>
            <w:tcW w:w="826" w:type="dxa"/>
          </w:tcPr>
          <w:p w14:paraId="228FE714"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100</w:t>
            </w:r>
          </w:p>
        </w:tc>
        <w:tc>
          <w:tcPr>
            <w:tcW w:w="850" w:type="dxa"/>
          </w:tcPr>
          <w:p w14:paraId="05A09D12"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130</w:t>
            </w:r>
          </w:p>
        </w:tc>
        <w:tc>
          <w:tcPr>
            <w:tcW w:w="1064" w:type="dxa"/>
          </w:tcPr>
          <w:p w14:paraId="7DB674DB"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230</w:t>
            </w:r>
          </w:p>
        </w:tc>
      </w:tr>
      <w:tr w:rsidR="00F0585B" w:rsidRPr="00BC43E4" w14:paraId="0304F680" w14:textId="77777777" w:rsidTr="00BC43E4">
        <w:trPr>
          <w:trHeight w:val="283"/>
        </w:trPr>
        <w:tc>
          <w:tcPr>
            <w:tcW w:w="10131" w:type="dxa"/>
            <w:gridSpan w:val="6"/>
          </w:tcPr>
          <w:p w14:paraId="3B77EE7D"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якості</w:t>
            </w:r>
          </w:p>
        </w:tc>
      </w:tr>
      <w:tr w:rsidR="00F0585B" w:rsidRPr="00BC43E4" w14:paraId="4962BB7A" w14:textId="77777777" w:rsidTr="00BC43E4">
        <w:trPr>
          <w:trHeight w:val="557"/>
        </w:trPr>
        <w:tc>
          <w:tcPr>
            <w:tcW w:w="829" w:type="dxa"/>
          </w:tcPr>
          <w:p w14:paraId="70712BBE"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3.1.4</w:t>
            </w:r>
          </w:p>
        </w:tc>
        <w:tc>
          <w:tcPr>
            <w:tcW w:w="4459" w:type="dxa"/>
          </w:tcPr>
          <w:p w14:paraId="40A80E6A"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Відсоток учасників Програми, які отримали відшкодування</w:t>
            </w:r>
          </w:p>
        </w:tc>
        <w:tc>
          <w:tcPr>
            <w:tcW w:w="2103" w:type="dxa"/>
          </w:tcPr>
          <w:p w14:paraId="0A3DC2C4"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w:t>
            </w:r>
          </w:p>
        </w:tc>
        <w:tc>
          <w:tcPr>
            <w:tcW w:w="826" w:type="dxa"/>
          </w:tcPr>
          <w:p w14:paraId="7E658CE6"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100</w:t>
            </w:r>
          </w:p>
        </w:tc>
        <w:tc>
          <w:tcPr>
            <w:tcW w:w="850" w:type="dxa"/>
          </w:tcPr>
          <w:p w14:paraId="18DB607F"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100</w:t>
            </w:r>
          </w:p>
        </w:tc>
        <w:tc>
          <w:tcPr>
            <w:tcW w:w="1064" w:type="dxa"/>
          </w:tcPr>
          <w:p w14:paraId="3311B53D"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100</w:t>
            </w:r>
          </w:p>
        </w:tc>
      </w:tr>
    </w:tbl>
    <w:p w14:paraId="6BBF1ABF" w14:textId="77777777" w:rsidR="00F0585B" w:rsidRPr="00BC43E4" w:rsidRDefault="00F0585B" w:rsidP="00F0585B">
      <w:pPr>
        <w:shd w:val="clear" w:color="auto" w:fill="FFFFFF"/>
        <w:ind w:left="7655"/>
        <w:rPr>
          <w:rFonts w:ascii="Times New Roman" w:hAnsi="Times New Roman" w:cs="Times New Roman"/>
        </w:rPr>
      </w:pPr>
    </w:p>
    <w:p w14:paraId="1D721304" w14:textId="77777777" w:rsidR="00F0585B" w:rsidRPr="00BC43E4" w:rsidRDefault="00F0585B" w:rsidP="00F0585B">
      <w:pPr>
        <w:shd w:val="clear" w:color="auto" w:fill="FFFFFF"/>
        <w:jc w:val="center"/>
        <w:rPr>
          <w:rFonts w:ascii="Times New Roman" w:hAnsi="Times New Roman" w:cs="Times New Roman"/>
          <w:lang w:eastAsia="uk-UA"/>
        </w:rPr>
      </w:pPr>
    </w:p>
    <w:p w14:paraId="3C503D38" w14:textId="77777777" w:rsidR="00F0585B" w:rsidRPr="00BC43E4" w:rsidRDefault="00F0585B" w:rsidP="00F0585B">
      <w:pPr>
        <w:shd w:val="clear" w:color="auto" w:fill="FFFFFF"/>
        <w:rPr>
          <w:rFonts w:ascii="Times New Roman" w:hAnsi="Times New Roman" w:cs="Times New Roman"/>
          <w:b/>
          <w:bCs/>
          <w:lang w:eastAsia="uk-UA"/>
        </w:rPr>
      </w:pPr>
      <w:r w:rsidRPr="00BC43E4">
        <w:rPr>
          <w:rFonts w:ascii="Times New Roman" w:hAnsi="Times New Roman" w:cs="Times New Roman"/>
          <w:b/>
          <w:bCs/>
          <w:lang w:eastAsia="uk-UA"/>
        </w:rPr>
        <w:t>Запропоновані зміни</w:t>
      </w:r>
    </w:p>
    <w:p w14:paraId="6D497318" w14:textId="77777777" w:rsidR="00F0585B" w:rsidRPr="00BC43E4" w:rsidRDefault="00F0585B" w:rsidP="00F0585B">
      <w:pPr>
        <w:shd w:val="clear" w:color="auto" w:fill="FFFFFF"/>
        <w:rPr>
          <w:rFonts w:ascii="Times New Roman" w:hAnsi="Times New Roman" w:cs="Times New Roman"/>
          <w:lang w:eastAsia="uk-UA"/>
        </w:rPr>
      </w:pPr>
    </w:p>
    <w:p w14:paraId="35D1532F" w14:textId="77777777" w:rsidR="00F0585B" w:rsidRPr="00BC43E4" w:rsidRDefault="00F0585B" w:rsidP="00F0585B">
      <w:pPr>
        <w:shd w:val="clear" w:color="auto" w:fill="FFFFFF"/>
        <w:jc w:val="center"/>
        <w:rPr>
          <w:rFonts w:ascii="Times New Roman" w:hAnsi="Times New Roman" w:cs="Times New Roman"/>
          <w:lang w:eastAsia="uk-UA"/>
        </w:rPr>
      </w:pPr>
      <w:r w:rsidRPr="00BC43E4">
        <w:rPr>
          <w:rFonts w:ascii="Times New Roman" w:hAnsi="Times New Roman" w:cs="Times New Roman"/>
          <w:lang w:eastAsia="uk-UA"/>
        </w:rPr>
        <w:t>Результативні показники</w:t>
      </w:r>
    </w:p>
    <w:p w14:paraId="3A710878" w14:textId="77777777" w:rsidR="00F0585B" w:rsidRPr="00BC43E4" w:rsidRDefault="00F0585B" w:rsidP="00F0585B">
      <w:pPr>
        <w:shd w:val="clear" w:color="auto" w:fill="FFFFFF"/>
        <w:jc w:val="center"/>
        <w:rPr>
          <w:rFonts w:ascii="Times New Roman" w:hAnsi="Times New Roman" w:cs="Times New Roman"/>
          <w:lang w:eastAsia="uk-UA"/>
        </w:rPr>
      </w:pPr>
      <w:r w:rsidRPr="00BC43E4">
        <w:rPr>
          <w:rFonts w:ascii="Times New Roman" w:hAnsi="Times New Roman" w:cs="Times New Roman"/>
          <w:lang w:eastAsia="uk-UA"/>
        </w:rPr>
        <w:t xml:space="preserve">виконання </w:t>
      </w:r>
      <w:r w:rsidRPr="00BC43E4">
        <w:rPr>
          <w:rFonts w:ascii="Times New Roman" w:hAnsi="Times New Roman" w:cs="Times New Roman"/>
        </w:rPr>
        <w:t xml:space="preserve">Програми з відшкодування витрат на відновлення внутрішньобудинкових мереж водопостачання </w:t>
      </w:r>
      <w:r w:rsidRPr="00BC43E4">
        <w:rPr>
          <w:rFonts w:ascii="Times New Roman" w:hAnsi="Times New Roman" w:cs="Times New Roman"/>
          <w:lang w:val="ru-RU"/>
        </w:rPr>
        <w:t>та</w:t>
      </w:r>
      <w:r w:rsidRPr="00BC43E4">
        <w:rPr>
          <w:rFonts w:ascii="Times New Roman" w:hAnsi="Times New Roman" w:cs="Times New Roman"/>
        </w:rPr>
        <w:t xml:space="preserve"> водовідведення співвласникам багатоквартирних будинків м. Миколаєва на 2023-2025 роки</w:t>
      </w:r>
    </w:p>
    <w:p w14:paraId="1D5EA7A2" w14:textId="77777777" w:rsidR="00F0585B" w:rsidRPr="00BC43E4" w:rsidRDefault="00F0585B" w:rsidP="00F0585B">
      <w:pPr>
        <w:shd w:val="clear" w:color="auto" w:fill="FFFFFF"/>
        <w:jc w:val="center"/>
        <w:rPr>
          <w:rFonts w:ascii="Times New Roman" w:hAnsi="Times New Roman" w:cs="Times New Roman"/>
          <w:lang w:eastAsia="uk-UA"/>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809"/>
        <w:gridCol w:w="2001"/>
        <w:gridCol w:w="1154"/>
        <w:gridCol w:w="1156"/>
        <w:gridCol w:w="1004"/>
      </w:tblGrid>
      <w:tr w:rsidR="00F0585B" w:rsidRPr="00BC43E4" w14:paraId="2E25B818" w14:textId="77777777" w:rsidTr="00F0585B">
        <w:trPr>
          <w:trHeight w:val="425"/>
        </w:trPr>
        <w:tc>
          <w:tcPr>
            <w:tcW w:w="788" w:type="dxa"/>
          </w:tcPr>
          <w:p w14:paraId="5351A2A1"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w:t>
            </w:r>
          </w:p>
        </w:tc>
        <w:tc>
          <w:tcPr>
            <w:tcW w:w="3809" w:type="dxa"/>
          </w:tcPr>
          <w:p w14:paraId="7DD8DDD7"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Назва показника</w:t>
            </w:r>
          </w:p>
        </w:tc>
        <w:tc>
          <w:tcPr>
            <w:tcW w:w="2001" w:type="dxa"/>
          </w:tcPr>
          <w:p w14:paraId="03C37BC4"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Одиниці виміру</w:t>
            </w:r>
          </w:p>
        </w:tc>
        <w:tc>
          <w:tcPr>
            <w:tcW w:w="1154" w:type="dxa"/>
          </w:tcPr>
          <w:p w14:paraId="7D6FCF0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2023 рік</w:t>
            </w:r>
          </w:p>
        </w:tc>
        <w:tc>
          <w:tcPr>
            <w:tcW w:w="1156" w:type="dxa"/>
          </w:tcPr>
          <w:p w14:paraId="4565AADD"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2024 рік</w:t>
            </w:r>
          </w:p>
        </w:tc>
        <w:tc>
          <w:tcPr>
            <w:tcW w:w="1004" w:type="dxa"/>
          </w:tcPr>
          <w:p w14:paraId="6858B507"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2025 рік</w:t>
            </w:r>
          </w:p>
        </w:tc>
      </w:tr>
      <w:tr w:rsidR="00F0585B" w:rsidRPr="00BC43E4" w14:paraId="396C9070" w14:textId="77777777" w:rsidTr="00F0585B">
        <w:trPr>
          <w:trHeight w:val="466"/>
        </w:trPr>
        <w:tc>
          <w:tcPr>
            <w:tcW w:w="9912" w:type="dxa"/>
            <w:gridSpan w:val="6"/>
          </w:tcPr>
          <w:p w14:paraId="78142F6E" w14:textId="77777777" w:rsidR="00F0585B" w:rsidRPr="00BC43E4" w:rsidRDefault="00F0585B" w:rsidP="00F0585B">
            <w:pPr>
              <w:jc w:val="center"/>
              <w:rPr>
                <w:rFonts w:ascii="Times New Roman" w:hAnsi="Times New Roman" w:cs="Times New Roman"/>
                <w:b/>
              </w:rPr>
            </w:pPr>
            <w:r w:rsidRPr="00BC43E4">
              <w:rPr>
                <w:rFonts w:ascii="Times New Roman" w:hAnsi="Times New Roman" w:cs="Times New Roman"/>
                <w:b/>
              </w:rPr>
              <w:t xml:space="preserve">1.Проведення інформаційної компанії  </w:t>
            </w:r>
          </w:p>
        </w:tc>
      </w:tr>
      <w:tr w:rsidR="00F0585B" w:rsidRPr="00BC43E4" w14:paraId="06C5FEFF" w14:textId="77777777" w:rsidTr="00F0585B">
        <w:trPr>
          <w:trHeight w:val="397"/>
        </w:trPr>
        <w:tc>
          <w:tcPr>
            <w:tcW w:w="9912" w:type="dxa"/>
            <w:gridSpan w:val="6"/>
          </w:tcPr>
          <w:p w14:paraId="14EDEDBC"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продукту</w:t>
            </w:r>
          </w:p>
        </w:tc>
      </w:tr>
      <w:tr w:rsidR="00F0585B" w:rsidRPr="00BC43E4" w14:paraId="6F07CBBA" w14:textId="77777777" w:rsidTr="00F0585B">
        <w:trPr>
          <w:trHeight w:val="1064"/>
        </w:trPr>
        <w:tc>
          <w:tcPr>
            <w:tcW w:w="788" w:type="dxa"/>
          </w:tcPr>
          <w:p w14:paraId="74D42ADD"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lastRenderedPageBreak/>
              <w:t>1.2</w:t>
            </w:r>
          </w:p>
        </w:tc>
        <w:tc>
          <w:tcPr>
            <w:tcW w:w="3809" w:type="dxa"/>
          </w:tcPr>
          <w:p w14:paraId="0A7D6343"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Публікації в електронних медіа, виступи на радіо, телебаченні</w:t>
            </w:r>
          </w:p>
        </w:tc>
        <w:tc>
          <w:tcPr>
            <w:tcW w:w="2001" w:type="dxa"/>
          </w:tcPr>
          <w:p w14:paraId="0755C84D"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Кількість інформаційних контактів</w:t>
            </w:r>
          </w:p>
        </w:tc>
        <w:tc>
          <w:tcPr>
            <w:tcW w:w="1154" w:type="dxa"/>
          </w:tcPr>
          <w:p w14:paraId="00F1E5F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8</w:t>
            </w:r>
          </w:p>
        </w:tc>
        <w:tc>
          <w:tcPr>
            <w:tcW w:w="1156" w:type="dxa"/>
          </w:tcPr>
          <w:p w14:paraId="5B105D8B"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7</w:t>
            </w:r>
          </w:p>
        </w:tc>
        <w:tc>
          <w:tcPr>
            <w:tcW w:w="1004" w:type="dxa"/>
          </w:tcPr>
          <w:p w14:paraId="1DE18068"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6</w:t>
            </w:r>
          </w:p>
        </w:tc>
      </w:tr>
      <w:tr w:rsidR="00F0585B" w:rsidRPr="00BC43E4" w14:paraId="6BD8F229" w14:textId="77777777" w:rsidTr="00F0585B">
        <w:trPr>
          <w:trHeight w:val="466"/>
        </w:trPr>
        <w:tc>
          <w:tcPr>
            <w:tcW w:w="9912" w:type="dxa"/>
            <w:gridSpan w:val="6"/>
          </w:tcPr>
          <w:p w14:paraId="191F9662"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ефективності</w:t>
            </w:r>
          </w:p>
        </w:tc>
      </w:tr>
      <w:tr w:rsidR="00F0585B" w:rsidRPr="00BC43E4" w14:paraId="4F932FB2" w14:textId="77777777" w:rsidTr="00F0585B">
        <w:trPr>
          <w:trHeight w:val="1672"/>
        </w:trPr>
        <w:tc>
          <w:tcPr>
            <w:tcW w:w="788" w:type="dxa"/>
          </w:tcPr>
          <w:p w14:paraId="7CCEF073"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1.3</w:t>
            </w:r>
          </w:p>
        </w:tc>
        <w:tc>
          <w:tcPr>
            <w:tcW w:w="3809" w:type="dxa"/>
          </w:tcPr>
          <w:p w14:paraId="29EB58CD"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Звернення громадян на пропозицію прийняти участь у Програмі</w:t>
            </w:r>
          </w:p>
        </w:tc>
        <w:tc>
          <w:tcPr>
            <w:tcW w:w="2001" w:type="dxa"/>
          </w:tcPr>
          <w:p w14:paraId="44BA6F0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Кількість звернень до ДЖКГ ММР щодо участі у Програмі</w:t>
            </w:r>
          </w:p>
        </w:tc>
        <w:tc>
          <w:tcPr>
            <w:tcW w:w="1154" w:type="dxa"/>
          </w:tcPr>
          <w:p w14:paraId="3F429FCF"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w:t>
            </w:r>
          </w:p>
        </w:tc>
        <w:tc>
          <w:tcPr>
            <w:tcW w:w="1156" w:type="dxa"/>
          </w:tcPr>
          <w:p w14:paraId="79F9A57B"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130</w:t>
            </w:r>
          </w:p>
        </w:tc>
        <w:tc>
          <w:tcPr>
            <w:tcW w:w="1004" w:type="dxa"/>
          </w:tcPr>
          <w:p w14:paraId="794E655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150</w:t>
            </w:r>
          </w:p>
        </w:tc>
      </w:tr>
      <w:tr w:rsidR="00F0585B" w:rsidRPr="00BC43E4" w14:paraId="0C7D31B6" w14:textId="77777777" w:rsidTr="00F0585B">
        <w:trPr>
          <w:trHeight w:val="456"/>
        </w:trPr>
        <w:tc>
          <w:tcPr>
            <w:tcW w:w="9912" w:type="dxa"/>
            <w:gridSpan w:val="6"/>
          </w:tcPr>
          <w:p w14:paraId="5C999F32"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якості</w:t>
            </w:r>
          </w:p>
        </w:tc>
      </w:tr>
      <w:tr w:rsidR="00F0585B" w:rsidRPr="00BC43E4" w14:paraId="7C993F0E" w14:textId="77777777" w:rsidTr="00F0585B">
        <w:trPr>
          <w:trHeight w:val="1672"/>
        </w:trPr>
        <w:tc>
          <w:tcPr>
            <w:tcW w:w="788" w:type="dxa"/>
          </w:tcPr>
          <w:p w14:paraId="39E8BFDA"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1.4</w:t>
            </w:r>
          </w:p>
        </w:tc>
        <w:tc>
          <w:tcPr>
            <w:tcW w:w="3809" w:type="dxa"/>
          </w:tcPr>
          <w:p w14:paraId="3114D288"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Готовність до участі у Програмі відносно кількості багатоквартирних будинків, які потребують поточних ремонтів мереж</w:t>
            </w:r>
          </w:p>
        </w:tc>
        <w:tc>
          <w:tcPr>
            <w:tcW w:w="2001" w:type="dxa"/>
          </w:tcPr>
          <w:p w14:paraId="06DD7810"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w:t>
            </w:r>
          </w:p>
        </w:tc>
        <w:tc>
          <w:tcPr>
            <w:tcW w:w="1154" w:type="dxa"/>
          </w:tcPr>
          <w:p w14:paraId="7953AA51"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15</w:t>
            </w:r>
          </w:p>
        </w:tc>
        <w:tc>
          <w:tcPr>
            <w:tcW w:w="1156" w:type="dxa"/>
          </w:tcPr>
          <w:p w14:paraId="19B9E196"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18</w:t>
            </w:r>
          </w:p>
        </w:tc>
        <w:tc>
          <w:tcPr>
            <w:tcW w:w="1004" w:type="dxa"/>
          </w:tcPr>
          <w:p w14:paraId="0B0FEA39"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20</w:t>
            </w:r>
          </w:p>
        </w:tc>
      </w:tr>
      <w:tr w:rsidR="00F0585B" w:rsidRPr="00BC43E4" w14:paraId="267B707E" w14:textId="77777777" w:rsidTr="00F0585B">
        <w:trPr>
          <w:trHeight w:val="466"/>
        </w:trPr>
        <w:tc>
          <w:tcPr>
            <w:tcW w:w="9912" w:type="dxa"/>
            <w:gridSpan w:val="6"/>
          </w:tcPr>
          <w:p w14:paraId="1E14FEB0" w14:textId="77777777" w:rsidR="00F0585B" w:rsidRPr="00BC43E4" w:rsidRDefault="00F0585B" w:rsidP="00F0585B">
            <w:pPr>
              <w:jc w:val="center"/>
              <w:rPr>
                <w:rFonts w:ascii="Times New Roman" w:hAnsi="Times New Roman" w:cs="Times New Roman"/>
                <w:b/>
              </w:rPr>
            </w:pPr>
            <w:r w:rsidRPr="00BC43E4">
              <w:rPr>
                <w:rFonts w:ascii="Times New Roman" w:hAnsi="Times New Roman" w:cs="Times New Roman"/>
                <w:b/>
              </w:rPr>
              <w:t>2. Надання допомоги ініціативним групам щодо участі у Програмі</w:t>
            </w:r>
          </w:p>
        </w:tc>
      </w:tr>
      <w:tr w:rsidR="00F0585B" w:rsidRPr="00BC43E4" w14:paraId="127E696E" w14:textId="77777777" w:rsidTr="00F0585B">
        <w:trPr>
          <w:trHeight w:val="466"/>
        </w:trPr>
        <w:tc>
          <w:tcPr>
            <w:tcW w:w="9912" w:type="dxa"/>
            <w:gridSpan w:val="6"/>
          </w:tcPr>
          <w:p w14:paraId="68976158"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затрат</w:t>
            </w:r>
          </w:p>
        </w:tc>
      </w:tr>
      <w:tr w:rsidR="00F0585B" w:rsidRPr="00BC43E4" w14:paraId="61889044" w14:textId="77777777" w:rsidTr="00F0585B">
        <w:trPr>
          <w:trHeight w:val="1064"/>
        </w:trPr>
        <w:tc>
          <w:tcPr>
            <w:tcW w:w="788" w:type="dxa"/>
          </w:tcPr>
          <w:p w14:paraId="169F4920"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2.1.</w:t>
            </w:r>
          </w:p>
        </w:tc>
        <w:tc>
          <w:tcPr>
            <w:tcW w:w="3809" w:type="dxa"/>
          </w:tcPr>
          <w:p w14:paraId="77C511E2"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Прийняття участі у зборах співвласників багатоквартирних будинків щодо участі у Програмі</w:t>
            </w:r>
          </w:p>
        </w:tc>
        <w:tc>
          <w:tcPr>
            <w:tcW w:w="2001" w:type="dxa"/>
          </w:tcPr>
          <w:p w14:paraId="5E4C1352"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годин</w:t>
            </w:r>
          </w:p>
        </w:tc>
        <w:tc>
          <w:tcPr>
            <w:tcW w:w="1154" w:type="dxa"/>
          </w:tcPr>
          <w:p w14:paraId="278E1352"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30</w:t>
            </w:r>
          </w:p>
        </w:tc>
        <w:tc>
          <w:tcPr>
            <w:tcW w:w="1156" w:type="dxa"/>
          </w:tcPr>
          <w:p w14:paraId="10880529"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40</w:t>
            </w:r>
          </w:p>
        </w:tc>
        <w:tc>
          <w:tcPr>
            <w:tcW w:w="1004" w:type="dxa"/>
          </w:tcPr>
          <w:p w14:paraId="4D3ABD9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60</w:t>
            </w:r>
          </w:p>
        </w:tc>
      </w:tr>
      <w:tr w:rsidR="00F0585B" w:rsidRPr="00BC43E4" w14:paraId="346E5934" w14:textId="77777777" w:rsidTr="00F0585B">
        <w:trPr>
          <w:trHeight w:val="397"/>
        </w:trPr>
        <w:tc>
          <w:tcPr>
            <w:tcW w:w="9912" w:type="dxa"/>
            <w:gridSpan w:val="6"/>
          </w:tcPr>
          <w:p w14:paraId="4F1359F1"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продукту</w:t>
            </w:r>
          </w:p>
        </w:tc>
      </w:tr>
      <w:tr w:rsidR="00F0585B" w:rsidRPr="00BC43E4" w14:paraId="0A07CF77" w14:textId="77777777" w:rsidTr="00F0585B">
        <w:trPr>
          <w:trHeight w:val="1064"/>
        </w:trPr>
        <w:tc>
          <w:tcPr>
            <w:tcW w:w="788" w:type="dxa"/>
          </w:tcPr>
          <w:p w14:paraId="0860F3E4"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2.2</w:t>
            </w:r>
          </w:p>
        </w:tc>
        <w:tc>
          <w:tcPr>
            <w:tcW w:w="3809" w:type="dxa"/>
          </w:tcPr>
          <w:p w14:paraId="0A7916B2"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Кількість ініціативних груп, які виказала готовність прийняти участь у Програмі</w:t>
            </w:r>
          </w:p>
        </w:tc>
        <w:tc>
          <w:tcPr>
            <w:tcW w:w="2001" w:type="dxa"/>
          </w:tcPr>
          <w:p w14:paraId="62686C39"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Проведені збори</w:t>
            </w:r>
          </w:p>
        </w:tc>
        <w:tc>
          <w:tcPr>
            <w:tcW w:w="1154" w:type="dxa"/>
          </w:tcPr>
          <w:p w14:paraId="5B0CC46F"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150</w:t>
            </w:r>
          </w:p>
        </w:tc>
        <w:tc>
          <w:tcPr>
            <w:tcW w:w="1156" w:type="dxa"/>
          </w:tcPr>
          <w:p w14:paraId="13D8CE96"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180</w:t>
            </w:r>
          </w:p>
        </w:tc>
        <w:tc>
          <w:tcPr>
            <w:tcW w:w="1004" w:type="dxa"/>
          </w:tcPr>
          <w:p w14:paraId="7F7A186B"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230</w:t>
            </w:r>
          </w:p>
        </w:tc>
      </w:tr>
      <w:tr w:rsidR="00F0585B" w:rsidRPr="00BC43E4" w14:paraId="107576AC" w14:textId="77777777" w:rsidTr="00F0585B">
        <w:trPr>
          <w:trHeight w:val="466"/>
        </w:trPr>
        <w:tc>
          <w:tcPr>
            <w:tcW w:w="9912" w:type="dxa"/>
            <w:gridSpan w:val="6"/>
          </w:tcPr>
          <w:p w14:paraId="68AEAED1"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ефективності</w:t>
            </w:r>
          </w:p>
        </w:tc>
      </w:tr>
      <w:tr w:rsidR="00F0585B" w:rsidRPr="00BC43E4" w14:paraId="00D503FB" w14:textId="77777777" w:rsidTr="00F0585B">
        <w:trPr>
          <w:trHeight w:val="912"/>
        </w:trPr>
        <w:tc>
          <w:tcPr>
            <w:tcW w:w="788" w:type="dxa"/>
          </w:tcPr>
          <w:p w14:paraId="055669CC"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2.3</w:t>
            </w:r>
          </w:p>
        </w:tc>
        <w:tc>
          <w:tcPr>
            <w:tcW w:w="3809" w:type="dxa"/>
          </w:tcPr>
          <w:p w14:paraId="5F256B42"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Кількість будинків, які приймуть участь у Програмі</w:t>
            </w:r>
          </w:p>
        </w:tc>
        <w:tc>
          <w:tcPr>
            <w:tcW w:w="2001" w:type="dxa"/>
          </w:tcPr>
          <w:p w14:paraId="3990AD00"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Кількість звернень до ДЖКГ ММР щодо участі у Програмі</w:t>
            </w:r>
          </w:p>
        </w:tc>
        <w:tc>
          <w:tcPr>
            <w:tcW w:w="1154" w:type="dxa"/>
          </w:tcPr>
          <w:p w14:paraId="7E49B3A9"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w:t>
            </w:r>
          </w:p>
        </w:tc>
        <w:tc>
          <w:tcPr>
            <w:tcW w:w="1156" w:type="dxa"/>
          </w:tcPr>
          <w:p w14:paraId="6C7E525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130</w:t>
            </w:r>
          </w:p>
        </w:tc>
        <w:tc>
          <w:tcPr>
            <w:tcW w:w="1004" w:type="dxa"/>
          </w:tcPr>
          <w:p w14:paraId="452A3F8E"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150</w:t>
            </w:r>
          </w:p>
        </w:tc>
      </w:tr>
      <w:tr w:rsidR="00F0585B" w:rsidRPr="00BC43E4" w14:paraId="1A06041E" w14:textId="77777777" w:rsidTr="00F0585B">
        <w:trPr>
          <w:trHeight w:val="456"/>
        </w:trPr>
        <w:tc>
          <w:tcPr>
            <w:tcW w:w="9912" w:type="dxa"/>
            <w:gridSpan w:val="6"/>
          </w:tcPr>
          <w:p w14:paraId="07065C0D"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якості</w:t>
            </w:r>
          </w:p>
        </w:tc>
      </w:tr>
      <w:tr w:rsidR="00F0585B" w:rsidRPr="00BC43E4" w14:paraId="57ECE5CF" w14:textId="77777777" w:rsidTr="00F0585B">
        <w:trPr>
          <w:trHeight w:val="1074"/>
        </w:trPr>
        <w:tc>
          <w:tcPr>
            <w:tcW w:w="788" w:type="dxa"/>
          </w:tcPr>
          <w:p w14:paraId="73D8A403"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2.4</w:t>
            </w:r>
          </w:p>
        </w:tc>
        <w:tc>
          <w:tcPr>
            <w:tcW w:w="3809" w:type="dxa"/>
          </w:tcPr>
          <w:p w14:paraId="5918F69F"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Середня кількість ( від проведених зборів) поданих заяв на участь у Програмі</w:t>
            </w:r>
          </w:p>
        </w:tc>
        <w:tc>
          <w:tcPr>
            <w:tcW w:w="2001" w:type="dxa"/>
          </w:tcPr>
          <w:p w14:paraId="2DBA06CF"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w:t>
            </w:r>
          </w:p>
        </w:tc>
        <w:tc>
          <w:tcPr>
            <w:tcW w:w="1154" w:type="dxa"/>
          </w:tcPr>
          <w:p w14:paraId="54A3ECE5"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75</w:t>
            </w:r>
          </w:p>
        </w:tc>
        <w:tc>
          <w:tcPr>
            <w:tcW w:w="1156" w:type="dxa"/>
          </w:tcPr>
          <w:p w14:paraId="2FC3E1C9"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70</w:t>
            </w:r>
          </w:p>
        </w:tc>
        <w:tc>
          <w:tcPr>
            <w:tcW w:w="1004" w:type="dxa"/>
          </w:tcPr>
          <w:p w14:paraId="08B9B8A2"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70</w:t>
            </w:r>
          </w:p>
        </w:tc>
      </w:tr>
      <w:tr w:rsidR="00F0585B" w:rsidRPr="00BC43E4" w14:paraId="36DC6BF6" w14:textId="77777777" w:rsidTr="00F0585B">
        <w:trPr>
          <w:trHeight w:val="800"/>
        </w:trPr>
        <w:tc>
          <w:tcPr>
            <w:tcW w:w="9912" w:type="dxa"/>
            <w:gridSpan w:val="6"/>
          </w:tcPr>
          <w:p w14:paraId="36391090" w14:textId="77777777" w:rsidR="00F0585B" w:rsidRPr="00BC43E4" w:rsidRDefault="00F0585B" w:rsidP="00F0585B">
            <w:pPr>
              <w:ind w:left="502"/>
              <w:jc w:val="center"/>
              <w:rPr>
                <w:rFonts w:ascii="Times New Roman" w:hAnsi="Times New Roman" w:cs="Times New Roman"/>
                <w:b/>
              </w:rPr>
            </w:pPr>
            <w:r w:rsidRPr="00BC43E4">
              <w:rPr>
                <w:rFonts w:ascii="Times New Roman" w:hAnsi="Times New Roman" w:cs="Times New Roman"/>
                <w:b/>
              </w:rPr>
              <w:t xml:space="preserve">3. Реалізація проектів ремонтів мереж водопостачання </w:t>
            </w:r>
            <w:r w:rsidRPr="00BC43E4">
              <w:rPr>
                <w:rFonts w:ascii="Times New Roman" w:hAnsi="Times New Roman" w:cs="Times New Roman"/>
                <w:b/>
                <w:lang w:val="ru-RU"/>
              </w:rPr>
              <w:t>та</w:t>
            </w:r>
            <w:r w:rsidRPr="00BC43E4">
              <w:rPr>
                <w:rFonts w:ascii="Times New Roman" w:hAnsi="Times New Roman" w:cs="Times New Roman"/>
                <w:b/>
              </w:rPr>
              <w:t xml:space="preserve"> водовідведення</w:t>
            </w:r>
            <w:r w:rsidRPr="00BC43E4">
              <w:rPr>
                <w:rFonts w:ascii="Times New Roman" w:hAnsi="Times New Roman" w:cs="Times New Roman"/>
              </w:rPr>
              <w:t xml:space="preserve"> </w:t>
            </w:r>
          </w:p>
          <w:p w14:paraId="463D4066" w14:textId="77777777" w:rsidR="00F0585B" w:rsidRPr="00BC43E4" w:rsidRDefault="00F0585B" w:rsidP="00F0585B">
            <w:pPr>
              <w:ind w:left="502"/>
              <w:jc w:val="center"/>
              <w:rPr>
                <w:rFonts w:ascii="Times New Roman" w:hAnsi="Times New Roman" w:cs="Times New Roman"/>
                <w:b/>
              </w:rPr>
            </w:pPr>
            <w:r w:rsidRPr="00BC43E4">
              <w:rPr>
                <w:rFonts w:ascii="Times New Roman" w:hAnsi="Times New Roman" w:cs="Times New Roman"/>
                <w:b/>
              </w:rPr>
              <w:t>та виплата відшкодування за проведені ремонти</w:t>
            </w:r>
          </w:p>
        </w:tc>
      </w:tr>
      <w:tr w:rsidR="00F0585B" w:rsidRPr="00BC43E4" w14:paraId="7F045071" w14:textId="77777777" w:rsidTr="00F0585B">
        <w:trPr>
          <w:trHeight w:val="466"/>
        </w:trPr>
        <w:tc>
          <w:tcPr>
            <w:tcW w:w="9912" w:type="dxa"/>
            <w:gridSpan w:val="6"/>
          </w:tcPr>
          <w:p w14:paraId="41268D37" w14:textId="77777777" w:rsidR="00F0585B" w:rsidRPr="00BC43E4" w:rsidRDefault="00F0585B" w:rsidP="00F0585B">
            <w:pPr>
              <w:jc w:val="center"/>
              <w:rPr>
                <w:rFonts w:ascii="Times New Roman" w:hAnsi="Times New Roman" w:cs="Times New Roman"/>
                <w:b/>
                <w:lang w:eastAsia="uk-UA"/>
              </w:rPr>
            </w:pPr>
            <w:r w:rsidRPr="00BC43E4">
              <w:rPr>
                <w:rFonts w:ascii="Times New Roman" w:hAnsi="Times New Roman" w:cs="Times New Roman"/>
                <w:b/>
                <w:lang w:eastAsia="uk-UA"/>
              </w:rPr>
              <w:t xml:space="preserve">3.1 </w:t>
            </w:r>
            <w:r w:rsidRPr="00BC43E4">
              <w:rPr>
                <w:rFonts w:ascii="Times New Roman" w:hAnsi="Times New Roman" w:cs="Times New Roman"/>
                <w:b/>
                <w:shd w:val="clear" w:color="auto" w:fill="FFFFFF"/>
              </w:rPr>
              <w:t>Відшкодування коштів за проведені ремонти</w:t>
            </w:r>
          </w:p>
        </w:tc>
      </w:tr>
      <w:tr w:rsidR="00F0585B" w:rsidRPr="00BC43E4" w14:paraId="7F30FA60" w14:textId="77777777" w:rsidTr="00F0585B">
        <w:trPr>
          <w:trHeight w:val="466"/>
        </w:trPr>
        <w:tc>
          <w:tcPr>
            <w:tcW w:w="9912" w:type="dxa"/>
            <w:gridSpan w:val="6"/>
          </w:tcPr>
          <w:p w14:paraId="638EFA9B"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затрат</w:t>
            </w:r>
          </w:p>
        </w:tc>
      </w:tr>
      <w:tr w:rsidR="00F0585B" w:rsidRPr="00BC43E4" w14:paraId="21C793A7" w14:textId="77777777" w:rsidTr="00F0585B">
        <w:trPr>
          <w:trHeight w:val="456"/>
        </w:trPr>
        <w:tc>
          <w:tcPr>
            <w:tcW w:w="788" w:type="dxa"/>
          </w:tcPr>
          <w:p w14:paraId="15022E90"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3.1.1</w:t>
            </w:r>
          </w:p>
        </w:tc>
        <w:tc>
          <w:tcPr>
            <w:tcW w:w="3809" w:type="dxa"/>
          </w:tcPr>
          <w:p w14:paraId="0FC0FD31"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rPr>
              <w:t>Сума відшкодування</w:t>
            </w:r>
          </w:p>
        </w:tc>
        <w:tc>
          <w:tcPr>
            <w:tcW w:w="2001" w:type="dxa"/>
          </w:tcPr>
          <w:p w14:paraId="79BE0116" w14:textId="77777777" w:rsidR="00F0585B" w:rsidRPr="00BC43E4" w:rsidRDefault="00F0585B" w:rsidP="00F0585B">
            <w:pPr>
              <w:jc w:val="center"/>
              <w:rPr>
                <w:rFonts w:ascii="Times New Roman" w:hAnsi="Times New Roman" w:cs="Times New Roman"/>
                <w:lang w:eastAsia="uk-UA"/>
              </w:rPr>
            </w:pPr>
          </w:p>
        </w:tc>
        <w:tc>
          <w:tcPr>
            <w:tcW w:w="1154" w:type="dxa"/>
          </w:tcPr>
          <w:p w14:paraId="093CA35B" w14:textId="77777777" w:rsidR="00F0585B" w:rsidRPr="00BC43E4" w:rsidRDefault="00F0585B" w:rsidP="00F0585B">
            <w:pPr>
              <w:jc w:val="center"/>
              <w:rPr>
                <w:rFonts w:ascii="Times New Roman" w:hAnsi="Times New Roman" w:cs="Times New Roman"/>
                <w:lang w:eastAsia="uk-UA"/>
              </w:rPr>
            </w:pPr>
          </w:p>
        </w:tc>
        <w:tc>
          <w:tcPr>
            <w:tcW w:w="1156" w:type="dxa"/>
          </w:tcPr>
          <w:p w14:paraId="76537EFF" w14:textId="77777777" w:rsidR="00F0585B" w:rsidRPr="00BC43E4" w:rsidRDefault="00F0585B" w:rsidP="00F0585B">
            <w:pPr>
              <w:jc w:val="center"/>
              <w:rPr>
                <w:rFonts w:ascii="Times New Roman" w:hAnsi="Times New Roman" w:cs="Times New Roman"/>
                <w:lang w:eastAsia="uk-UA"/>
              </w:rPr>
            </w:pPr>
          </w:p>
        </w:tc>
        <w:tc>
          <w:tcPr>
            <w:tcW w:w="1004" w:type="dxa"/>
          </w:tcPr>
          <w:p w14:paraId="7C3BEB87" w14:textId="77777777" w:rsidR="00F0585B" w:rsidRPr="00BC43E4" w:rsidRDefault="00F0585B" w:rsidP="00F0585B">
            <w:pPr>
              <w:jc w:val="center"/>
              <w:rPr>
                <w:rFonts w:ascii="Times New Roman" w:hAnsi="Times New Roman" w:cs="Times New Roman"/>
                <w:lang w:eastAsia="uk-UA"/>
              </w:rPr>
            </w:pPr>
          </w:p>
        </w:tc>
      </w:tr>
      <w:tr w:rsidR="00F0585B" w:rsidRPr="00BC43E4" w14:paraId="1F3976AD" w14:textId="77777777" w:rsidTr="00F0585B">
        <w:trPr>
          <w:trHeight w:val="770"/>
        </w:trPr>
        <w:tc>
          <w:tcPr>
            <w:tcW w:w="788" w:type="dxa"/>
          </w:tcPr>
          <w:p w14:paraId="00784005" w14:textId="77777777" w:rsidR="00F0585B" w:rsidRPr="00BC43E4" w:rsidRDefault="00F0585B" w:rsidP="00F0585B">
            <w:pPr>
              <w:rPr>
                <w:rFonts w:ascii="Times New Roman" w:hAnsi="Times New Roman" w:cs="Times New Roman"/>
                <w:lang w:eastAsia="uk-UA"/>
              </w:rPr>
            </w:pPr>
          </w:p>
        </w:tc>
        <w:tc>
          <w:tcPr>
            <w:tcW w:w="3809" w:type="dxa"/>
          </w:tcPr>
          <w:p w14:paraId="203CA4D5"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Бюджет Миколаївської міської територіальної громади</w:t>
            </w:r>
          </w:p>
        </w:tc>
        <w:tc>
          <w:tcPr>
            <w:tcW w:w="2001" w:type="dxa"/>
          </w:tcPr>
          <w:p w14:paraId="518C4EE1"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тис. грн.</w:t>
            </w:r>
          </w:p>
        </w:tc>
        <w:tc>
          <w:tcPr>
            <w:tcW w:w="1154" w:type="dxa"/>
          </w:tcPr>
          <w:p w14:paraId="0EBAE85E"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10000</w:t>
            </w:r>
          </w:p>
        </w:tc>
        <w:tc>
          <w:tcPr>
            <w:tcW w:w="1156" w:type="dxa"/>
          </w:tcPr>
          <w:p w14:paraId="3371190B"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13000</w:t>
            </w:r>
          </w:p>
        </w:tc>
        <w:tc>
          <w:tcPr>
            <w:tcW w:w="1004" w:type="dxa"/>
          </w:tcPr>
          <w:p w14:paraId="14DA8BFF"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16000</w:t>
            </w:r>
          </w:p>
        </w:tc>
      </w:tr>
      <w:tr w:rsidR="00F0585B" w:rsidRPr="00BC43E4" w14:paraId="31EE5BDB" w14:textId="77777777" w:rsidTr="00F0585B">
        <w:trPr>
          <w:trHeight w:val="466"/>
        </w:trPr>
        <w:tc>
          <w:tcPr>
            <w:tcW w:w="9912" w:type="dxa"/>
            <w:gridSpan w:val="6"/>
          </w:tcPr>
          <w:p w14:paraId="7A8A97CC"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продукту</w:t>
            </w:r>
          </w:p>
        </w:tc>
      </w:tr>
      <w:tr w:rsidR="00F0585B" w:rsidRPr="00BC43E4" w14:paraId="231FF259" w14:textId="77777777" w:rsidTr="00F0585B">
        <w:trPr>
          <w:trHeight w:val="1064"/>
        </w:trPr>
        <w:tc>
          <w:tcPr>
            <w:tcW w:w="788" w:type="dxa"/>
          </w:tcPr>
          <w:p w14:paraId="2046A605"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3.1.2</w:t>
            </w:r>
          </w:p>
        </w:tc>
        <w:tc>
          <w:tcPr>
            <w:tcW w:w="3809" w:type="dxa"/>
          </w:tcPr>
          <w:p w14:paraId="515BCFE7"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Загальна кількість багатоквартирних  будинків, що взяли участь у Програмі</w:t>
            </w:r>
          </w:p>
        </w:tc>
        <w:tc>
          <w:tcPr>
            <w:tcW w:w="2001" w:type="dxa"/>
          </w:tcPr>
          <w:p w14:paraId="4A43B2B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Од.</w:t>
            </w:r>
          </w:p>
        </w:tc>
        <w:tc>
          <w:tcPr>
            <w:tcW w:w="1154" w:type="dxa"/>
          </w:tcPr>
          <w:p w14:paraId="222B5871"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w:t>
            </w:r>
          </w:p>
        </w:tc>
        <w:tc>
          <w:tcPr>
            <w:tcW w:w="1156" w:type="dxa"/>
          </w:tcPr>
          <w:p w14:paraId="73ECB19A"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w:t>
            </w:r>
          </w:p>
        </w:tc>
        <w:tc>
          <w:tcPr>
            <w:tcW w:w="1004" w:type="dxa"/>
          </w:tcPr>
          <w:p w14:paraId="5A6656E2"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w:t>
            </w:r>
          </w:p>
        </w:tc>
      </w:tr>
      <w:tr w:rsidR="00F0585B" w:rsidRPr="00BC43E4" w14:paraId="091AB959" w14:textId="77777777" w:rsidTr="00F0585B">
        <w:trPr>
          <w:trHeight w:val="466"/>
        </w:trPr>
        <w:tc>
          <w:tcPr>
            <w:tcW w:w="9912" w:type="dxa"/>
            <w:gridSpan w:val="6"/>
          </w:tcPr>
          <w:p w14:paraId="1BA0F66F"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ефективності</w:t>
            </w:r>
          </w:p>
        </w:tc>
      </w:tr>
      <w:tr w:rsidR="00F0585B" w:rsidRPr="00BC43E4" w14:paraId="44A52C88" w14:textId="77777777" w:rsidTr="00F0585B">
        <w:trPr>
          <w:trHeight w:val="760"/>
        </w:trPr>
        <w:tc>
          <w:tcPr>
            <w:tcW w:w="788" w:type="dxa"/>
          </w:tcPr>
          <w:p w14:paraId="61454793"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3.1.3</w:t>
            </w:r>
          </w:p>
        </w:tc>
        <w:tc>
          <w:tcPr>
            <w:tcW w:w="3809" w:type="dxa"/>
          </w:tcPr>
          <w:p w14:paraId="39D7ADBE"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Середні обсяг коштів витрачених на відшкодування по 1 будинку</w:t>
            </w:r>
          </w:p>
        </w:tc>
        <w:tc>
          <w:tcPr>
            <w:tcW w:w="2001" w:type="dxa"/>
          </w:tcPr>
          <w:p w14:paraId="2231159C"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тис. грн.</w:t>
            </w:r>
          </w:p>
        </w:tc>
        <w:tc>
          <w:tcPr>
            <w:tcW w:w="1154" w:type="dxa"/>
          </w:tcPr>
          <w:p w14:paraId="5016D55E"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w:t>
            </w:r>
          </w:p>
        </w:tc>
        <w:tc>
          <w:tcPr>
            <w:tcW w:w="1156" w:type="dxa"/>
          </w:tcPr>
          <w:p w14:paraId="17044CDF"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130</w:t>
            </w:r>
          </w:p>
        </w:tc>
        <w:tc>
          <w:tcPr>
            <w:tcW w:w="1004" w:type="dxa"/>
          </w:tcPr>
          <w:p w14:paraId="1B05B2B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160</w:t>
            </w:r>
          </w:p>
        </w:tc>
      </w:tr>
      <w:tr w:rsidR="00F0585B" w:rsidRPr="00BC43E4" w14:paraId="1101F2F5" w14:textId="77777777" w:rsidTr="00F0585B">
        <w:trPr>
          <w:trHeight w:val="466"/>
        </w:trPr>
        <w:tc>
          <w:tcPr>
            <w:tcW w:w="9912" w:type="dxa"/>
            <w:gridSpan w:val="6"/>
          </w:tcPr>
          <w:p w14:paraId="0FAA3D65" w14:textId="77777777" w:rsidR="00F0585B" w:rsidRPr="00BC43E4" w:rsidRDefault="00F0585B" w:rsidP="00F0585B">
            <w:pPr>
              <w:jc w:val="center"/>
              <w:rPr>
                <w:rFonts w:ascii="Times New Roman" w:hAnsi="Times New Roman" w:cs="Times New Roman"/>
                <w:b/>
                <w:bCs/>
                <w:lang w:eastAsia="uk-UA"/>
              </w:rPr>
            </w:pPr>
            <w:r w:rsidRPr="00BC43E4">
              <w:rPr>
                <w:rFonts w:ascii="Times New Roman" w:hAnsi="Times New Roman" w:cs="Times New Roman"/>
                <w:b/>
                <w:bCs/>
                <w:lang w:eastAsia="uk-UA"/>
              </w:rPr>
              <w:t>Показник якості</w:t>
            </w:r>
          </w:p>
        </w:tc>
      </w:tr>
      <w:tr w:rsidR="00F0585B" w:rsidRPr="00BC43E4" w14:paraId="0A5D4679" w14:textId="77777777" w:rsidTr="00F0585B">
        <w:trPr>
          <w:trHeight w:val="770"/>
        </w:trPr>
        <w:tc>
          <w:tcPr>
            <w:tcW w:w="788" w:type="dxa"/>
          </w:tcPr>
          <w:p w14:paraId="12D25B60"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3.1.4</w:t>
            </w:r>
          </w:p>
        </w:tc>
        <w:tc>
          <w:tcPr>
            <w:tcW w:w="3809" w:type="dxa"/>
          </w:tcPr>
          <w:p w14:paraId="2B083876" w14:textId="77777777" w:rsidR="00F0585B" w:rsidRPr="00BC43E4" w:rsidRDefault="00F0585B" w:rsidP="00F0585B">
            <w:pPr>
              <w:rPr>
                <w:rFonts w:ascii="Times New Roman" w:hAnsi="Times New Roman" w:cs="Times New Roman"/>
                <w:lang w:eastAsia="uk-UA"/>
              </w:rPr>
            </w:pPr>
            <w:r w:rsidRPr="00BC43E4">
              <w:rPr>
                <w:rFonts w:ascii="Times New Roman" w:hAnsi="Times New Roman" w:cs="Times New Roman"/>
                <w:lang w:eastAsia="uk-UA"/>
              </w:rPr>
              <w:t>Відсоток учасників Програми, які отримали відшкодування</w:t>
            </w:r>
          </w:p>
        </w:tc>
        <w:tc>
          <w:tcPr>
            <w:tcW w:w="2001" w:type="dxa"/>
          </w:tcPr>
          <w:p w14:paraId="756ABE63"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w:t>
            </w:r>
          </w:p>
        </w:tc>
        <w:tc>
          <w:tcPr>
            <w:tcW w:w="1154" w:type="dxa"/>
          </w:tcPr>
          <w:p w14:paraId="1B16CCA9"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w:t>
            </w:r>
          </w:p>
        </w:tc>
        <w:tc>
          <w:tcPr>
            <w:tcW w:w="1156" w:type="dxa"/>
          </w:tcPr>
          <w:p w14:paraId="54B62A10"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w:t>
            </w:r>
          </w:p>
        </w:tc>
        <w:tc>
          <w:tcPr>
            <w:tcW w:w="1004" w:type="dxa"/>
          </w:tcPr>
          <w:p w14:paraId="6B788A44" w14:textId="77777777" w:rsidR="00F0585B" w:rsidRPr="00BC43E4" w:rsidRDefault="00F0585B" w:rsidP="00F0585B">
            <w:pPr>
              <w:jc w:val="center"/>
              <w:rPr>
                <w:rFonts w:ascii="Times New Roman" w:hAnsi="Times New Roman" w:cs="Times New Roman"/>
                <w:lang w:eastAsia="uk-UA"/>
              </w:rPr>
            </w:pPr>
            <w:r w:rsidRPr="00BC43E4">
              <w:rPr>
                <w:rFonts w:ascii="Times New Roman" w:hAnsi="Times New Roman" w:cs="Times New Roman"/>
                <w:lang w:eastAsia="uk-UA"/>
              </w:rPr>
              <w:t>100</w:t>
            </w:r>
          </w:p>
        </w:tc>
      </w:tr>
    </w:tbl>
    <w:p w14:paraId="3765357F" w14:textId="77777777" w:rsidR="00F0585B" w:rsidRPr="00BC43E4" w:rsidRDefault="00F0585B" w:rsidP="00F0585B">
      <w:pPr>
        <w:rPr>
          <w:rFonts w:ascii="Times New Roman" w:hAnsi="Times New Roman" w:cs="Times New Roman"/>
        </w:rPr>
      </w:pPr>
    </w:p>
    <w:p w14:paraId="40C2230D" w14:textId="77777777" w:rsidR="00F0585B" w:rsidRPr="00BC43E4" w:rsidRDefault="00F0585B" w:rsidP="00F0585B">
      <w:pPr>
        <w:rPr>
          <w:rFonts w:ascii="Times New Roman" w:hAnsi="Times New Roman" w:cs="Times New Roman"/>
          <w:b/>
          <w:bCs/>
        </w:rPr>
      </w:pPr>
    </w:p>
    <w:p w14:paraId="25FB6C69" w14:textId="77777777" w:rsidR="0052153C" w:rsidRPr="00BC43E4" w:rsidRDefault="0052153C" w:rsidP="00B21330">
      <w:pPr>
        <w:jc w:val="center"/>
        <w:rPr>
          <w:rFonts w:ascii="Times New Roman" w:eastAsia="Times New Roman" w:hAnsi="Times New Roman" w:cs="Times New Roman"/>
          <w:lang w:eastAsia="uk-UA"/>
        </w:rPr>
      </w:pPr>
    </w:p>
    <w:sectPr w:rsidR="0052153C" w:rsidRPr="00BC43E4" w:rsidSect="00597FC6">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D850" w14:textId="77777777" w:rsidR="00550D21" w:rsidRDefault="00550D21">
      <w:pPr>
        <w:spacing w:after="0" w:line="240" w:lineRule="auto"/>
      </w:pPr>
      <w:r>
        <w:separator/>
      </w:r>
    </w:p>
  </w:endnote>
  <w:endnote w:type="continuationSeparator" w:id="0">
    <w:p w14:paraId="7130A76A" w14:textId="77777777" w:rsidR="00550D21" w:rsidRDefault="0055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EAAC" w14:textId="77777777" w:rsidR="00550D21" w:rsidRDefault="00550D21">
      <w:pPr>
        <w:spacing w:after="0" w:line="240" w:lineRule="auto"/>
      </w:pPr>
      <w:r>
        <w:separator/>
      </w:r>
    </w:p>
  </w:footnote>
  <w:footnote w:type="continuationSeparator" w:id="0">
    <w:p w14:paraId="636E4A70" w14:textId="77777777" w:rsidR="00550D21" w:rsidRDefault="00550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236655"/>
      <w:docPartObj>
        <w:docPartGallery w:val="Page Numbers (Top of Page)"/>
        <w:docPartUnique/>
      </w:docPartObj>
    </w:sdtPr>
    <w:sdtEndPr/>
    <w:sdtContent>
      <w:p w14:paraId="074BF5F3" w14:textId="61E1AC1E" w:rsidR="00F0585B" w:rsidRDefault="00F0585B">
        <w:pPr>
          <w:pStyle w:val="a4"/>
          <w:jc w:val="center"/>
        </w:pPr>
        <w:r w:rsidRPr="00B21330">
          <w:rPr>
            <w:rFonts w:ascii="Times New Roman" w:hAnsi="Times New Roman" w:cs="Times New Roman"/>
            <w:sz w:val="28"/>
            <w:szCs w:val="28"/>
          </w:rPr>
          <w:fldChar w:fldCharType="begin"/>
        </w:r>
        <w:r w:rsidRPr="00B21330">
          <w:rPr>
            <w:rFonts w:ascii="Times New Roman" w:hAnsi="Times New Roman" w:cs="Times New Roman"/>
            <w:sz w:val="28"/>
            <w:szCs w:val="28"/>
          </w:rPr>
          <w:instrText>PAGE   \* MERGEFORMAT</w:instrText>
        </w:r>
        <w:r w:rsidRPr="00B21330">
          <w:rPr>
            <w:rFonts w:ascii="Times New Roman" w:hAnsi="Times New Roman" w:cs="Times New Roman"/>
            <w:sz w:val="28"/>
            <w:szCs w:val="28"/>
          </w:rPr>
          <w:fldChar w:fldCharType="separate"/>
        </w:r>
        <w:r w:rsidRPr="00B21330">
          <w:rPr>
            <w:rFonts w:ascii="Times New Roman" w:hAnsi="Times New Roman" w:cs="Times New Roman"/>
            <w:sz w:val="28"/>
            <w:szCs w:val="28"/>
            <w:lang w:val="ru-RU"/>
          </w:rPr>
          <w:t>2</w:t>
        </w:r>
        <w:r w:rsidRPr="00B21330">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486"/>
    <w:multiLevelType w:val="multilevel"/>
    <w:tmpl w:val="36E41E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40D4515C"/>
    <w:multiLevelType w:val="multilevel"/>
    <w:tmpl w:val="4810252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61D43F85"/>
    <w:multiLevelType w:val="hybridMultilevel"/>
    <w:tmpl w:val="8698FE14"/>
    <w:lvl w:ilvl="0" w:tplc="EDA46E96">
      <w:start w:val="2"/>
      <w:numFmt w:val="decimal"/>
      <w:lvlText w:val="%1."/>
      <w:lvlJc w:val="left"/>
      <w:pPr>
        <w:ind w:left="862" w:hanging="360"/>
      </w:pPr>
      <w:rPr>
        <w:rFonts w:eastAsiaTheme="minorHAnsi" w:cstheme="minorBidi" w:hint="default"/>
        <w:b/>
        <w:bCs/>
        <w:color w:val="auto"/>
        <w:sz w:val="20"/>
        <w:szCs w:val="2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627148C4"/>
    <w:multiLevelType w:val="hybridMultilevel"/>
    <w:tmpl w:val="73142CC4"/>
    <w:lvl w:ilvl="0" w:tplc="48D0DD8A">
      <w:start w:val="1"/>
      <w:numFmt w:val="decimal"/>
      <w:lvlText w:val="%1."/>
      <w:lvlJc w:val="left"/>
      <w:pPr>
        <w:ind w:left="720" w:hanging="360"/>
      </w:pPr>
      <w:rPr>
        <w:rFonts w:eastAsiaTheme="minorHAnsi"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DA"/>
    <w:rsid w:val="00007DFD"/>
    <w:rsid w:val="000124B7"/>
    <w:rsid w:val="000354EC"/>
    <w:rsid w:val="000433C4"/>
    <w:rsid w:val="001C77C4"/>
    <w:rsid w:val="00251E50"/>
    <w:rsid w:val="00357421"/>
    <w:rsid w:val="003C7DDA"/>
    <w:rsid w:val="00490AA1"/>
    <w:rsid w:val="004965B8"/>
    <w:rsid w:val="0052153C"/>
    <w:rsid w:val="00521A5F"/>
    <w:rsid w:val="00545FA3"/>
    <w:rsid w:val="00550D21"/>
    <w:rsid w:val="00565FE4"/>
    <w:rsid w:val="005669E1"/>
    <w:rsid w:val="00597FC6"/>
    <w:rsid w:val="005D0111"/>
    <w:rsid w:val="005D1978"/>
    <w:rsid w:val="005E375E"/>
    <w:rsid w:val="005F62D1"/>
    <w:rsid w:val="005F73CD"/>
    <w:rsid w:val="006A480B"/>
    <w:rsid w:val="006D219C"/>
    <w:rsid w:val="00733717"/>
    <w:rsid w:val="0073653F"/>
    <w:rsid w:val="007805BD"/>
    <w:rsid w:val="00782D25"/>
    <w:rsid w:val="007D11D4"/>
    <w:rsid w:val="00813D64"/>
    <w:rsid w:val="00821A60"/>
    <w:rsid w:val="00944AFD"/>
    <w:rsid w:val="00952E09"/>
    <w:rsid w:val="00970ABE"/>
    <w:rsid w:val="00971D33"/>
    <w:rsid w:val="00AB3B12"/>
    <w:rsid w:val="00AF0CBD"/>
    <w:rsid w:val="00B21330"/>
    <w:rsid w:val="00B55941"/>
    <w:rsid w:val="00B56193"/>
    <w:rsid w:val="00B61F69"/>
    <w:rsid w:val="00BC3C72"/>
    <w:rsid w:val="00BC43E4"/>
    <w:rsid w:val="00BE4BE9"/>
    <w:rsid w:val="00C01E8E"/>
    <w:rsid w:val="00C20B89"/>
    <w:rsid w:val="00C44E75"/>
    <w:rsid w:val="00CB0450"/>
    <w:rsid w:val="00CD27AC"/>
    <w:rsid w:val="00D4429E"/>
    <w:rsid w:val="00D903CE"/>
    <w:rsid w:val="00DE20E5"/>
    <w:rsid w:val="00E04646"/>
    <w:rsid w:val="00E07F2A"/>
    <w:rsid w:val="00E31D8C"/>
    <w:rsid w:val="00E669FA"/>
    <w:rsid w:val="00E87AA0"/>
    <w:rsid w:val="00EB2A76"/>
    <w:rsid w:val="00F0585B"/>
    <w:rsid w:val="00F13679"/>
    <w:rsid w:val="00F220D5"/>
    <w:rsid w:val="00F25778"/>
    <w:rsid w:val="00F55C5E"/>
    <w:rsid w:val="00FE5E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06E1"/>
  <w15:chartTrackingRefBased/>
  <w15:docId w15:val="{B3488A9A-6C87-4730-A7C7-BB103025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4EC"/>
  </w:style>
  <w:style w:type="paragraph" w:styleId="8">
    <w:name w:val="heading 8"/>
    <w:basedOn w:val="a"/>
    <w:next w:val="a"/>
    <w:link w:val="80"/>
    <w:unhideWhenUsed/>
    <w:qFormat/>
    <w:rsid w:val="00521A5F"/>
    <w:pPr>
      <w:suppressAutoHyphens/>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4EC"/>
    <w:pPr>
      <w:ind w:left="720"/>
      <w:contextualSpacing/>
    </w:pPr>
  </w:style>
  <w:style w:type="paragraph" w:styleId="a4">
    <w:name w:val="header"/>
    <w:basedOn w:val="a"/>
    <w:link w:val="a5"/>
    <w:uiPriority w:val="99"/>
    <w:unhideWhenUsed/>
    <w:rsid w:val="000354E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354EC"/>
  </w:style>
  <w:style w:type="paragraph" w:styleId="a6">
    <w:name w:val="footer"/>
    <w:basedOn w:val="a"/>
    <w:link w:val="a7"/>
    <w:uiPriority w:val="99"/>
    <w:unhideWhenUsed/>
    <w:rsid w:val="00C01E8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01E8E"/>
  </w:style>
  <w:style w:type="paragraph" w:styleId="a8">
    <w:name w:val="Body Text"/>
    <w:basedOn w:val="a"/>
    <w:link w:val="a9"/>
    <w:uiPriority w:val="99"/>
    <w:unhideWhenUsed/>
    <w:rsid w:val="00357421"/>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57421"/>
    <w:rPr>
      <w:rFonts w:ascii="Times New Roman" w:eastAsia="Times New Roman" w:hAnsi="Times New Roman" w:cs="Times New Roman"/>
      <w:sz w:val="24"/>
      <w:szCs w:val="24"/>
      <w:lang w:eastAsia="ru-RU"/>
    </w:rPr>
  </w:style>
  <w:style w:type="table" w:styleId="aa">
    <w:name w:val="Table Grid"/>
    <w:basedOn w:val="a1"/>
    <w:uiPriority w:val="39"/>
    <w:rsid w:val="0035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574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uiPriority w:val="99"/>
    <w:unhideWhenUsed/>
    <w:rsid w:val="00357421"/>
    <w:rPr>
      <w:color w:val="0000FF"/>
      <w:u w:val="single"/>
    </w:rPr>
  </w:style>
  <w:style w:type="character" w:customStyle="1" w:styleId="80">
    <w:name w:val="Заголовок 8 Знак"/>
    <w:basedOn w:val="a0"/>
    <w:link w:val="8"/>
    <w:rsid w:val="00521A5F"/>
    <w:rPr>
      <w:rFonts w:ascii="Calibri" w:eastAsia="Times New Roman" w:hAnsi="Calibri"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hdgkh@mkrada.gov.ua" TargetMode="External"/><Relationship Id="rId3" Type="http://schemas.openxmlformats.org/officeDocument/2006/relationships/settings" Target="settings.xml"/><Relationship Id="rId7" Type="http://schemas.openxmlformats.org/officeDocument/2006/relationships/hyperlink" Target="mailto:obshdgkh@mk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13371</Words>
  <Characters>7622</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Сапожник</dc:creator>
  <cp:keywords/>
  <dc:description/>
  <cp:lastModifiedBy>user340a1</cp:lastModifiedBy>
  <cp:revision>2</cp:revision>
  <dcterms:created xsi:type="dcterms:W3CDTF">2024-11-25T07:03:00Z</dcterms:created>
  <dcterms:modified xsi:type="dcterms:W3CDTF">2024-11-25T07:03:00Z</dcterms:modified>
</cp:coreProperties>
</file>