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CB97" w14:textId="77777777" w:rsidR="0055180F" w:rsidRDefault="0055180F" w:rsidP="00827612">
      <w:pPr>
        <w:jc w:val="both"/>
        <w:rPr>
          <w:sz w:val="20"/>
          <w:szCs w:val="20"/>
        </w:rPr>
      </w:pPr>
    </w:p>
    <w:p w14:paraId="56B763E8" w14:textId="77777777" w:rsidR="0055180F" w:rsidRDefault="0055180F" w:rsidP="00827612">
      <w:pPr>
        <w:jc w:val="both"/>
        <w:rPr>
          <w:sz w:val="20"/>
          <w:szCs w:val="20"/>
        </w:rPr>
      </w:pPr>
    </w:p>
    <w:p w14:paraId="70A7254B" w14:textId="79D40B03" w:rsidR="007F0F06" w:rsidRPr="00395B7E" w:rsidRDefault="007F0F06" w:rsidP="00827612">
      <w:pPr>
        <w:jc w:val="both"/>
        <w:rPr>
          <w:sz w:val="20"/>
          <w:szCs w:val="20"/>
        </w:rPr>
      </w:pPr>
      <w:r>
        <w:rPr>
          <w:sz w:val="20"/>
          <w:szCs w:val="20"/>
        </w:rPr>
        <w:t>v-sz-</w:t>
      </w:r>
      <w:r w:rsidR="0086190F" w:rsidRPr="0086190F">
        <w:rPr>
          <w:sz w:val="20"/>
          <w:szCs w:val="20"/>
        </w:rPr>
        <w:t>192</w:t>
      </w:r>
    </w:p>
    <w:p w14:paraId="73FFAE8A" w14:textId="77777777" w:rsidR="007F0F06" w:rsidRDefault="007F0F06" w:rsidP="00827612">
      <w:pPr>
        <w:jc w:val="both"/>
        <w:rPr>
          <w:sz w:val="28"/>
          <w:szCs w:val="28"/>
        </w:rPr>
      </w:pPr>
    </w:p>
    <w:p w14:paraId="32D7DD5E" w14:textId="77777777" w:rsidR="007F0F06" w:rsidRDefault="007F0F06" w:rsidP="00827612">
      <w:pPr>
        <w:jc w:val="both"/>
        <w:rPr>
          <w:sz w:val="28"/>
          <w:szCs w:val="28"/>
        </w:rPr>
      </w:pPr>
    </w:p>
    <w:p w14:paraId="1E543518" w14:textId="77777777" w:rsidR="007F0F06" w:rsidRDefault="007F0F06" w:rsidP="00827612">
      <w:pPr>
        <w:jc w:val="both"/>
        <w:rPr>
          <w:sz w:val="28"/>
          <w:szCs w:val="28"/>
        </w:rPr>
      </w:pPr>
    </w:p>
    <w:p w14:paraId="1F859A4F" w14:textId="77777777" w:rsidR="007F0F06" w:rsidRDefault="007F0F06" w:rsidP="00827612">
      <w:pPr>
        <w:jc w:val="both"/>
        <w:rPr>
          <w:sz w:val="28"/>
          <w:szCs w:val="28"/>
        </w:rPr>
      </w:pPr>
    </w:p>
    <w:p w14:paraId="637D9234" w14:textId="77777777" w:rsidR="007F0F06" w:rsidRDefault="007F0F06" w:rsidP="00827612">
      <w:pPr>
        <w:jc w:val="both"/>
        <w:rPr>
          <w:sz w:val="28"/>
          <w:szCs w:val="28"/>
        </w:rPr>
      </w:pPr>
    </w:p>
    <w:p w14:paraId="635EB5FF" w14:textId="77777777" w:rsidR="007F0F06" w:rsidRDefault="007F0F06" w:rsidP="00827612">
      <w:pPr>
        <w:jc w:val="both"/>
        <w:rPr>
          <w:sz w:val="28"/>
          <w:szCs w:val="28"/>
        </w:rPr>
      </w:pPr>
    </w:p>
    <w:p w14:paraId="4378E110" w14:textId="77777777" w:rsidR="007F0F06" w:rsidRDefault="007F0F06" w:rsidP="00827612">
      <w:pPr>
        <w:jc w:val="both"/>
        <w:rPr>
          <w:sz w:val="28"/>
          <w:szCs w:val="28"/>
        </w:rPr>
      </w:pPr>
    </w:p>
    <w:p w14:paraId="6D7610E6" w14:textId="77777777" w:rsidR="00E33D56" w:rsidRDefault="00E33D56" w:rsidP="001A4FE1">
      <w:pPr>
        <w:pStyle w:val="a3"/>
        <w:tabs>
          <w:tab w:val="left" w:pos="5387"/>
        </w:tabs>
        <w:ind w:left="0" w:right="4255"/>
        <w:jc w:val="both"/>
      </w:pPr>
    </w:p>
    <w:p w14:paraId="0F4A8C1F" w14:textId="77777777" w:rsidR="00E33D56" w:rsidRDefault="00E33D56" w:rsidP="001A4FE1">
      <w:pPr>
        <w:pStyle w:val="a3"/>
        <w:tabs>
          <w:tab w:val="left" w:pos="5387"/>
        </w:tabs>
        <w:ind w:left="0" w:right="4255"/>
        <w:jc w:val="both"/>
      </w:pPr>
    </w:p>
    <w:p w14:paraId="04C2CD4F" w14:textId="77777777" w:rsidR="00E33D56" w:rsidRDefault="00E33D56" w:rsidP="001A4FE1">
      <w:pPr>
        <w:pStyle w:val="a3"/>
        <w:tabs>
          <w:tab w:val="left" w:pos="5387"/>
        </w:tabs>
        <w:ind w:left="0" w:right="4255"/>
        <w:jc w:val="both"/>
      </w:pPr>
    </w:p>
    <w:p w14:paraId="49948F91" w14:textId="39EE4466" w:rsidR="007F0F06" w:rsidRDefault="007F0F06" w:rsidP="001A4FE1">
      <w:pPr>
        <w:pStyle w:val="a3"/>
        <w:tabs>
          <w:tab w:val="left" w:pos="5387"/>
        </w:tabs>
        <w:ind w:left="0" w:right="4255"/>
        <w:jc w:val="both"/>
      </w:pPr>
      <w:r w:rsidRPr="00FF4424">
        <w:t xml:space="preserve">Про затвердження Порядку </w:t>
      </w:r>
      <w:r>
        <w:t>нарахування</w:t>
      </w:r>
      <w:r w:rsidR="004E3A0C">
        <w:t xml:space="preserve"> </w:t>
      </w:r>
      <w:r>
        <w:t>і виплати за рахунок коштів бюджету Миколаївської міської територіальної</w:t>
      </w:r>
      <w:r w:rsidR="004E3A0C">
        <w:t xml:space="preserve"> </w:t>
      </w:r>
      <w:r>
        <w:t>громади поворотної фінансової допомоги</w:t>
      </w:r>
      <w:r w:rsidR="004E3A0C">
        <w:t xml:space="preserve"> </w:t>
      </w:r>
      <w:r>
        <w:t>патронатним вихователям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своєчасного</w:t>
      </w:r>
      <w:r w:rsidR="004E3A0C"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догляду,</w:t>
      </w:r>
      <w:r>
        <w:rPr>
          <w:spacing w:val="-4"/>
        </w:rPr>
        <w:t xml:space="preserve"> </w:t>
      </w:r>
      <w:r>
        <w:t>виховання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реабілітації</w:t>
      </w:r>
      <w:r w:rsidR="004E3A0C">
        <w:t xml:space="preserve"> </w:t>
      </w:r>
      <w:r>
        <w:t>дітей,</w:t>
      </w:r>
      <w:r>
        <w:rPr>
          <w:spacing w:val="-5"/>
        </w:rPr>
        <w:t xml:space="preserve"> </w:t>
      </w:r>
      <w:r>
        <w:t>влаштованих до</w:t>
      </w:r>
      <w:r>
        <w:rPr>
          <w:spacing w:val="-3"/>
        </w:rPr>
        <w:t xml:space="preserve"> </w:t>
      </w:r>
      <w:r>
        <w:t>сімей</w:t>
      </w:r>
      <w:r>
        <w:rPr>
          <w:spacing w:val="-4"/>
        </w:rPr>
        <w:t xml:space="preserve"> </w:t>
      </w:r>
      <w:r>
        <w:t>патронатних</w:t>
      </w:r>
      <w:r>
        <w:rPr>
          <w:spacing w:val="-3"/>
        </w:rPr>
        <w:t xml:space="preserve"> </w:t>
      </w:r>
      <w:r>
        <w:t>вихователів,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моменту</w:t>
      </w:r>
      <w:r>
        <w:rPr>
          <w:spacing w:val="-8"/>
        </w:rPr>
        <w:t xml:space="preserve"> </w:t>
      </w:r>
      <w:r>
        <w:t>отримання державної соціальної допомоги</w:t>
      </w:r>
    </w:p>
    <w:p w14:paraId="479420EC" w14:textId="77777777" w:rsidR="007F0F06" w:rsidRPr="00FF4424" w:rsidRDefault="007F0F06" w:rsidP="00827612">
      <w:pPr>
        <w:jc w:val="both"/>
        <w:rPr>
          <w:sz w:val="28"/>
          <w:szCs w:val="28"/>
        </w:rPr>
      </w:pPr>
    </w:p>
    <w:p w14:paraId="18BFCD29" w14:textId="77777777" w:rsidR="007F0F06" w:rsidRPr="00CB1C75" w:rsidRDefault="007F0F06" w:rsidP="00827612">
      <w:pPr>
        <w:jc w:val="both"/>
        <w:rPr>
          <w:sz w:val="28"/>
          <w:szCs w:val="28"/>
        </w:rPr>
      </w:pPr>
    </w:p>
    <w:p w14:paraId="112E660E" w14:textId="4B8F9A0E" w:rsidR="007F0F06" w:rsidRPr="00A43212" w:rsidRDefault="007F0F06" w:rsidP="00827612">
      <w:pPr>
        <w:ind w:firstLine="567"/>
        <w:jc w:val="both"/>
        <w:rPr>
          <w:sz w:val="28"/>
          <w:szCs w:val="28"/>
        </w:rPr>
      </w:pPr>
      <w:r w:rsidRPr="00CB1C75">
        <w:rPr>
          <w:sz w:val="28"/>
          <w:szCs w:val="28"/>
        </w:rPr>
        <w:t>З метою соціальної підтримки патронатни</w:t>
      </w:r>
      <w:r w:rsidR="00012108" w:rsidRPr="00CB1C75">
        <w:rPr>
          <w:sz w:val="28"/>
          <w:szCs w:val="28"/>
        </w:rPr>
        <w:t>х</w:t>
      </w:r>
      <w:r w:rsidRPr="00CB1C75">
        <w:rPr>
          <w:sz w:val="28"/>
          <w:szCs w:val="28"/>
        </w:rPr>
        <w:t xml:space="preserve"> </w:t>
      </w:r>
      <w:r w:rsidR="00012108" w:rsidRPr="00CB1C75">
        <w:rPr>
          <w:sz w:val="28"/>
          <w:szCs w:val="28"/>
        </w:rPr>
        <w:t>виховател</w:t>
      </w:r>
      <w:r w:rsidR="00B47B54">
        <w:rPr>
          <w:sz w:val="28"/>
          <w:szCs w:val="28"/>
        </w:rPr>
        <w:t>ів</w:t>
      </w:r>
      <w:r w:rsidRPr="00CB1C75">
        <w:rPr>
          <w:spacing w:val="-6"/>
          <w:sz w:val="28"/>
          <w:szCs w:val="28"/>
        </w:rPr>
        <w:t xml:space="preserve"> </w:t>
      </w:r>
      <w:r w:rsidRPr="00CB1C75">
        <w:rPr>
          <w:sz w:val="28"/>
          <w:szCs w:val="28"/>
        </w:rPr>
        <w:t>для</w:t>
      </w:r>
      <w:r w:rsidRPr="00CB1C75">
        <w:rPr>
          <w:spacing w:val="-3"/>
          <w:sz w:val="28"/>
          <w:szCs w:val="28"/>
        </w:rPr>
        <w:t xml:space="preserve"> </w:t>
      </w:r>
      <w:r w:rsidRPr="00CB1C75">
        <w:rPr>
          <w:sz w:val="28"/>
          <w:szCs w:val="28"/>
        </w:rPr>
        <w:t>своєчасного</w:t>
      </w:r>
      <w:r w:rsidRPr="00CB1C75">
        <w:rPr>
          <w:spacing w:val="-2"/>
          <w:sz w:val="28"/>
          <w:szCs w:val="28"/>
        </w:rPr>
        <w:t xml:space="preserve"> </w:t>
      </w:r>
      <w:r w:rsidRPr="00CB1C75">
        <w:rPr>
          <w:sz w:val="28"/>
          <w:szCs w:val="28"/>
        </w:rPr>
        <w:t>забезпечення</w:t>
      </w:r>
      <w:r w:rsidRPr="00CB1C75">
        <w:rPr>
          <w:spacing w:val="-6"/>
          <w:sz w:val="28"/>
          <w:szCs w:val="28"/>
        </w:rPr>
        <w:t xml:space="preserve"> </w:t>
      </w:r>
      <w:r w:rsidRPr="00CB1C75">
        <w:rPr>
          <w:sz w:val="28"/>
          <w:szCs w:val="28"/>
        </w:rPr>
        <w:t>догляду,</w:t>
      </w:r>
      <w:r w:rsidRPr="00CB1C75">
        <w:rPr>
          <w:spacing w:val="-4"/>
          <w:sz w:val="28"/>
          <w:szCs w:val="28"/>
        </w:rPr>
        <w:t xml:space="preserve"> </w:t>
      </w:r>
      <w:r w:rsidRPr="00CB1C75">
        <w:rPr>
          <w:sz w:val="28"/>
          <w:szCs w:val="28"/>
        </w:rPr>
        <w:t>виховання</w:t>
      </w:r>
      <w:r w:rsidRPr="00CB1C75">
        <w:rPr>
          <w:spacing w:val="-3"/>
          <w:sz w:val="28"/>
          <w:szCs w:val="28"/>
        </w:rPr>
        <w:t xml:space="preserve"> </w:t>
      </w:r>
      <w:r w:rsidRPr="00CB1C75">
        <w:rPr>
          <w:sz w:val="28"/>
          <w:szCs w:val="28"/>
        </w:rPr>
        <w:t>та</w:t>
      </w:r>
      <w:r w:rsidRPr="00CB1C75">
        <w:rPr>
          <w:spacing w:val="-3"/>
          <w:sz w:val="28"/>
          <w:szCs w:val="28"/>
        </w:rPr>
        <w:t xml:space="preserve"> </w:t>
      </w:r>
      <w:r w:rsidRPr="00CB1C75">
        <w:rPr>
          <w:sz w:val="28"/>
          <w:szCs w:val="28"/>
        </w:rPr>
        <w:t>реабілітації дітей,</w:t>
      </w:r>
      <w:r w:rsidRPr="00CB1C75">
        <w:rPr>
          <w:spacing w:val="-5"/>
          <w:sz w:val="28"/>
          <w:szCs w:val="28"/>
        </w:rPr>
        <w:t xml:space="preserve"> </w:t>
      </w:r>
      <w:r w:rsidRPr="00CB1C75">
        <w:rPr>
          <w:sz w:val="28"/>
          <w:szCs w:val="28"/>
        </w:rPr>
        <w:t>влаштованих</w:t>
      </w:r>
      <w:r w:rsidRPr="00CB1C75">
        <w:rPr>
          <w:spacing w:val="-7"/>
          <w:sz w:val="28"/>
          <w:szCs w:val="28"/>
        </w:rPr>
        <w:t xml:space="preserve"> </w:t>
      </w:r>
      <w:r w:rsidRPr="00CB1C75">
        <w:rPr>
          <w:sz w:val="28"/>
          <w:szCs w:val="28"/>
        </w:rPr>
        <w:t>до</w:t>
      </w:r>
      <w:r w:rsidRPr="00CB1C75">
        <w:rPr>
          <w:spacing w:val="-3"/>
          <w:sz w:val="28"/>
          <w:szCs w:val="28"/>
        </w:rPr>
        <w:t xml:space="preserve"> </w:t>
      </w:r>
      <w:r w:rsidRPr="00CB1C75">
        <w:rPr>
          <w:sz w:val="28"/>
          <w:szCs w:val="28"/>
        </w:rPr>
        <w:t>сімей</w:t>
      </w:r>
      <w:r w:rsidRPr="00CB1C75">
        <w:rPr>
          <w:spacing w:val="-4"/>
          <w:sz w:val="28"/>
          <w:szCs w:val="28"/>
        </w:rPr>
        <w:t xml:space="preserve"> </w:t>
      </w:r>
      <w:r w:rsidRPr="00A43212">
        <w:rPr>
          <w:sz w:val="28"/>
          <w:szCs w:val="28"/>
        </w:rPr>
        <w:t>патронатних</w:t>
      </w:r>
      <w:r w:rsidRPr="00A43212">
        <w:rPr>
          <w:spacing w:val="-3"/>
          <w:sz w:val="28"/>
          <w:szCs w:val="28"/>
        </w:rPr>
        <w:t xml:space="preserve"> </w:t>
      </w:r>
      <w:r w:rsidRPr="00A43212">
        <w:rPr>
          <w:sz w:val="28"/>
          <w:szCs w:val="28"/>
        </w:rPr>
        <w:t>вихователів,</w:t>
      </w:r>
      <w:r w:rsidRPr="00A43212">
        <w:rPr>
          <w:spacing w:val="-6"/>
          <w:sz w:val="28"/>
          <w:szCs w:val="28"/>
        </w:rPr>
        <w:t xml:space="preserve"> </w:t>
      </w:r>
      <w:r w:rsidRPr="00A43212">
        <w:rPr>
          <w:sz w:val="28"/>
          <w:szCs w:val="28"/>
        </w:rPr>
        <w:t>до</w:t>
      </w:r>
      <w:r w:rsidRPr="00A43212">
        <w:rPr>
          <w:spacing w:val="-3"/>
          <w:sz w:val="28"/>
          <w:szCs w:val="28"/>
        </w:rPr>
        <w:t xml:space="preserve"> </w:t>
      </w:r>
      <w:r w:rsidRPr="00A43212">
        <w:rPr>
          <w:sz w:val="28"/>
          <w:szCs w:val="28"/>
        </w:rPr>
        <w:t>моменту</w:t>
      </w:r>
      <w:r w:rsidRPr="00A43212">
        <w:rPr>
          <w:spacing w:val="-8"/>
          <w:sz w:val="28"/>
          <w:szCs w:val="28"/>
        </w:rPr>
        <w:t xml:space="preserve"> </w:t>
      </w:r>
      <w:r w:rsidRPr="00A43212">
        <w:rPr>
          <w:sz w:val="28"/>
          <w:szCs w:val="28"/>
        </w:rPr>
        <w:t xml:space="preserve">отримання державної соціальної допомоги, </w:t>
      </w:r>
      <w:r w:rsidR="00AD4E0A" w:rsidRPr="00A43212">
        <w:rPr>
          <w:sz w:val="28"/>
          <w:szCs w:val="28"/>
        </w:rPr>
        <w:t xml:space="preserve">згідно </w:t>
      </w:r>
      <w:r w:rsidR="00B47B54">
        <w:rPr>
          <w:sz w:val="28"/>
          <w:szCs w:val="28"/>
        </w:rPr>
        <w:t xml:space="preserve">з </w:t>
      </w:r>
      <w:r w:rsidR="00AD4E0A" w:rsidRPr="00A43212">
        <w:rPr>
          <w:sz w:val="28"/>
          <w:szCs w:val="28"/>
        </w:rPr>
        <w:t>Порядк</w:t>
      </w:r>
      <w:r w:rsidR="00B47B54">
        <w:rPr>
          <w:sz w:val="28"/>
          <w:szCs w:val="28"/>
        </w:rPr>
        <w:t>ом</w:t>
      </w:r>
      <w:r w:rsidR="00AD4E0A" w:rsidRPr="00A43212">
        <w:rPr>
          <w:sz w:val="28"/>
          <w:szCs w:val="28"/>
        </w:rPr>
        <w:t xml:space="preserve"> створення та діяльності сім’ї патронатного вихователя, влаштування, перебування дитини в сім’ї патронатного вихователя, затверджен</w:t>
      </w:r>
      <w:r w:rsidR="00B47B54">
        <w:rPr>
          <w:sz w:val="28"/>
          <w:szCs w:val="28"/>
        </w:rPr>
        <w:t xml:space="preserve">им </w:t>
      </w:r>
      <w:r w:rsidR="00AD4E0A" w:rsidRPr="00A43212">
        <w:rPr>
          <w:sz w:val="28"/>
          <w:szCs w:val="28"/>
        </w:rPr>
        <w:t xml:space="preserve"> постановою Кабінету Міністрів </w:t>
      </w:r>
      <w:r w:rsidR="0086190F">
        <w:rPr>
          <w:sz w:val="28"/>
          <w:szCs w:val="28"/>
        </w:rPr>
        <w:t>України від 20</w:t>
      </w:r>
      <w:r w:rsidR="00B47B54">
        <w:rPr>
          <w:sz w:val="28"/>
          <w:szCs w:val="28"/>
        </w:rPr>
        <w:t>.08.</w:t>
      </w:r>
      <w:r w:rsidR="0086190F">
        <w:rPr>
          <w:sz w:val="28"/>
          <w:szCs w:val="28"/>
        </w:rPr>
        <w:t>2021 № </w:t>
      </w:r>
      <w:r w:rsidR="00AD4E0A" w:rsidRPr="00A43212">
        <w:rPr>
          <w:sz w:val="28"/>
          <w:szCs w:val="28"/>
        </w:rPr>
        <w:t xml:space="preserve">893, </w:t>
      </w:r>
      <w:r w:rsidRPr="00A43212">
        <w:rPr>
          <w:sz w:val="28"/>
          <w:szCs w:val="28"/>
        </w:rPr>
        <w:t>рішення</w:t>
      </w:r>
      <w:r w:rsidR="00B47B54">
        <w:rPr>
          <w:sz w:val="28"/>
          <w:szCs w:val="28"/>
        </w:rPr>
        <w:t>м</w:t>
      </w:r>
      <w:r w:rsidRPr="00A43212">
        <w:rPr>
          <w:sz w:val="28"/>
          <w:szCs w:val="28"/>
        </w:rPr>
        <w:t xml:space="preserve"> </w:t>
      </w:r>
      <w:r w:rsidR="00CB1C75" w:rsidRPr="00A43212">
        <w:rPr>
          <w:sz w:val="28"/>
          <w:szCs w:val="28"/>
          <w:shd w:val="clear" w:color="auto" w:fill="FFFFFF"/>
        </w:rPr>
        <w:t>Миколаївської міської ради від 23.12.2021 №</w:t>
      </w:r>
      <w:r w:rsidR="00230A02">
        <w:rPr>
          <w:sz w:val="28"/>
          <w:szCs w:val="28"/>
          <w:shd w:val="clear" w:color="auto" w:fill="FFFFFF"/>
        </w:rPr>
        <w:t> </w:t>
      </w:r>
      <w:r w:rsidR="00CB1C75" w:rsidRPr="00A43212">
        <w:rPr>
          <w:sz w:val="28"/>
          <w:szCs w:val="28"/>
          <w:shd w:val="clear" w:color="auto" w:fill="FFFFFF"/>
        </w:rPr>
        <w:t>12/186 «Про затвердження міської комплексної програми захисту прав дітей</w:t>
      </w:r>
      <w:r w:rsidR="00CB1C75" w:rsidRPr="00A43212">
        <w:rPr>
          <w:sz w:val="32"/>
          <w:szCs w:val="28"/>
          <w:shd w:val="clear" w:color="auto" w:fill="FFFFFF"/>
        </w:rPr>
        <w:t xml:space="preserve"> </w:t>
      </w:r>
      <w:r w:rsidR="00CB1C75" w:rsidRPr="00A43212">
        <w:rPr>
          <w:sz w:val="28"/>
          <w:szCs w:val="28"/>
          <w:shd w:val="clear" w:color="auto" w:fill="FFFFFF"/>
        </w:rPr>
        <w:t>«Діти Миколаєва» на 2022-2024 роки»</w:t>
      </w:r>
      <w:r w:rsidRPr="00A43212">
        <w:rPr>
          <w:sz w:val="28"/>
          <w:szCs w:val="28"/>
        </w:rPr>
        <w:t xml:space="preserve">, керуючись </w:t>
      </w:r>
      <w:proofErr w:type="spellStart"/>
      <w:r w:rsidRPr="00A43212">
        <w:rPr>
          <w:sz w:val="28"/>
          <w:szCs w:val="28"/>
        </w:rPr>
        <w:t>пп</w:t>
      </w:r>
      <w:proofErr w:type="spellEnd"/>
      <w:r w:rsidRPr="00A43212">
        <w:rPr>
          <w:sz w:val="28"/>
          <w:szCs w:val="28"/>
        </w:rPr>
        <w:t>. 4 п. «а» ч. 1 ст. 34 Закону України «Про місцеве самоврядування в Україні», виконком міської ради</w:t>
      </w:r>
    </w:p>
    <w:p w14:paraId="3C0DD77D" w14:textId="77777777" w:rsidR="007F0F06" w:rsidRPr="00CB1C75" w:rsidRDefault="007F0F06" w:rsidP="00827612">
      <w:pPr>
        <w:ind w:firstLine="567"/>
        <w:jc w:val="both"/>
        <w:rPr>
          <w:sz w:val="28"/>
          <w:szCs w:val="28"/>
        </w:rPr>
      </w:pPr>
    </w:p>
    <w:p w14:paraId="7A10BD49" w14:textId="77777777" w:rsidR="007F0F06" w:rsidRPr="00FF4424" w:rsidRDefault="007F0F06" w:rsidP="00827612">
      <w:pPr>
        <w:jc w:val="both"/>
        <w:rPr>
          <w:sz w:val="28"/>
          <w:szCs w:val="28"/>
        </w:rPr>
      </w:pPr>
      <w:r w:rsidRPr="00FF4424">
        <w:rPr>
          <w:sz w:val="28"/>
          <w:szCs w:val="28"/>
        </w:rPr>
        <w:t>ВИРІШИВ:</w:t>
      </w:r>
    </w:p>
    <w:p w14:paraId="6F3A826B" w14:textId="77777777" w:rsidR="007F0F06" w:rsidRPr="00FF4424" w:rsidRDefault="007F0F06" w:rsidP="00827612">
      <w:pPr>
        <w:ind w:firstLine="567"/>
        <w:jc w:val="both"/>
        <w:rPr>
          <w:sz w:val="28"/>
          <w:szCs w:val="28"/>
        </w:rPr>
      </w:pPr>
    </w:p>
    <w:p w14:paraId="32AA281A" w14:textId="5A9F6667" w:rsidR="007F0F06" w:rsidRPr="00012108" w:rsidRDefault="007F0F06" w:rsidP="00827612">
      <w:pPr>
        <w:ind w:firstLine="567"/>
        <w:jc w:val="both"/>
        <w:rPr>
          <w:sz w:val="28"/>
          <w:szCs w:val="28"/>
        </w:rPr>
      </w:pPr>
      <w:r w:rsidRPr="00012108">
        <w:rPr>
          <w:sz w:val="28"/>
          <w:szCs w:val="28"/>
        </w:rPr>
        <w:t xml:space="preserve">1. Затвердити Порядок </w:t>
      </w:r>
      <w:r w:rsidR="00012108" w:rsidRPr="00012108">
        <w:rPr>
          <w:sz w:val="28"/>
          <w:szCs w:val="28"/>
        </w:rPr>
        <w:t>нарахування і виплати за рахунок коштів бюджету Миколаївської міської територіальної громади поворотної фінансової допомоги патронатним вихователям</w:t>
      </w:r>
      <w:r w:rsidR="00012108" w:rsidRPr="00012108">
        <w:rPr>
          <w:spacing w:val="-6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для</w:t>
      </w:r>
      <w:r w:rsidR="00012108" w:rsidRPr="00012108">
        <w:rPr>
          <w:spacing w:val="-3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своєчасного</w:t>
      </w:r>
      <w:r w:rsidR="00012108" w:rsidRPr="00012108">
        <w:rPr>
          <w:spacing w:val="-2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забезпечення</w:t>
      </w:r>
      <w:r w:rsidR="00012108" w:rsidRPr="00012108">
        <w:rPr>
          <w:spacing w:val="-6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догляду,</w:t>
      </w:r>
      <w:r w:rsidR="00012108" w:rsidRPr="00012108">
        <w:rPr>
          <w:spacing w:val="-4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виховання</w:t>
      </w:r>
      <w:r w:rsidR="00012108" w:rsidRPr="00012108">
        <w:rPr>
          <w:spacing w:val="-3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та</w:t>
      </w:r>
      <w:r w:rsidR="00012108" w:rsidRPr="00012108">
        <w:rPr>
          <w:spacing w:val="-3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реабілітації дітей,</w:t>
      </w:r>
      <w:r w:rsidR="00012108" w:rsidRPr="00012108">
        <w:rPr>
          <w:spacing w:val="-5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влаштованих</w:t>
      </w:r>
      <w:r w:rsidR="00012108" w:rsidRPr="00012108">
        <w:rPr>
          <w:spacing w:val="-7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до</w:t>
      </w:r>
      <w:r w:rsidR="00012108" w:rsidRPr="00012108">
        <w:rPr>
          <w:spacing w:val="-3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сімей</w:t>
      </w:r>
      <w:r w:rsidR="00012108" w:rsidRPr="00012108">
        <w:rPr>
          <w:spacing w:val="-4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патронатних</w:t>
      </w:r>
      <w:r w:rsidR="00012108" w:rsidRPr="00012108">
        <w:rPr>
          <w:spacing w:val="-3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вихователів,</w:t>
      </w:r>
      <w:r w:rsidR="00012108" w:rsidRPr="00012108">
        <w:rPr>
          <w:spacing w:val="-6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до</w:t>
      </w:r>
      <w:r w:rsidR="00012108" w:rsidRPr="00012108">
        <w:rPr>
          <w:spacing w:val="-3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>моменту</w:t>
      </w:r>
      <w:r w:rsidR="00012108" w:rsidRPr="00012108">
        <w:rPr>
          <w:spacing w:val="-8"/>
          <w:sz w:val="28"/>
          <w:szCs w:val="28"/>
        </w:rPr>
        <w:t xml:space="preserve"> </w:t>
      </w:r>
      <w:r w:rsidR="00012108" w:rsidRPr="00012108">
        <w:rPr>
          <w:sz w:val="28"/>
          <w:szCs w:val="28"/>
        </w:rPr>
        <w:t xml:space="preserve">отримання державної соціальної допомоги </w:t>
      </w:r>
      <w:r w:rsidRPr="00012108">
        <w:rPr>
          <w:sz w:val="28"/>
          <w:szCs w:val="28"/>
        </w:rPr>
        <w:t>(додається).</w:t>
      </w:r>
    </w:p>
    <w:p w14:paraId="634F2992" w14:textId="7EC3E342" w:rsidR="007F0F06" w:rsidRPr="00FF4424" w:rsidRDefault="00012108" w:rsidP="00827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F06" w:rsidRPr="00FF4424">
        <w:rPr>
          <w:sz w:val="28"/>
          <w:szCs w:val="28"/>
        </w:rPr>
        <w:t>. Контроль за виконанням даного рішення покласти на заступника міського голови Петрова А.Л.</w:t>
      </w:r>
    </w:p>
    <w:p w14:paraId="250A1068" w14:textId="77777777" w:rsidR="007F0F06" w:rsidRDefault="007F0F06" w:rsidP="00827612">
      <w:pPr>
        <w:jc w:val="both"/>
        <w:rPr>
          <w:sz w:val="28"/>
          <w:szCs w:val="28"/>
        </w:rPr>
      </w:pPr>
    </w:p>
    <w:p w14:paraId="0E241EF4" w14:textId="77777777" w:rsidR="007F0F06" w:rsidRPr="00FF4424" w:rsidRDefault="007F0F06" w:rsidP="00827612">
      <w:pPr>
        <w:jc w:val="both"/>
        <w:rPr>
          <w:sz w:val="28"/>
          <w:szCs w:val="28"/>
        </w:rPr>
      </w:pPr>
    </w:p>
    <w:p w14:paraId="1AC440D2" w14:textId="59576756" w:rsidR="007F0F06" w:rsidRPr="00FF4424" w:rsidRDefault="007F0F06" w:rsidP="00827612">
      <w:pPr>
        <w:jc w:val="both"/>
        <w:rPr>
          <w:sz w:val="28"/>
          <w:szCs w:val="28"/>
        </w:rPr>
      </w:pPr>
      <w:r w:rsidRPr="00FF4424">
        <w:rPr>
          <w:sz w:val="28"/>
          <w:szCs w:val="28"/>
        </w:rPr>
        <w:lastRenderedPageBreak/>
        <w:t>Міський голова</w:t>
      </w:r>
      <w:r>
        <w:rPr>
          <w:sz w:val="28"/>
          <w:szCs w:val="28"/>
        </w:rPr>
        <w:t xml:space="preserve">                                                                    </w:t>
      </w:r>
      <w:r w:rsidR="000121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FF4424">
        <w:rPr>
          <w:sz w:val="28"/>
          <w:szCs w:val="28"/>
        </w:rPr>
        <w:t>О. СЄНКЕВИЧ</w:t>
      </w:r>
    </w:p>
    <w:p w14:paraId="72131D56" w14:textId="012A4038" w:rsidR="00551A02" w:rsidRDefault="00551A02" w:rsidP="00827612">
      <w:pPr>
        <w:pStyle w:val="a3"/>
        <w:spacing w:line="360" w:lineRule="auto"/>
        <w:ind w:left="6" w:firstLine="5245"/>
        <w:rPr>
          <w:spacing w:val="-2"/>
        </w:rPr>
      </w:pPr>
      <w:r>
        <w:rPr>
          <w:spacing w:val="-2"/>
        </w:rPr>
        <w:t xml:space="preserve">ЗАТВЕРДЖЕНО </w:t>
      </w:r>
    </w:p>
    <w:p w14:paraId="4CEE563F" w14:textId="0696C75C" w:rsidR="00551A02" w:rsidRDefault="00551A02" w:rsidP="00827612">
      <w:pPr>
        <w:pStyle w:val="a3"/>
        <w:spacing w:line="360" w:lineRule="auto"/>
        <w:ind w:left="6" w:firstLine="5245"/>
        <w:rPr>
          <w:spacing w:val="-2"/>
        </w:rPr>
      </w:pPr>
      <w:r>
        <w:rPr>
          <w:spacing w:val="-2"/>
        </w:rPr>
        <w:t xml:space="preserve">рішення виконкому міської ради </w:t>
      </w:r>
    </w:p>
    <w:p w14:paraId="4465FD89" w14:textId="44672DA7" w:rsidR="00551A02" w:rsidRDefault="00551A02" w:rsidP="00827612">
      <w:pPr>
        <w:pStyle w:val="a3"/>
        <w:spacing w:line="360" w:lineRule="auto"/>
        <w:ind w:left="6" w:firstLine="5245"/>
        <w:rPr>
          <w:spacing w:val="-2"/>
        </w:rPr>
      </w:pPr>
      <w:r>
        <w:rPr>
          <w:spacing w:val="-2"/>
        </w:rPr>
        <w:t>від__________________________</w:t>
      </w:r>
    </w:p>
    <w:p w14:paraId="4C4EAC06" w14:textId="620F19A2" w:rsidR="00551A02" w:rsidRDefault="00551A02" w:rsidP="00827612">
      <w:pPr>
        <w:pStyle w:val="a3"/>
        <w:spacing w:line="360" w:lineRule="auto"/>
        <w:ind w:left="6" w:firstLine="5245"/>
        <w:rPr>
          <w:spacing w:val="-2"/>
        </w:rPr>
      </w:pPr>
      <w:r>
        <w:rPr>
          <w:spacing w:val="-2"/>
        </w:rPr>
        <w:t>№___________________________</w:t>
      </w:r>
    </w:p>
    <w:p w14:paraId="161C65AC" w14:textId="77777777" w:rsidR="00E33D56" w:rsidRDefault="00E33D56" w:rsidP="00E33D56">
      <w:pPr>
        <w:pStyle w:val="a3"/>
        <w:ind w:left="3"/>
        <w:jc w:val="center"/>
        <w:rPr>
          <w:spacing w:val="-2"/>
        </w:rPr>
      </w:pPr>
    </w:p>
    <w:p w14:paraId="4EEF649C" w14:textId="404AF16B" w:rsidR="007E240C" w:rsidRPr="00E33D56" w:rsidRDefault="006D29AA" w:rsidP="00E33D56">
      <w:pPr>
        <w:pStyle w:val="a3"/>
        <w:ind w:left="3"/>
        <w:jc w:val="center"/>
        <w:rPr>
          <w:spacing w:val="2"/>
          <w:position w:val="5"/>
        </w:rPr>
      </w:pPr>
      <w:r w:rsidRPr="00E33D56">
        <w:rPr>
          <w:spacing w:val="2"/>
          <w:position w:val="5"/>
        </w:rPr>
        <w:t>ПОРЯДОК</w:t>
      </w:r>
    </w:p>
    <w:p w14:paraId="50F383A5" w14:textId="3D92D51D" w:rsidR="007E240C" w:rsidRDefault="006D29AA" w:rsidP="00E33D56">
      <w:pPr>
        <w:pStyle w:val="a3"/>
        <w:ind w:left="266" w:hanging="4"/>
        <w:jc w:val="center"/>
      </w:pPr>
      <w:r>
        <w:t xml:space="preserve">нарахування і виплати за рахунок коштів бюджету </w:t>
      </w:r>
      <w:r w:rsidR="00E965D3">
        <w:t xml:space="preserve">Миколаївської міської територіальної громади </w:t>
      </w:r>
      <w:r>
        <w:t>поворотної фінансової допомоги патронатним вихователям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своєчасного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догляду,</w:t>
      </w:r>
      <w:r>
        <w:rPr>
          <w:spacing w:val="-4"/>
        </w:rPr>
        <w:t xml:space="preserve"> </w:t>
      </w:r>
      <w:r>
        <w:t>виховання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реабілітації дітей,</w:t>
      </w:r>
      <w:r>
        <w:rPr>
          <w:spacing w:val="-5"/>
        </w:rPr>
        <w:t xml:space="preserve"> </w:t>
      </w:r>
      <w:r>
        <w:t>влаштованих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сімей</w:t>
      </w:r>
      <w:r>
        <w:rPr>
          <w:spacing w:val="-4"/>
        </w:rPr>
        <w:t xml:space="preserve"> </w:t>
      </w:r>
      <w:r>
        <w:t>патронатних</w:t>
      </w:r>
      <w:r>
        <w:rPr>
          <w:spacing w:val="-3"/>
        </w:rPr>
        <w:t xml:space="preserve"> </w:t>
      </w:r>
      <w:r>
        <w:t>вихователів,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моменту</w:t>
      </w:r>
      <w:r>
        <w:rPr>
          <w:spacing w:val="-8"/>
        </w:rPr>
        <w:t xml:space="preserve"> </w:t>
      </w:r>
      <w:r>
        <w:t>отримання державної соціальної допомоги</w:t>
      </w:r>
    </w:p>
    <w:p w14:paraId="290E3C04" w14:textId="77777777" w:rsidR="007E240C" w:rsidRDefault="007E240C" w:rsidP="00827612">
      <w:pPr>
        <w:pStyle w:val="a3"/>
        <w:spacing w:before="1"/>
        <w:ind w:left="0"/>
      </w:pPr>
    </w:p>
    <w:p w14:paraId="6E04EEC1" w14:textId="65B70997" w:rsidR="007E240C" w:rsidRPr="00A43212" w:rsidRDefault="00E33D56" w:rsidP="00E33D56">
      <w:pPr>
        <w:tabs>
          <w:tab w:val="left" w:pos="941"/>
        </w:tabs>
        <w:spacing w:before="1"/>
        <w:ind w:firstLine="567"/>
        <w:jc w:val="both"/>
      </w:pPr>
      <w:r>
        <w:rPr>
          <w:sz w:val="28"/>
        </w:rPr>
        <w:t>1. </w:t>
      </w:r>
      <w:r w:rsidR="006D29AA" w:rsidRPr="00E33D56">
        <w:rPr>
          <w:sz w:val="28"/>
        </w:rPr>
        <w:t xml:space="preserve">Порядок нарахування і виплати за рахунок бюджету </w:t>
      </w:r>
      <w:r w:rsidR="00E965D3" w:rsidRPr="00E33D56">
        <w:rPr>
          <w:sz w:val="28"/>
        </w:rPr>
        <w:t>Миколаївської міської</w:t>
      </w:r>
      <w:r w:rsidR="006D29AA" w:rsidRPr="00E33D56">
        <w:rPr>
          <w:sz w:val="28"/>
        </w:rPr>
        <w:t xml:space="preserve"> територіальної громади поворотної фінансової допомоги патронатним вихователям для своєчасного забезпечення догляду, виховання та реабілітації дітей, влаштованих до сімей патронатних вихователів, до моменту отримання державної соціальної допомоги (далі </w:t>
      </w:r>
      <w:r>
        <w:rPr>
          <w:sz w:val="28"/>
        </w:rPr>
        <w:t>-</w:t>
      </w:r>
      <w:r w:rsidR="006D29AA" w:rsidRPr="00E33D56">
        <w:rPr>
          <w:sz w:val="28"/>
        </w:rPr>
        <w:t xml:space="preserve"> Порядок) визначає механізм використання коштів, передбачених у бюджеті міської територіальної громади </w:t>
      </w:r>
      <w:r w:rsidR="006D29AA" w:rsidRPr="00E33D56">
        <w:rPr>
          <w:sz w:val="28"/>
          <w:szCs w:val="28"/>
        </w:rPr>
        <w:t xml:space="preserve">на реалізацію </w:t>
      </w:r>
      <w:r w:rsidR="00CB1C75" w:rsidRPr="00E33D56">
        <w:rPr>
          <w:sz w:val="28"/>
          <w:szCs w:val="28"/>
          <w:shd w:val="clear" w:color="auto" w:fill="FFFFFF"/>
        </w:rPr>
        <w:t>комплексної програми захисту прав дітей «Діти Миколаєва»</w:t>
      </w:r>
      <w:r w:rsidR="00F37465">
        <w:rPr>
          <w:sz w:val="28"/>
          <w:szCs w:val="28"/>
          <w:shd w:val="clear" w:color="auto" w:fill="FFFFFF"/>
        </w:rPr>
        <w:t>, що</w:t>
      </w:r>
      <w:r w:rsidR="00CB1C75" w:rsidRPr="00E33D56">
        <w:rPr>
          <w:sz w:val="28"/>
          <w:szCs w:val="28"/>
          <w:shd w:val="clear" w:color="auto" w:fill="FFFFFF"/>
        </w:rPr>
        <w:t xml:space="preserve"> затверджен</w:t>
      </w:r>
      <w:r w:rsidR="00F37465">
        <w:rPr>
          <w:sz w:val="28"/>
          <w:szCs w:val="28"/>
          <w:shd w:val="clear" w:color="auto" w:fill="FFFFFF"/>
        </w:rPr>
        <w:t>а</w:t>
      </w:r>
      <w:r w:rsidR="00CB1C75" w:rsidRPr="00E33D56">
        <w:rPr>
          <w:sz w:val="28"/>
          <w:szCs w:val="28"/>
          <w:shd w:val="clear" w:color="auto" w:fill="FFFFFF"/>
        </w:rPr>
        <w:t xml:space="preserve"> рішенням Миколаївської міської ради від 23.12.2021 №</w:t>
      </w:r>
      <w:r>
        <w:rPr>
          <w:sz w:val="28"/>
          <w:szCs w:val="28"/>
          <w:shd w:val="clear" w:color="auto" w:fill="FFFFFF"/>
        </w:rPr>
        <w:t> </w:t>
      </w:r>
      <w:r w:rsidR="00CB1C75" w:rsidRPr="00E33D56">
        <w:rPr>
          <w:sz w:val="28"/>
          <w:szCs w:val="28"/>
          <w:shd w:val="clear" w:color="auto" w:fill="FFFFFF"/>
        </w:rPr>
        <w:t>12/186 «Про затвердження міської комплексної програми захисту прав дітей</w:t>
      </w:r>
      <w:r w:rsidR="00CB1C75" w:rsidRPr="00E33D56">
        <w:rPr>
          <w:sz w:val="32"/>
          <w:szCs w:val="28"/>
          <w:shd w:val="clear" w:color="auto" w:fill="FFFFFF"/>
        </w:rPr>
        <w:t xml:space="preserve"> </w:t>
      </w:r>
      <w:r w:rsidR="00CB1C75" w:rsidRPr="00E33D56">
        <w:rPr>
          <w:sz w:val="28"/>
          <w:szCs w:val="28"/>
          <w:shd w:val="clear" w:color="auto" w:fill="FFFFFF"/>
        </w:rPr>
        <w:t>«Діти Миколаєва» на 2022-2024 роки» (зі змінами)</w:t>
      </w:r>
      <w:r w:rsidR="008D32BE" w:rsidRPr="00E33D56">
        <w:rPr>
          <w:sz w:val="28"/>
          <w:szCs w:val="28"/>
          <w:shd w:val="clear" w:color="auto" w:fill="FFFFFF"/>
        </w:rPr>
        <w:t>, згідно</w:t>
      </w:r>
      <w:r w:rsidR="00F37465">
        <w:rPr>
          <w:sz w:val="28"/>
          <w:szCs w:val="28"/>
          <w:shd w:val="clear" w:color="auto" w:fill="FFFFFF"/>
        </w:rPr>
        <w:t xml:space="preserve"> з</w:t>
      </w:r>
      <w:r w:rsidR="008D32BE" w:rsidRPr="00E33D56">
        <w:rPr>
          <w:sz w:val="28"/>
          <w:szCs w:val="28"/>
          <w:shd w:val="clear" w:color="auto" w:fill="FFFFFF"/>
        </w:rPr>
        <w:t xml:space="preserve"> </w:t>
      </w:r>
      <w:r w:rsidR="008D32BE" w:rsidRPr="00E33D56">
        <w:rPr>
          <w:sz w:val="28"/>
          <w:szCs w:val="28"/>
        </w:rPr>
        <w:t>Порядк</w:t>
      </w:r>
      <w:r w:rsidR="00F37465">
        <w:rPr>
          <w:sz w:val="28"/>
          <w:szCs w:val="28"/>
        </w:rPr>
        <w:t>ом</w:t>
      </w:r>
      <w:r w:rsidR="008D32BE" w:rsidRPr="00E33D56">
        <w:rPr>
          <w:sz w:val="28"/>
          <w:szCs w:val="28"/>
        </w:rPr>
        <w:t xml:space="preserve"> створення та діяльності сім’ї патронатного вихователя, влаштування, перебування дитини в сім’ї патронатного вихователя, </w:t>
      </w:r>
      <w:r w:rsidR="00F37465">
        <w:rPr>
          <w:sz w:val="28"/>
          <w:szCs w:val="28"/>
        </w:rPr>
        <w:t xml:space="preserve">що </w:t>
      </w:r>
      <w:r w:rsidR="008D32BE" w:rsidRPr="00E33D56">
        <w:rPr>
          <w:sz w:val="28"/>
          <w:szCs w:val="28"/>
        </w:rPr>
        <w:t>затверджен</w:t>
      </w:r>
      <w:r w:rsidR="00F37465">
        <w:rPr>
          <w:sz w:val="28"/>
          <w:szCs w:val="28"/>
        </w:rPr>
        <w:t>ий</w:t>
      </w:r>
      <w:r w:rsidR="008D32BE" w:rsidRPr="00E33D56">
        <w:rPr>
          <w:sz w:val="28"/>
          <w:szCs w:val="28"/>
        </w:rPr>
        <w:t xml:space="preserve"> постановою Кабінету Міністрів України від 20</w:t>
      </w:r>
      <w:r w:rsidR="00F37465">
        <w:rPr>
          <w:sz w:val="28"/>
          <w:szCs w:val="28"/>
        </w:rPr>
        <w:t>.08.</w:t>
      </w:r>
      <w:r w:rsidR="008D32BE" w:rsidRPr="00E33D56">
        <w:rPr>
          <w:sz w:val="28"/>
          <w:szCs w:val="28"/>
        </w:rPr>
        <w:t>2021 № 893</w:t>
      </w:r>
      <w:r w:rsidR="006D29AA" w:rsidRPr="00E33D56">
        <w:rPr>
          <w:spacing w:val="-2"/>
        </w:rPr>
        <w:t>.</w:t>
      </w:r>
    </w:p>
    <w:p w14:paraId="4E486024" w14:textId="0C361268" w:rsidR="007E240C" w:rsidRPr="00E33D56" w:rsidRDefault="00E33D56" w:rsidP="00E33D56">
      <w:pPr>
        <w:tabs>
          <w:tab w:val="left" w:pos="941"/>
        </w:tabs>
        <w:ind w:firstLine="567"/>
        <w:jc w:val="both"/>
        <w:rPr>
          <w:sz w:val="28"/>
        </w:rPr>
      </w:pPr>
      <w:r>
        <w:rPr>
          <w:sz w:val="28"/>
        </w:rPr>
        <w:t>2. </w:t>
      </w:r>
      <w:r w:rsidR="006D29AA" w:rsidRPr="00E33D56">
        <w:rPr>
          <w:sz w:val="28"/>
        </w:rPr>
        <w:t>Цей Порядок визначає механізм нарахування і виплати за рахунок</w:t>
      </w:r>
      <w:r w:rsidR="006D29AA" w:rsidRPr="00E33D56">
        <w:rPr>
          <w:spacing w:val="40"/>
          <w:sz w:val="28"/>
        </w:rPr>
        <w:t xml:space="preserve"> </w:t>
      </w:r>
      <w:r w:rsidR="006D29AA" w:rsidRPr="00E33D56">
        <w:rPr>
          <w:sz w:val="28"/>
        </w:rPr>
        <w:t xml:space="preserve">коштів бюджету </w:t>
      </w:r>
      <w:r w:rsidR="00E965D3" w:rsidRPr="00E33D56">
        <w:rPr>
          <w:sz w:val="28"/>
        </w:rPr>
        <w:t xml:space="preserve">Миколаївської міської територіальної громади </w:t>
      </w:r>
      <w:r w:rsidR="006D29AA" w:rsidRPr="00E33D56">
        <w:rPr>
          <w:sz w:val="28"/>
        </w:rPr>
        <w:t xml:space="preserve">поворотної фінансової допомоги (далі </w:t>
      </w:r>
      <w:r>
        <w:rPr>
          <w:sz w:val="28"/>
        </w:rPr>
        <w:t>-</w:t>
      </w:r>
      <w:r w:rsidR="006D29AA" w:rsidRPr="00E33D56">
        <w:rPr>
          <w:sz w:val="28"/>
        </w:rPr>
        <w:t xml:space="preserve"> резервні кошти), що нараховується та</w:t>
      </w:r>
      <w:r w:rsidR="006D29AA" w:rsidRPr="00E33D56">
        <w:rPr>
          <w:spacing w:val="80"/>
          <w:sz w:val="28"/>
        </w:rPr>
        <w:t xml:space="preserve"> </w:t>
      </w:r>
      <w:r w:rsidR="006D29AA" w:rsidRPr="00E33D56">
        <w:rPr>
          <w:sz w:val="28"/>
        </w:rPr>
        <w:t xml:space="preserve">виплачується патронатним вихователям для своєчасного забезпечення догляду, виховання та реабілітації дітей (далі </w:t>
      </w:r>
      <w:r>
        <w:rPr>
          <w:sz w:val="28"/>
        </w:rPr>
        <w:t>-</w:t>
      </w:r>
      <w:r w:rsidR="006D29AA" w:rsidRPr="00E33D56">
        <w:rPr>
          <w:sz w:val="28"/>
        </w:rPr>
        <w:t xml:space="preserve"> потреб дитини), влаштованих до сімей патронатних вихователів, до моменту отримання державної соціальної </w:t>
      </w:r>
      <w:r w:rsidR="006D29AA" w:rsidRPr="00E33D56">
        <w:rPr>
          <w:spacing w:val="-2"/>
          <w:sz w:val="28"/>
        </w:rPr>
        <w:t>допомоги.</w:t>
      </w:r>
    </w:p>
    <w:p w14:paraId="499D32FF" w14:textId="6C82DDA7" w:rsidR="007E240C" w:rsidRPr="00E33D56" w:rsidRDefault="00E33D56" w:rsidP="00E33D56">
      <w:pPr>
        <w:tabs>
          <w:tab w:val="left" w:pos="941"/>
        </w:tabs>
        <w:ind w:firstLine="567"/>
        <w:jc w:val="both"/>
        <w:rPr>
          <w:sz w:val="28"/>
        </w:rPr>
      </w:pPr>
      <w:r>
        <w:rPr>
          <w:sz w:val="28"/>
        </w:rPr>
        <w:t>3. </w:t>
      </w:r>
      <w:r w:rsidR="006D29AA" w:rsidRPr="00E33D56">
        <w:rPr>
          <w:sz w:val="28"/>
        </w:rPr>
        <w:t xml:space="preserve">Головним розпорядником бюджетних коштів та відповідальним виконавцем є </w:t>
      </w:r>
      <w:r w:rsidR="000A34F3">
        <w:rPr>
          <w:sz w:val="28"/>
        </w:rPr>
        <w:t>д</w:t>
      </w:r>
      <w:r w:rsidR="007D1F39" w:rsidRPr="00E33D56">
        <w:rPr>
          <w:sz w:val="28"/>
        </w:rPr>
        <w:t>епартамент</w:t>
      </w:r>
      <w:r w:rsidR="00E965D3" w:rsidRPr="00E33D56">
        <w:rPr>
          <w:sz w:val="28"/>
        </w:rPr>
        <w:t xml:space="preserve"> праці та соціального захисту населення Миколаївської</w:t>
      </w:r>
      <w:r w:rsidR="006D29AA" w:rsidRPr="00E33D56">
        <w:rPr>
          <w:sz w:val="28"/>
        </w:rPr>
        <w:t xml:space="preserve"> міської ради (далі </w:t>
      </w:r>
      <w:r>
        <w:rPr>
          <w:sz w:val="28"/>
        </w:rPr>
        <w:t>-</w:t>
      </w:r>
      <w:r w:rsidR="006D29AA" w:rsidRPr="00E33D56">
        <w:rPr>
          <w:sz w:val="28"/>
        </w:rPr>
        <w:t xml:space="preserve"> </w:t>
      </w:r>
      <w:r w:rsidR="005C747B" w:rsidRPr="00E33D56">
        <w:rPr>
          <w:sz w:val="28"/>
        </w:rPr>
        <w:t>Департамент</w:t>
      </w:r>
      <w:r w:rsidR="006D29AA" w:rsidRPr="00E33D56">
        <w:rPr>
          <w:sz w:val="28"/>
        </w:rPr>
        <w:t>).</w:t>
      </w:r>
    </w:p>
    <w:p w14:paraId="2EBA4C63" w14:textId="00D24533" w:rsidR="007E240C" w:rsidRPr="00E33D56" w:rsidRDefault="00E33D56" w:rsidP="00E33D56">
      <w:pPr>
        <w:tabs>
          <w:tab w:val="left" w:pos="941"/>
        </w:tabs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>4. </w:t>
      </w:r>
      <w:r w:rsidR="006D29AA" w:rsidRPr="00E33D56">
        <w:rPr>
          <w:sz w:val="28"/>
        </w:rPr>
        <w:t xml:space="preserve">Нарахування і виплати резервних коштів здійснюється </w:t>
      </w:r>
      <w:r w:rsidR="00BB7748" w:rsidRPr="00E33D56">
        <w:rPr>
          <w:sz w:val="28"/>
        </w:rPr>
        <w:t xml:space="preserve">районними </w:t>
      </w:r>
      <w:r w:rsidR="006D29AA" w:rsidRPr="00E33D56">
        <w:rPr>
          <w:sz w:val="28"/>
        </w:rPr>
        <w:t>управлінням</w:t>
      </w:r>
      <w:r w:rsidR="00BB7748" w:rsidRPr="00E33D56">
        <w:rPr>
          <w:sz w:val="28"/>
        </w:rPr>
        <w:t xml:space="preserve">и соціальних виплат і компенсацій </w:t>
      </w:r>
      <w:r w:rsidR="000A34F3">
        <w:rPr>
          <w:sz w:val="28"/>
        </w:rPr>
        <w:t>Д</w:t>
      </w:r>
      <w:r w:rsidR="00BB7748" w:rsidRPr="00E33D56">
        <w:rPr>
          <w:sz w:val="28"/>
        </w:rPr>
        <w:t xml:space="preserve">епартаменту (далі </w:t>
      </w:r>
      <w:r>
        <w:rPr>
          <w:sz w:val="28"/>
        </w:rPr>
        <w:t>-</w:t>
      </w:r>
      <w:r w:rsidR="00BB7748" w:rsidRPr="00E33D56">
        <w:rPr>
          <w:sz w:val="28"/>
        </w:rPr>
        <w:t xml:space="preserve"> </w:t>
      </w:r>
      <w:r w:rsidR="009809E7" w:rsidRPr="00E33D56">
        <w:rPr>
          <w:sz w:val="28"/>
        </w:rPr>
        <w:t>Районні у</w:t>
      </w:r>
      <w:r w:rsidR="00BB7748" w:rsidRPr="00E33D56">
        <w:rPr>
          <w:sz w:val="28"/>
        </w:rPr>
        <w:t>правління)</w:t>
      </w:r>
      <w:r w:rsidR="006D29AA" w:rsidRPr="00E33D56">
        <w:rPr>
          <w:sz w:val="28"/>
        </w:rPr>
        <w:t xml:space="preserve"> за місцем</w:t>
      </w:r>
      <w:r w:rsidR="00E11862" w:rsidRPr="00E33D56">
        <w:rPr>
          <w:sz w:val="28"/>
        </w:rPr>
        <w:t xml:space="preserve"> функціонування </w:t>
      </w:r>
      <w:r w:rsidR="00A07404" w:rsidRPr="00E33D56">
        <w:rPr>
          <w:sz w:val="28"/>
        </w:rPr>
        <w:t xml:space="preserve">сім’ї патронатного вихователя. </w:t>
      </w:r>
    </w:p>
    <w:p w14:paraId="5CCC8AE8" w14:textId="0099F237" w:rsidR="00A03CEB" w:rsidRPr="00E33D56" w:rsidRDefault="00E33D56" w:rsidP="00E33D56">
      <w:pPr>
        <w:tabs>
          <w:tab w:val="left" w:pos="941"/>
        </w:tabs>
        <w:ind w:firstLine="567"/>
        <w:jc w:val="both"/>
        <w:rPr>
          <w:sz w:val="28"/>
        </w:rPr>
      </w:pPr>
      <w:r>
        <w:rPr>
          <w:sz w:val="28"/>
        </w:rPr>
        <w:t>5. </w:t>
      </w:r>
      <w:r w:rsidR="00A03CEB" w:rsidRPr="00E33D56">
        <w:rPr>
          <w:sz w:val="28"/>
        </w:rPr>
        <w:t xml:space="preserve">Сума резервних коштів повинна відповідати встановленому розміру соціальної допомоги з розрахунку одночасного влаштування до сім’ї патронатного вихователя двох дітей і становить 2,5 прожиткового мінімуму на кожну дитину відповідного віку (до шести років та від шести до 18 років). </w:t>
      </w:r>
    </w:p>
    <w:p w14:paraId="579F335C" w14:textId="7EA26641" w:rsidR="00E354B5" w:rsidRPr="00E33D56" w:rsidRDefault="00E33D56" w:rsidP="00E33D56">
      <w:pPr>
        <w:tabs>
          <w:tab w:val="left" w:pos="941"/>
        </w:tabs>
        <w:spacing w:before="1"/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6. </w:t>
      </w:r>
      <w:r w:rsidR="006D29AA" w:rsidRPr="00E33D56">
        <w:rPr>
          <w:sz w:val="28"/>
          <w:szCs w:val="28"/>
        </w:rPr>
        <w:t>Для отримання резерв</w:t>
      </w:r>
      <w:r w:rsidR="00E354B5" w:rsidRPr="00E33D56">
        <w:rPr>
          <w:sz w:val="28"/>
          <w:szCs w:val="28"/>
        </w:rPr>
        <w:t>них коштів патронатн</w:t>
      </w:r>
      <w:r w:rsidR="00F93FED" w:rsidRPr="00E33D56">
        <w:rPr>
          <w:sz w:val="28"/>
          <w:szCs w:val="28"/>
        </w:rPr>
        <w:t>ий</w:t>
      </w:r>
      <w:r w:rsidR="00E354B5" w:rsidRPr="00E33D56">
        <w:rPr>
          <w:sz w:val="28"/>
          <w:szCs w:val="28"/>
        </w:rPr>
        <w:t xml:space="preserve"> виховател</w:t>
      </w:r>
      <w:r w:rsidR="00F93FED" w:rsidRPr="00E33D56">
        <w:rPr>
          <w:sz w:val="28"/>
          <w:szCs w:val="28"/>
        </w:rPr>
        <w:t>ь</w:t>
      </w:r>
      <w:r w:rsidR="006D29AA" w:rsidRPr="00E33D56">
        <w:rPr>
          <w:sz w:val="28"/>
          <w:szCs w:val="28"/>
        </w:rPr>
        <w:t xml:space="preserve"> </w:t>
      </w:r>
      <w:r w:rsidR="00E354B5" w:rsidRPr="00E33D56">
        <w:rPr>
          <w:color w:val="303030"/>
          <w:sz w:val="28"/>
          <w:szCs w:val="28"/>
        </w:rPr>
        <w:t>звер</w:t>
      </w:r>
      <w:r w:rsidR="00F93FED" w:rsidRPr="00E33D56">
        <w:rPr>
          <w:color w:val="303030"/>
          <w:sz w:val="28"/>
          <w:szCs w:val="28"/>
        </w:rPr>
        <w:t xml:space="preserve">тається </w:t>
      </w:r>
      <w:r w:rsidR="00E354B5" w:rsidRPr="00E33D56">
        <w:rPr>
          <w:color w:val="303030"/>
          <w:sz w:val="28"/>
          <w:szCs w:val="28"/>
        </w:rPr>
        <w:t xml:space="preserve">до </w:t>
      </w:r>
      <w:r w:rsidR="009809E7" w:rsidRPr="00E33D56">
        <w:rPr>
          <w:sz w:val="28"/>
          <w:szCs w:val="28"/>
        </w:rPr>
        <w:t>Р</w:t>
      </w:r>
      <w:r w:rsidR="00E354B5" w:rsidRPr="00E33D56">
        <w:rPr>
          <w:sz w:val="28"/>
          <w:szCs w:val="28"/>
        </w:rPr>
        <w:t xml:space="preserve">айонного </w:t>
      </w:r>
      <w:r w:rsidR="009809E7" w:rsidRPr="00E33D56">
        <w:rPr>
          <w:sz w:val="28"/>
          <w:szCs w:val="28"/>
        </w:rPr>
        <w:t>у</w:t>
      </w:r>
      <w:r w:rsidR="00E354B5" w:rsidRPr="00E33D56">
        <w:rPr>
          <w:sz w:val="28"/>
          <w:szCs w:val="28"/>
        </w:rPr>
        <w:t xml:space="preserve">правління за </w:t>
      </w:r>
      <w:r w:rsidR="009809E7" w:rsidRPr="00E33D56">
        <w:rPr>
          <w:sz w:val="28"/>
          <w:szCs w:val="28"/>
        </w:rPr>
        <w:t xml:space="preserve">місцем функціонування сім’ї патронатного вихователя </w:t>
      </w:r>
      <w:r w:rsidR="001D5936" w:rsidRPr="00E33D56">
        <w:rPr>
          <w:sz w:val="28"/>
          <w:szCs w:val="28"/>
        </w:rPr>
        <w:t>та подає наступні документи</w:t>
      </w:r>
      <w:r w:rsidR="00AE56B5" w:rsidRPr="00E33D56">
        <w:rPr>
          <w:sz w:val="28"/>
          <w:szCs w:val="28"/>
        </w:rPr>
        <w:t xml:space="preserve"> разом з копіями</w:t>
      </w:r>
      <w:r w:rsidR="00F93FED" w:rsidRPr="00E33D56">
        <w:rPr>
          <w:sz w:val="28"/>
          <w:szCs w:val="28"/>
        </w:rPr>
        <w:t>:</w:t>
      </w:r>
    </w:p>
    <w:p w14:paraId="51334E0B" w14:textId="0DCE9A4D" w:rsidR="00975E2A" w:rsidRPr="00827612" w:rsidRDefault="00975E2A" w:rsidP="00F17368">
      <w:pPr>
        <w:pStyle w:val="a6"/>
        <w:tabs>
          <w:tab w:val="left" w:pos="941"/>
        </w:tabs>
        <w:ind w:left="0" w:right="0" w:firstLine="567"/>
        <w:rPr>
          <w:sz w:val="28"/>
          <w:szCs w:val="28"/>
        </w:rPr>
      </w:pPr>
      <w:r w:rsidRPr="00827612">
        <w:rPr>
          <w:sz w:val="28"/>
          <w:szCs w:val="28"/>
        </w:rPr>
        <w:t>-</w:t>
      </w:r>
      <w:r w:rsidR="00E33D56">
        <w:rPr>
          <w:sz w:val="28"/>
          <w:szCs w:val="28"/>
        </w:rPr>
        <w:t> </w:t>
      </w:r>
      <w:r w:rsidRPr="00827612">
        <w:rPr>
          <w:sz w:val="28"/>
          <w:szCs w:val="28"/>
        </w:rPr>
        <w:t>заяву для нарахування та виплати резервних коштів із зазначенням реквізитів особового рахунку, відкритого у банківській установі за формою відповідно до додатк</w:t>
      </w:r>
      <w:r w:rsidR="000A34F3">
        <w:rPr>
          <w:sz w:val="28"/>
          <w:szCs w:val="28"/>
        </w:rPr>
        <w:t>а</w:t>
      </w:r>
      <w:r w:rsidRPr="00827612">
        <w:rPr>
          <w:sz w:val="28"/>
          <w:szCs w:val="28"/>
        </w:rPr>
        <w:t xml:space="preserve"> </w:t>
      </w:r>
      <w:r w:rsidR="00ED5EE9">
        <w:rPr>
          <w:sz w:val="28"/>
          <w:szCs w:val="28"/>
        </w:rPr>
        <w:t xml:space="preserve">до </w:t>
      </w:r>
      <w:r w:rsidRPr="00827612">
        <w:rPr>
          <w:sz w:val="28"/>
          <w:szCs w:val="28"/>
        </w:rPr>
        <w:t>цього Порядку;</w:t>
      </w:r>
    </w:p>
    <w:p w14:paraId="6D1BC4D3" w14:textId="1DFE4406" w:rsidR="00E03FD7" w:rsidRPr="00827612" w:rsidRDefault="00E03FD7" w:rsidP="00F173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612">
        <w:rPr>
          <w:sz w:val="28"/>
          <w:szCs w:val="28"/>
        </w:rPr>
        <w:t>-</w:t>
      </w:r>
      <w:r w:rsidR="00E33D56">
        <w:rPr>
          <w:sz w:val="28"/>
          <w:szCs w:val="28"/>
        </w:rPr>
        <w:t> </w:t>
      </w:r>
      <w:r w:rsidRPr="00827612">
        <w:rPr>
          <w:sz w:val="28"/>
          <w:szCs w:val="28"/>
        </w:rPr>
        <w:t xml:space="preserve">копію наказу служби у справах дітей </w:t>
      </w:r>
      <w:r w:rsidR="00E22A16">
        <w:rPr>
          <w:sz w:val="28"/>
          <w:szCs w:val="28"/>
        </w:rPr>
        <w:t xml:space="preserve">Миколаївської міської ради </w:t>
      </w:r>
      <w:r w:rsidRPr="00827612">
        <w:rPr>
          <w:sz w:val="28"/>
          <w:szCs w:val="28"/>
        </w:rPr>
        <w:t>про передачу дитини до сім’ї патронатного вихователя; електронну копію одного з передбачених </w:t>
      </w:r>
      <w:hyperlink r:id="rId8" w:tgtFrame="_blank" w:history="1">
        <w:r w:rsidRPr="00E22A16">
          <w:rPr>
            <w:rStyle w:val="a7"/>
            <w:color w:val="auto"/>
            <w:sz w:val="28"/>
            <w:szCs w:val="28"/>
            <w:u w:val="none"/>
          </w:rPr>
          <w:t>Податковим кодексом України</w:t>
        </w:r>
      </w:hyperlink>
      <w:r w:rsidRPr="00827612">
        <w:rPr>
          <w:sz w:val="28"/>
          <w:szCs w:val="28"/>
        </w:rPr>
        <w:t> документів з даними про реєстраційний номер облікової картки платника податків, що за технічної можливості подається засобами Порталу Дія (крім іноземців та осіб без громадянства);</w:t>
      </w:r>
    </w:p>
    <w:p w14:paraId="5D5ABD33" w14:textId="414D5804" w:rsidR="00E03FD7" w:rsidRPr="00827612" w:rsidRDefault="00E03FD7" w:rsidP="00F173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n198"/>
      <w:bookmarkEnd w:id="0"/>
      <w:r w:rsidRPr="00827612">
        <w:rPr>
          <w:sz w:val="28"/>
          <w:szCs w:val="28"/>
        </w:rPr>
        <w:t>-</w:t>
      </w:r>
      <w:r w:rsidR="00E33D56">
        <w:rPr>
          <w:sz w:val="28"/>
          <w:szCs w:val="28"/>
        </w:rPr>
        <w:t> </w:t>
      </w:r>
      <w:r w:rsidR="005E0066" w:rsidRPr="00827612">
        <w:rPr>
          <w:sz w:val="28"/>
          <w:szCs w:val="28"/>
        </w:rPr>
        <w:t xml:space="preserve">копію </w:t>
      </w:r>
      <w:r w:rsidRPr="00827612">
        <w:rPr>
          <w:sz w:val="28"/>
          <w:szCs w:val="28"/>
        </w:rPr>
        <w:t>договору про умови запровадження та організацію функціонування послуги патронату над дитиною, що надаватиметься сім’єю патронатного вихователя (далі - договір про умови запровадження патронату);</w:t>
      </w:r>
    </w:p>
    <w:p w14:paraId="3E3BCF00" w14:textId="72D38F8A" w:rsidR="00E03FD7" w:rsidRPr="00827612" w:rsidRDefault="005E0066" w:rsidP="00F173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n199"/>
      <w:bookmarkStart w:id="2" w:name="n427"/>
      <w:bookmarkEnd w:id="1"/>
      <w:bookmarkEnd w:id="2"/>
      <w:r w:rsidRPr="00827612">
        <w:rPr>
          <w:sz w:val="28"/>
          <w:szCs w:val="28"/>
        </w:rPr>
        <w:t>-</w:t>
      </w:r>
      <w:r w:rsidR="00E33D56">
        <w:rPr>
          <w:sz w:val="28"/>
          <w:szCs w:val="28"/>
        </w:rPr>
        <w:t> </w:t>
      </w:r>
      <w:r w:rsidRPr="00827612">
        <w:rPr>
          <w:sz w:val="28"/>
          <w:szCs w:val="28"/>
        </w:rPr>
        <w:t xml:space="preserve">копію </w:t>
      </w:r>
      <w:r w:rsidR="00E03FD7" w:rsidRPr="00827612">
        <w:rPr>
          <w:sz w:val="28"/>
          <w:szCs w:val="28"/>
        </w:rPr>
        <w:t>витягу з Єдиного державного реєстру юридичних осіб та фізичних осіб - підприємців (для осіб, які провадять підприємницьку діяльність);</w:t>
      </w:r>
    </w:p>
    <w:p w14:paraId="49C2C936" w14:textId="431DD391" w:rsidR="00E03FD7" w:rsidRPr="00827612" w:rsidRDefault="00E33D56" w:rsidP="00F173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n438"/>
      <w:bookmarkStart w:id="4" w:name="n428"/>
      <w:bookmarkEnd w:id="3"/>
      <w:bookmarkEnd w:id="4"/>
      <w:r>
        <w:rPr>
          <w:rStyle w:val="rvts46"/>
          <w:sz w:val="28"/>
          <w:szCs w:val="28"/>
          <w:shd w:val="clear" w:color="auto" w:fill="FFFFFF"/>
        </w:rPr>
        <w:t>- </w:t>
      </w:r>
      <w:r w:rsidR="005E0066" w:rsidRPr="00827612">
        <w:rPr>
          <w:rStyle w:val="rvts46"/>
          <w:iCs/>
          <w:sz w:val="28"/>
          <w:szCs w:val="28"/>
          <w:shd w:val="clear" w:color="auto" w:fill="FFFFFF"/>
        </w:rPr>
        <w:t>копію</w:t>
      </w:r>
      <w:r w:rsidR="005E0066" w:rsidRPr="00827612">
        <w:rPr>
          <w:rStyle w:val="rvts46"/>
          <w:i/>
          <w:iCs/>
          <w:sz w:val="28"/>
          <w:szCs w:val="28"/>
          <w:shd w:val="clear" w:color="auto" w:fill="FFFFFF"/>
        </w:rPr>
        <w:t xml:space="preserve"> </w:t>
      </w:r>
      <w:r w:rsidR="00E03FD7" w:rsidRPr="00827612">
        <w:rPr>
          <w:sz w:val="28"/>
          <w:szCs w:val="28"/>
        </w:rPr>
        <w:t>витягу з реєстру платників єдиного податку (для осіб, які провадять підприємницьку діяльність, - у разі обрання спрощеної системи оподаткування)</w:t>
      </w:r>
    </w:p>
    <w:p w14:paraId="3F419C3E" w14:textId="17B856EC" w:rsidR="00E03FD7" w:rsidRPr="00827612" w:rsidRDefault="00006F19" w:rsidP="00F173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439"/>
      <w:bookmarkStart w:id="6" w:name="n429"/>
      <w:bookmarkEnd w:id="5"/>
      <w:bookmarkEnd w:id="6"/>
      <w:r w:rsidRPr="00827612">
        <w:rPr>
          <w:sz w:val="28"/>
          <w:szCs w:val="28"/>
        </w:rPr>
        <w:t>-</w:t>
      </w:r>
      <w:r w:rsidR="00E33D56">
        <w:rPr>
          <w:sz w:val="28"/>
          <w:szCs w:val="28"/>
        </w:rPr>
        <w:t> </w:t>
      </w:r>
      <w:r w:rsidRPr="00827612">
        <w:rPr>
          <w:sz w:val="28"/>
          <w:szCs w:val="28"/>
        </w:rPr>
        <w:t xml:space="preserve">копію паспорта </w:t>
      </w:r>
      <w:r w:rsidR="00FC283F" w:rsidRPr="00827612">
        <w:rPr>
          <w:sz w:val="28"/>
          <w:szCs w:val="28"/>
        </w:rPr>
        <w:t>громадянина України;</w:t>
      </w:r>
    </w:p>
    <w:p w14:paraId="1E357F1D" w14:textId="62106BDC" w:rsidR="00E03FD7" w:rsidRPr="00827612" w:rsidRDefault="00EC3461" w:rsidP="00F173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440"/>
      <w:bookmarkStart w:id="8" w:name="n431"/>
      <w:bookmarkEnd w:id="7"/>
      <w:bookmarkEnd w:id="8"/>
      <w:r w:rsidRPr="00827612">
        <w:rPr>
          <w:sz w:val="28"/>
          <w:szCs w:val="28"/>
        </w:rPr>
        <w:t>-</w:t>
      </w:r>
      <w:r w:rsidR="00E33D56">
        <w:rPr>
          <w:sz w:val="28"/>
          <w:szCs w:val="28"/>
        </w:rPr>
        <w:t> </w:t>
      </w:r>
      <w:r w:rsidRPr="00827612">
        <w:rPr>
          <w:sz w:val="28"/>
          <w:szCs w:val="28"/>
        </w:rPr>
        <w:t>копію реєстраці</w:t>
      </w:r>
      <w:r w:rsidR="00F17368">
        <w:rPr>
          <w:sz w:val="28"/>
          <w:szCs w:val="28"/>
        </w:rPr>
        <w:t>й</w:t>
      </w:r>
      <w:r w:rsidRPr="00827612">
        <w:rPr>
          <w:sz w:val="28"/>
          <w:szCs w:val="28"/>
        </w:rPr>
        <w:t>ного</w:t>
      </w:r>
      <w:r w:rsidR="00E03FD7" w:rsidRPr="00827612">
        <w:rPr>
          <w:sz w:val="28"/>
          <w:szCs w:val="28"/>
        </w:rPr>
        <w:t xml:space="preserve"> номер</w:t>
      </w:r>
      <w:r w:rsidR="00F17368">
        <w:rPr>
          <w:sz w:val="28"/>
          <w:szCs w:val="28"/>
        </w:rPr>
        <w:t>а</w:t>
      </w:r>
      <w:r w:rsidR="00E03FD7" w:rsidRPr="00827612">
        <w:rPr>
          <w:sz w:val="28"/>
          <w:szCs w:val="28"/>
        </w:rPr>
        <w:t xml:space="preserve"> облікової картки платника податків, що за технічної можливості подається засобами Порталу Дія (крім іноземців та осіб без громадянства);</w:t>
      </w:r>
    </w:p>
    <w:p w14:paraId="16784B83" w14:textId="4E3EC4ED" w:rsidR="00E349B0" w:rsidRPr="00827612" w:rsidRDefault="00FC283F" w:rsidP="00F17368">
      <w:pPr>
        <w:pStyle w:val="a3"/>
        <w:ind w:firstLine="567"/>
        <w:jc w:val="both"/>
      </w:pPr>
      <w:bookmarkStart w:id="9" w:name="n442"/>
      <w:bookmarkStart w:id="10" w:name="n433"/>
      <w:bookmarkStart w:id="11" w:name="n444"/>
      <w:bookmarkStart w:id="12" w:name="n434"/>
      <w:bookmarkEnd w:id="9"/>
      <w:bookmarkEnd w:id="10"/>
      <w:bookmarkEnd w:id="11"/>
      <w:bookmarkEnd w:id="12"/>
      <w:r w:rsidRPr="00827612">
        <w:t>-</w:t>
      </w:r>
      <w:r w:rsidR="00E33D56">
        <w:t> </w:t>
      </w:r>
      <w:r w:rsidRPr="00827612">
        <w:t>к</w:t>
      </w:r>
      <w:r w:rsidR="005F131E" w:rsidRPr="00827612">
        <w:t>опію</w:t>
      </w:r>
      <w:r w:rsidR="00E349B0" w:rsidRPr="00827612">
        <w:t xml:space="preserve"> особового рахунку патронатного вихователя, відкритого у відповідній банківській установі</w:t>
      </w:r>
      <w:r w:rsidR="00A71F47" w:rsidRPr="00827612">
        <w:t>.</w:t>
      </w:r>
    </w:p>
    <w:p w14:paraId="5D1D7AC6" w14:textId="0692D056" w:rsidR="007E240C" w:rsidRPr="005B1BE5" w:rsidRDefault="005B1BE5" w:rsidP="005B1BE5">
      <w:pPr>
        <w:tabs>
          <w:tab w:val="left" w:pos="941"/>
        </w:tabs>
        <w:ind w:firstLine="567"/>
        <w:jc w:val="both"/>
        <w:rPr>
          <w:sz w:val="28"/>
        </w:rPr>
      </w:pPr>
      <w:r>
        <w:rPr>
          <w:sz w:val="28"/>
        </w:rPr>
        <w:t>7. </w:t>
      </w:r>
      <w:r w:rsidR="00DE37D8" w:rsidRPr="005B1BE5">
        <w:rPr>
          <w:sz w:val="28"/>
        </w:rPr>
        <w:t>Районне у</w:t>
      </w:r>
      <w:r w:rsidR="006D29AA" w:rsidRPr="005B1BE5">
        <w:rPr>
          <w:sz w:val="28"/>
        </w:rPr>
        <w:t xml:space="preserve">правління перевіряє подані патронатними вихователями документи, реєструє заяву та </w:t>
      </w:r>
      <w:r w:rsidR="00286283" w:rsidRPr="005B1BE5">
        <w:rPr>
          <w:sz w:val="28"/>
        </w:rPr>
        <w:t>формує особову справу</w:t>
      </w:r>
      <w:r w:rsidR="006D29AA" w:rsidRPr="005B1BE5">
        <w:rPr>
          <w:sz w:val="28"/>
        </w:rPr>
        <w:t xml:space="preserve"> патронатного </w:t>
      </w:r>
      <w:r w:rsidR="008D2B31" w:rsidRPr="005B1BE5">
        <w:rPr>
          <w:spacing w:val="-2"/>
          <w:sz w:val="28"/>
        </w:rPr>
        <w:t xml:space="preserve">вихователя, що </w:t>
      </w:r>
      <w:r w:rsidR="008D2B31" w:rsidRPr="005B1BE5">
        <w:rPr>
          <w:sz w:val="28"/>
        </w:rPr>
        <w:t>зберігається протягом п’яти років після припинення зазначених виплат.</w:t>
      </w:r>
    </w:p>
    <w:p w14:paraId="4EFBED7F" w14:textId="62B0EA5B" w:rsidR="007E240C" w:rsidRPr="005B1BE5" w:rsidRDefault="005B1BE5" w:rsidP="005B1BE5">
      <w:pPr>
        <w:tabs>
          <w:tab w:val="left" w:pos="941"/>
        </w:tabs>
        <w:ind w:firstLine="567"/>
        <w:jc w:val="both"/>
        <w:rPr>
          <w:sz w:val="28"/>
        </w:rPr>
      </w:pPr>
      <w:r>
        <w:rPr>
          <w:sz w:val="28"/>
        </w:rPr>
        <w:t>8. </w:t>
      </w:r>
      <w:r w:rsidR="00BB7748" w:rsidRPr="005B1BE5">
        <w:rPr>
          <w:sz w:val="28"/>
        </w:rPr>
        <w:t xml:space="preserve">Департамент протягом </w:t>
      </w:r>
      <w:r w:rsidR="00D44BE2" w:rsidRPr="005B1BE5">
        <w:rPr>
          <w:sz w:val="28"/>
        </w:rPr>
        <w:t xml:space="preserve">п’яти </w:t>
      </w:r>
      <w:r w:rsidR="00BB7748" w:rsidRPr="005B1BE5">
        <w:rPr>
          <w:sz w:val="28"/>
        </w:rPr>
        <w:t xml:space="preserve">робочих днів після укладення договору </w:t>
      </w:r>
      <w:r w:rsidR="001640D6" w:rsidRPr="005B1BE5">
        <w:rPr>
          <w:sz w:val="28"/>
        </w:rPr>
        <w:t>про умови запровадження та організацію функціонування послуги патронату над дитиною, що надаватиметься сім’єю патронатного вихователя,</w:t>
      </w:r>
      <w:r w:rsidR="00A7091F" w:rsidRPr="005B1BE5">
        <w:rPr>
          <w:sz w:val="28"/>
        </w:rPr>
        <w:t xml:space="preserve"> </w:t>
      </w:r>
      <w:r w:rsidR="00BB7748" w:rsidRPr="005B1BE5">
        <w:rPr>
          <w:sz w:val="28"/>
        </w:rPr>
        <w:t>та подачі відповідної заяви</w:t>
      </w:r>
      <w:r w:rsidR="00783753" w:rsidRPr="005B1BE5">
        <w:rPr>
          <w:sz w:val="28"/>
        </w:rPr>
        <w:t xml:space="preserve"> згідно </w:t>
      </w:r>
      <w:r w:rsidR="00322739">
        <w:rPr>
          <w:sz w:val="28"/>
        </w:rPr>
        <w:t xml:space="preserve">з </w:t>
      </w:r>
      <w:r w:rsidR="00783753" w:rsidRPr="005B1BE5">
        <w:rPr>
          <w:sz w:val="28"/>
        </w:rPr>
        <w:t>ц</w:t>
      </w:r>
      <w:r w:rsidR="00322739">
        <w:rPr>
          <w:sz w:val="28"/>
        </w:rPr>
        <w:t>им</w:t>
      </w:r>
      <w:r w:rsidR="00783753" w:rsidRPr="005B1BE5">
        <w:rPr>
          <w:sz w:val="28"/>
        </w:rPr>
        <w:t xml:space="preserve"> Порядк</w:t>
      </w:r>
      <w:r w:rsidR="00322739">
        <w:rPr>
          <w:sz w:val="28"/>
        </w:rPr>
        <w:t>ом</w:t>
      </w:r>
      <w:r w:rsidR="00BB7748" w:rsidRPr="005B1BE5">
        <w:rPr>
          <w:sz w:val="28"/>
        </w:rPr>
        <w:t xml:space="preserve"> перераховує одноразово резервні кошти на період з дати передачі дитини в сім’ю патронатного вихователя до дати отримання державної соціальної допомоги.</w:t>
      </w:r>
    </w:p>
    <w:p w14:paraId="089C5BD8" w14:textId="16E2A59A" w:rsidR="007E240C" w:rsidRPr="005B1BE5" w:rsidRDefault="005B1BE5" w:rsidP="005B1BE5">
      <w:pPr>
        <w:tabs>
          <w:tab w:val="left" w:pos="1083"/>
        </w:tabs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9. </w:t>
      </w:r>
      <w:r w:rsidR="006D29AA" w:rsidRPr="005B1BE5">
        <w:rPr>
          <w:sz w:val="28"/>
          <w:szCs w:val="28"/>
        </w:rPr>
        <w:t>Резервні кошти перераховуються на особові рахунки патронатних вихователів, відкриті у відповідних банківських установах для отримання соціальної допомоги на утримання дітей у сім’ях патронатних вихователів</w:t>
      </w:r>
      <w:r w:rsidR="00E349B0" w:rsidRPr="005B1BE5">
        <w:rPr>
          <w:sz w:val="28"/>
          <w:szCs w:val="28"/>
        </w:rPr>
        <w:t xml:space="preserve">, </w:t>
      </w:r>
      <w:r w:rsidR="00E349B0" w:rsidRPr="005B1BE5">
        <w:rPr>
          <w:sz w:val="28"/>
          <w:szCs w:val="28"/>
          <w:shd w:val="clear" w:color="auto" w:fill="FFFFFF"/>
        </w:rPr>
        <w:t>та є перехідним залишком, який використовується патронатним вихователем для задоволення потреб наступної дитини, влаштованої до сім’ї патронатного вихователя, чи у разі затримки виплат соціальної допомоги і поновлюється патронатним вихователем таким чином, щоб перед наступним влаштуванням дитини до сім’ї патронатного вихователя на відповідному рахунку сума цього резерву дорівнювала сумі попередньо виплаченої поворотної фінансової допомоги</w:t>
      </w:r>
      <w:r w:rsidR="00944F69" w:rsidRPr="005B1BE5">
        <w:rPr>
          <w:bCs/>
          <w:sz w:val="28"/>
          <w:szCs w:val="28"/>
          <w:shd w:val="clear" w:color="auto" w:fill="FFFFFF"/>
        </w:rPr>
        <w:t>.</w:t>
      </w:r>
    </w:p>
    <w:p w14:paraId="717C353F" w14:textId="3552CE10" w:rsidR="007E240C" w:rsidRPr="005B1BE5" w:rsidRDefault="005B1BE5" w:rsidP="005B1BE5">
      <w:pPr>
        <w:tabs>
          <w:tab w:val="left" w:pos="1083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10. </w:t>
      </w:r>
      <w:r w:rsidR="006D29AA" w:rsidRPr="005B1BE5">
        <w:rPr>
          <w:sz w:val="28"/>
        </w:rPr>
        <w:t>Умови надання, використання та повернення резервних коштів регулюється договором про умови запровадження та організацію функціонування послуги патронату над дитиною, що надаватимуться сім’ями патронатних вихователів.</w:t>
      </w:r>
    </w:p>
    <w:p w14:paraId="4513B28A" w14:textId="164C9C46" w:rsidR="007E240C" w:rsidRPr="005B1BE5" w:rsidRDefault="005B1BE5" w:rsidP="005B1BE5">
      <w:pPr>
        <w:tabs>
          <w:tab w:val="left" w:pos="1224"/>
        </w:tabs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>11. </w:t>
      </w:r>
      <w:r w:rsidR="006D29AA" w:rsidRPr="005B1BE5">
        <w:rPr>
          <w:sz w:val="28"/>
        </w:rPr>
        <w:t xml:space="preserve">Повернення резервних коштів до </w:t>
      </w:r>
      <w:r w:rsidR="00BB0171" w:rsidRPr="005B1BE5">
        <w:rPr>
          <w:sz w:val="28"/>
        </w:rPr>
        <w:t>бюджету Миколаївської міської територіальної громади</w:t>
      </w:r>
      <w:r w:rsidR="008855F7" w:rsidRPr="005B1BE5">
        <w:rPr>
          <w:sz w:val="28"/>
        </w:rPr>
        <w:t xml:space="preserve"> </w:t>
      </w:r>
      <w:r w:rsidR="006D29AA" w:rsidRPr="005B1BE5">
        <w:rPr>
          <w:sz w:val="28"/>
        </w:rPr>
        <w:t>проводиться патронатним вихователем протягом</w:t>
      </w:r>
      <w:r w:rsidR="006D29AA" w:rsidRPr="005B1BE5">
        <w:rPr>
          <w:spacing w:val="-4"/>
          <w:sz w:val="28"/>
        </w:rPr>
        <w:t xml:space="preserve"> </w:t>
      </w:r>
      <w:r w:rsidR="008855F7" w:rsidRPr="005B1BE5">
        <w:rPr>
          <w:sz w:val="28"/>
        </w:rPr>
        <w:t>10</w:t>
      </w:r>
      <w:r w:rsidR="00322739">
        <w:rPr>
          <w:sz w:val="28"/>
        </w:rPr>
        <w:t> </w:t>
      </w:r>
      <w:r w:rsidR="006D29AA" w:rsidRPr="005B1BE5">
        <w:rPr>
          <w:sz w:val="28"/>
        </w:rPr>
        <w:t>календарних</w:t>
      </w:r>
      <w:r w:rsidR="006D29AA" w:rsidRPr="005B1BE5">
        <w:rPr>
          <w:spacing w:val="-3"/>
          <w:sz w:val="28"/>
        </w:rPr>
        <w:t xml:space="preserve"> </w:t>
      </w:r>
      <w:r w:rsidR="006D29AA" w:rsidRPr="005B1BE5">
        <w:rPr>
          <w:sz w:val="28"/>
        </w:rPr>
        <w:t>днів</w:t>
      </w:r>
      <w:r w:rsidR="006D29AA" w:rsidRPr="005B1BE5">
        <w:rPr>
          <w:spacing w:val="-2"/>
          <w:sz w:val="28"/>
        </w:rPr>
        <w:t xml:space="preserve"> </w:t>
      </w:r>
      <w:r w:rsidR="00FD21A8" w:rsidRPr="005B1BE5">
        <w:rPr>
          <w:spacing w:val="-4"/>
          <w:sz w:val="28"/>
        </w:rPr>
        <w:t>після припинення/розірвання договору</w:t>
      </w:r>
      <w:r w:rsidR="00FD21A8" w:rsidRPr="00FD21A8">
        <w:t xml:space="preserve"> </w:t>
      </w:r>
      <w:r w:rsidR="00FD21A8" w:rsidRPr="005B1BE5">
        <w:rPr>
          <w:spacing w:val="-4"/>
          <w:sz w:val="28"/>
        </w:rPr>
        <w:t>про умови запровадження та організацію функціонування послуги патронату над дитиною, що надаватиметься сім’ями патронатних вихователів</w:t>
      </w:r>
      <w:r w:rsidR="006D29AA" w:rsidRPr="005B1BE5">
        <w:rPr>
          <w:color w:val="000000" w:themeColor="text1"/>
          <w:sz w:val="28"/>
        </w:rPr>
        <w:t>.</w:t>
      </w:r>
    </w:p>
    <w:p w14:paraId="0498B727" w14:textId="05D297BD" w:rsidR="007E240C" w:rsidRPr="00783753" w:rsidRDefault="006D29AA" w:rsidP="00827612">
      <w:pPr>
        <w:pStyle w:val="a3"/>
        <w:ind w:left="125" w:firstLine="539"/>
        <w:jc w:val="both"/>
      </w:pPr>
      <w:r w:rsidRPr="00783753">
        <w:t>У разі виникнення у сім’ї патронатного вихователя умов чи наявності</w:t>
      </w:r>
      <w:r w:rsidRPr="00783753">
        <w:rPr>
          <w:spacing w:val="80"/>
        </w:rPr>
        <w:t xml:space="preserve"> </w:t>
      </w:r>
      <w:r w:rsidRPr="00783753">
        <w:t>фактів, несприятливих для перебування влаштованої до неї дитини або обставин, зазначених у пункті</w:t>
      </w:r>
      <w:r w:rsidR="005B1BE5">
        <w:t> </w:t>
      </w:r>
      <w:r w:rsidRPr="00783753">
        <w:t>5 Порядку створення та діяльності сім’ї патронатного вихователя, влаштування, перебування дитини в сім’ї патронатного вихователя, затвердженого</w:t>
      </w:r>
      <w:r w:rsidRPr="00783753">
        <w:rPr>
          <w:spacing w:val="24"/>
        </w:rPr>
        <w:t xml:space="preserve"> </w:t>
      </w:r>
      <w:r w:rsidRPr="00783753">
        <w:t>постановою Кабінету Міністрів</w:t>
      </w:r>
      <w:r w:rsidRPr="00783753">
        <w:rPr>
          <w:spacing w:val="23"/>
        </w:rPr>
        <w:t xml:space="preserve"> </w:t>
      </w:r>
      <w:r w:rsidRPr="00783753">
        <w:t>України</w:t>
      </w:r>
      <w:r w:rsidRPr="00783753">
        <w:rPr>
          <w:spacing w:val="24"/>
        </w:rPr>
        <w:t xml:space="preserve"> </w:t>
      </w:r>
      <w:r w:rsidRPr="00783753">
        <w:t>від 20</w:t>
      </w:r>
      <w:r w:rsidR="00322739">
        <w:t>.08.</w:t>
      </w:r>
      <w:r w:rsidRPr="00783753">
        <w:t>2021 №</w:t>
      </w:r>
      <w:r w:rsidR="005C747B" w:rsidRPr="00783753">
        <w:t xml:space="preserve"> 893</w:t>
      </w:r>
      <w:r w:rsidRPr="00783753">
        <w:t xml:space="preserve"> «Деякі питання захисту прав дитини та надання послуги патронату над дитиною», або прийняття органом опіки та піклування </w:t>
      </w:r>
      <w:r w:rsidR="005C747B" w:rsidRPr="00783753">
        <w:t>Миколаївської</w:t>
      </w:r>
      <w:r w:rsidRPr="00783753">
        <w:t xml:space="preserve"> міської ради/судом рішення про невиконання або неналежне виконання патронатним вихователем своїх обов’язків, смерті патронатного вихователя або добровільного помічника повернення резервних коштів до </w:t>
      </w:r>
      <w:r w:rsidR="00BB7748" w:rsidRPr="00783753">
        <w:t xml:space="preserve">Департаменту </w:t>
      </w:r>
      <w:r w:rsidRPr="00783753">
        <w:t>проводиться патронатним вихователем або добровільним помічником протягом 5 робочих днів після припинення/розірвання договору про умови запровадження патронату.</w:t>
      </w:r>
    </w:p>
    <w:p w14:paraId="138150E5" w14:textId="5F546755" w:rsidR="007E240C" w:rsidRDefault="006D29AA" w:rsidP="00827612">
      <w:pPr>
        <w:pStyle w:val="a3"/>
        <w:ind w:left="125" w:firstLine="539"/>
        <w:jc w:val="both"/>
      </w:pPr>
      <w:r>
        <w:t>Якщо патронатний вихователь/добровільний помічник добровільно не повернув виплачені йому кошти, вони стягуватимуться у судовому порядку.</w:t>
      </w:r>
    </w:p>
    <w:p w14:paraId="6DFF00CF" w14:textId="110808E9" w:rsidR="00483A34" w:rsidRDefault="00483A34" w:rsidP="005B1BE5">
      <w:pPr>
        <w:tabs>
          <w:tab w:val="left" w:pos="1083"/>
          <w:tab w:val="left" w:pos="2684"/>
          <w:tab w:val="left" w:pos="3981"/>
          <w:tab w:val="left" w:pos="5286"/>
          <w:tab w:val="left" w:pos="5732"/>
          <w:tab w:val="left" w:pos="7509"/>
          <w:tab w:val="left" w:pos="8933"/>
        </w:tabs>
        <w:ind w:firstLine="567"/>
        <w:jc w:val="both"/>
        <w:rPr>
          <w:spacing w:val="-2"/>
          <w:sz w:val="28"/>
        </w:rPr>
      </w:pPr>
      <w:r>
        <w:rPr>
          <w:color w:val="2C363A"/>
          <w:sz w:val="28"/>
          <w:szCs w:val="28"/>
          <w:shd w:val="clear" w:color="auto" w:fill="FFFFFF"/>
        </w:rPr>
        <w:t>12. Департамент спільно зі службою у справах дітей Миколаївської міської ради здійснює контроль за поверненням резервних коштів патронатними вихователями в межах повноважень.</w:t>
      </w:r>
    </w:p>
    <w:p w14:paraId="704DA010" w14:textId="77777777" w:rsidR="007E240C" w:rsidRDefault="007E240C" w:rsidP="00827612">
      <w:pPr>
        <w:pStyle w:val="a3"/>
        <w:ind w:left="0"/>
      </w:pPr>
    </w:p>
    <w:p w14:paraId="6D0283C4" w14:textId="4DD83DDF" w:rsidR="007E240C" w:rsidRDefault="00F54A58" w:rsidP="005B1BE5">
      <w:pPr>
        <w:pStyle w:val="a3"/>
        <w:ind w:left="0"/>
        <w:jc w:val="center"/>
      </w:pPr>
      <w:r>
        <w:t>_________________________________</w:t>
      </w:r>
      <w:r w:rsidR="00BA2069">
        <w:t>_______________________________</w:t>
      </w:r>
    </w:p>
    <w:p w14:paraId="3FA610CD" w14:textId="1C63A05C" w:rsidR="00F54A58" w:rsidRDefault="00F54A58" w:rsidP="00827612">
      <w:pPr>
        <w:rPr>
          <w:sz w:val="28"/>
          <w:szCs w:val="28"/>
        </w:rPr>
      </w:pPr>
      <w:r>
        <w:br w:type="page"/>
      </w:r>
    </w:p>
    <w:p w14:paraId="1895AF8C" w14:textId="0A714458" w:rsidR="005B1BE5" w:rsidRDefault="006D29AA" w:rsidP="0081399A">
      <w:pPr>
        <w:pStyle w:val="a3"/>
        <w:ind w:left="7938"/>
      </w:pPr>
      <w:r>
        <w:lastRenderedPageBreak/>
        <w:t xml:space="preserve">Додаток  </w:t>
      </w:r>
    </w:p>
    <w:p w14:paraId="4BC64716" w14:textId="10D6B976" w:rsidR="007E240C" w:rsidRDefault="006D29AA" w:rsidP="0081399A">
      <w:pPr>
        <w:pStyle w:val="a3"/>
        <w:ind w:left="7938"/>
      </w:pPr>
      <w:r>
        <w:t>до</w:t>
      </w:r>
      <w:r>
        <w:rPr>
          <w:spacing w:val="-18"/>
        </w:rPr>
        <w:t xml:space="preserve"> </w:t>
      </w:r>
      <w:r>
        <w:t>Порядку</w:t>
      </w:r>
    </w:p>
    <w:p w14:paraId="31159B1D" w14:textId="77777777" w:rsidR="002E592F" w:rsidRDefault="002E592F" w:rsidP="0081399A">
      <w:pPr>
        <w:pStyle w:val="a3"/>
        <w:ind w:left="4"/>
        <w:jc w:val="center"/>
        <w:rPr>
          <w:spacing w:val="-2"/>
        </w:rPr>
      </w:pPr>
    </w:p>
    <w:p w14:paraId="1BE4E2D3" w14:textId="7BAED2E3" w:rsidR="002E592F" w:rsidRPr="00DB1E8C" w:rsidRDefault="005F131E" w:rsidP="00DB1E8C">
      <w:pPr>
        <w:pStyle w:val="a3"/>
        <w:ind w:left="5040"/>
        <w:rPr>
          <w:spacing w:val="-2"/>
        </w:rPr>
      </w:pPr>
      <w:r w:rsidRPr="00DB1E8C">
        <w:rPr>
          <w:spacing w:val="-2"/>
        </w:rPr>
        <w:t xml:space="preserve">Начальнику управління соціальних виплат і компенсацій </w:t>
      </w:r>
      <w:r w:rsidR="00994241" w:rsidRPr="00DB1E8C">
        <w:rPr>
          <w:spacing w:val="-2"/>
        </w:rPr>
        <w:t xml:space="preserve">_____________району ДПСЗН ММР </w:t>
      </w:r>
    </w:p>
    <w:p w14:paraId="37A12E0E" w14:textId="4F629EFE" w:rsidR="00994241" w:rsidRDefault="00994241" w:rsidP="00827612">
      <w:pPr>
        <w:pStyle w:val="a3"/>
        <w:ind w:left="5040"/>
        <w:rPr>
          <w:spacing w:val="-2"/>
        </w:rPr>
      </w:pPr>
      <w:r>
        <w:rPr>
          <w:spacing w:val="-2"/>
        </w:rPr>
        <w:t>ПІ</w:t>
      </w:r>
      <w:r w:rsidR="0081399A">
        <w:t>П/б</w:t>
      </w:r>
      <w:r>
        <w:rPr>
          <w:spacing w:val="-2"/>
        </w:rPr>
        <w:t xml:space="preserve"> </w:t>
      </w:r>
    </w:p>
    <w:p w14:paraId="07165E3F" w14:textId="77777777" w:rsidR="00EE0100" w:rsidRDefault="00EE0100" w:rsidP="00827612">
      <w:pPr>
        <w:pStyle w:val="a3"/>
        <w:ind w:left="5040"/>
        <w:rPr>
          <w:spacing w:val="-2"/>
        </w:rPr>
      </w:pPr>
      <w:r w:rsidRPr="00EE0100">
        <w:rPr>
          <w:spacing w:val="-2"/>
        </w:rPr>
        <w:t xml:space="preserve">Адреса функціонування сім’ї патронатного вихователя </w:t>
      </w:r>
    </w:p>
    <w:p w14:paraId="36DE68E8" w14:textId="2A092F13" w:rsidR="002E592F" w:rsidRDefault="00140AD5" w:rsidP="005B1BE5">
      <w:pPr>
        <w:pStyle w:val="a3"/>
        <w:ind w:left="5040"/>
        <w:rPr>
          <w:spacing w:val="-2"/>
        </w:rPr>
      </w:pPr>
      <w:r>
        <w:rPr>
          <w:spacing w:val="-2"/>
        </w:rPr>
        <w:t xml:space="preserve">Контактний телефон </w:t>
      </w:r>
      <w:r w:rsidR="00994241">
        <w:rPr>
          <w:spacing w:val="-2"/>
        </w:rPr>
        <w:t xml:space="preserve"> </w:t>
      </w:r>
    </w:p>
    <w:p w14:paraId="3D5FBA0E" w14:textId="77777777" w:rsidR="005B1BE5" w:rsidRDefault="005B1BE5" w:rsidP="005B1BE5">
      <w:pPr>
        <w:pStyle w:val="a3"/>
        <w:ind w:left="5040"/>
        <w:rPr>
          <w:spacing w:val="-2"/>
        </w:rPr>
      </w:pPr>
    </w:p>
    <w:p w14:paraId="10A1F46E" w14:textId="77777777" w:rsidR="007E240C" w:rsidRDefault="006D29AA" w:rsidP="005B1BE5">
      <w:pPr>
        <w:pStyle w:val="a3"/>
        <w:spacing w:line="322" w:lineRule="exact"/>
        <w:ind w:left="0"/>
        <w:jc w:val="center"/>
      </w:pPr>
      <w:r>
        <w:rPr>
          <w:spacing w:val="-2"/>
        </w:rPr>
        <w:t>ЗАЯВА</w:t>
      </w:r>
    </w:p>
    <w:p w14:paraId="302AE6D8" w14:textId="1C716FDF" w:rsidR="007E240C" w:rsidRDefault="006D29AA" w:rsidP="005B1BE5">
      <w:pPr>
        <w:pStyle w:val="a3"/>
        <w:ind w:left="0"/>
        <w:jc w:val="center"/>
        <w:rPr>
          <w:spacing w:val="-2"/>
        </w:rPr>
      </w:pPr>
      <w:r>
        <w:t>для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виплати</w:t>
      </w:r>
      <w:r>
        <w:rPr>
          <w:spacing w:val="-5"/>
        </w:rPr>
        <w:t xml:space="preserve"> </w:t>
      </w:r>
      <w:r>
        <w:t>резервних</w:t>
      </w:r>
      <w:r>
        <w:rPr>
          <w:spacing w:val="-3"/>
        </w:rPr>
        <w:t xml:space="preserve"> </w:t>
      </w:r>
      <w:r>
        <w:rPr>
          <w:spacing w:val="-2"/>
        </w:rPr>
        <w:t>коштів</w:t>
      </w:r>
    </w:p>
    <w:p w14:paraId="46DD8E1C" w14:textId="77777777" w:rsidR="005B1BE5" w:rsidRDefault="005B1BE5" w:rsidP="005B1BE5">
      <w:pPr>
        <w:pStyle w:val="a3"/>
        <w:ind w:left="0"/>
        <w:jc w:val="center"/>
      </w:pPr>
    </w:p>
    <w:p w14:paraId="78E6BFDC" w14:textId="4497D475" w:rsidR="007E240C" w:rsidRDefault="006D29AA" w:rsidP="00F56F4D">
      <w:pPr>
        <w:pStyle w:val="a3"/>
        <w:tabs>
          <w:tab w:val="left" w:pos="9816"/>
        </w:tabs>
        <w:ind w:left="0" w:firstLine="567"/>
      </w:pPr>
      <w:r>
        <w:t>Я</w:t>
      </w:r>
      <w:r w:rsidR="00A10285">
        <w:t>,</w:t>
      </w:r>
      <w:r>
        <w:rPr>
          <w:spacing w:val="-5"/>
        </w:rPr>
        <w:t xml:space="preserve"> </w:t>
      </w:r>
      <w:r>
        <w:t>патронатний</w:t>
      </w:r>
      <w:r w:rsidR="00DB1E8C">
        <w:rPr>
          <w:spacing w:val="-5"/>
        </w:rPr>
        <w:t xml:space="preserve"> </w:t>
      </w:r>
      <w:r>
        <w:rPr>
          <w:spacing w:val="-2"/>
        </w:rPr>
        <w:t>вихователь</w:t>
      </w:r>
      <w:r w:rsidR="00E040CB">
        <w:rPr>
          <w:spacing w:val="-2"/>
        </w:rPr>
        <w:t>__________________________________________</w:t>
      </w:r>
    </w:p>
    <w:p w14:paraId="475B617E" w14:textId="0B080B15" w:rsidR="007E240C" w:rsidRDefault="00F56F4D" w:rsidP="005B1BE5">
      <w:pPr>
        <w:rPr>
          <w:sz w:val="20"/>
        </w:rPr>
      </w:pPr>
      <w:r>
        <w:rPr>
          <w:sz w:val="28"/>
        </w:rPr>
        <w:t xml:space="preserve">                                                                </w:t>
      </w:r>
      <w:r w:rsidR="006D29AA">
        <w:rPr>
          <w:sz w:val="28"/>
        </w:rPr>
        <w:t>(</w:t>
      </w:r>
      <w:r w:rsidR="006D29AA">
        <w:rPr>
          <w:sz w:val="20"/>
        </w:rPr>
        <w:t>П.І.</w:t>
      </w:r>
      <w:r w:rsidR="00A10285" w:rsidRPr="00A10285">
        <w:rPr>
          <w:sz w:val="20"/>
          <w:szCs w:val="20"/>
        </w:rPr>
        <w:t>П/б</w:t>
      </w:r>
      <w:r w:rsidR="006D29AA" w:rsidRPr="00A10285">
        <w:rPr>
          <w:spacing w:val="-9"/>
          <w:sz w:val="20"/>
          <w:szCs w:val="20"/>
        </w:rPr>
        <w:t xml:space="preserve"> </w:t>
      </w:r>
      <w:r w:rsidR="006D29AA" w:rsidRPr="00A10285">
        <w:rPr>
          <w:sz w:val="20"/>
          <w:szCs w:val="20"/>
        </w:rPr>
        <w:t>з</w:t>
      </w:r>
      <w:r w:rsidR="006D29AA">
        <w:rPr>
          <w:sz w:val="20"/>
        </w:rPr>
        <w:t>аявника,</w:t>
      </w:r>
      <w:r w:rsidR="006D29AA">
        <w:rPr>
          <w:spacing w:val="-6"/>
          <w:sz w:val="20"/>
        </w:rPr>
        <w:t xml:space="preserve"> </w:t>
      </w:r>
      <w:r w:rsidR="006D29AA">
        <w:rPr>
          <w:sz w:val="20"/>
        </w:rPr>
        <w:t>паспортні</w:t>
      </w:r>
      <w:r w:rsidR="006D29AA">
        <w:rPr>
          <w:spacing w:val="-9"/>
          <w:sz w:val="20"/>
        </w:rPr>
        <w:t xml:space="preserve"> </w:t>
      </w:r>
      <w:r w:rsidR="006D29AA">
        <w:rPr>
          <w:sz w:val="20"/>
        </w:rPr>
        <w:t>дані,</w:t>
      </w:r>
      <w:r w:rsidR="006D29AA">
        <w:rPr>
          <w:spacing w:val="-9"/>
          <w:sz w:val="20"/>
        </w:rPr>
        <w:t xml:space="preserve"> </w:t>
      </w:r>
      <w:r w:rsidR="006D29AA">
        <w:rPr>
          <w:sz w:val="20"/>
        </w:rPr>
        <w:t>адреса</w:t>
      </w:r>
      <w:r w:rsidR="006D29AA">
        <w:rPr>
          <w:spacing w:val="-8"/>
          <w:sz w:val="20"/>
        </w:rPr>
        <w:t xml:space="preserve"> </w:t>
      </w:r>
      <w:r w:rsidR="006D29AA">
        <w:rPr>
          <w:spacing w:val="-2"/>
          <w:sz w:val="20"/>
        </w:rPr>
        <w:t>проживання)</w:t>
      </w:r>
    </w:p>
    <w:p w14:paraId="17B8014F" w14:textId="77777777" w:rsidR="007E240C" w:rsidRDefault="006D29AA" w:rsidP="005B1BE5">
      <w:pPr>
        <w:pStyle w:val="a3"/>
        <w:ind w:left="0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44E328" wp14:editId="3BCB38BE">
                <wp:simplePos x="0" y="0"/>
                <wp:positionH relativeFrom="page">
                  <wp:posOffset>1080820</wp:posOffset>
                </wp:positionH>
                <wp:positionV relativeFrom="paragraph">
                  <wp:posOffset>201135</wp:posOffset>
                </wp:positionV>
                <wp:extent cx="60471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>
                              <a:moveTo>
                                <a:pt x="0" y="0"/>
                              </a:moveTo>
                              <a:lnTo>
                                <a:pt x="604700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AB1AD0E" id="Graphic 3" o:spid="_x0000_s1026" style="position:absolute;margin-left:85.1pt;margin-top:15.85pt;width:476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" path="m,l6047007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4CA83D" wp14:editId="5DDF167B">
                <wp:simplePos x="0" y="0"/>
                <wp:positionH relativeFrom="page">
                  <wp:posOffset>1080820</wp:posOffset>
                </wp:positionH>
                <wp:positionV relativeFrom="paragraph">
                  <wp:posOffset>405350</wp:posOffset>
                </wp:positionV>
                <wp:extent cx="6045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66090F5" id="Graphic 4" o:spid="_x0000_s1026" style="position:absolute;margin-left:85.1pt;margin-top:31.9pt;width:47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VmFA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" path="m,l604464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6E634B" wp14:editId="6FE422B0">
                <wp:simplePos x="0" y="0"/>
                <wp:positionH relativeFrom="page">
                  <wp:posOffset>1080820</wp:posOffset>
                </wp:positionH>
                <wp:positionV relativeFrom="paragraph">
                  <wp:posOffset>609566</wp:posOffset>
                </wp:positionV>
                <wp:extent cx="6045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5148A7E" id="Graphic 5" o:spid="_x0000_s1026" style="position:absolute;margin-left:85.1pt;margin-top:48pt;width:47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VmFA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" path="m,l604464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13B01A" wp14:editId="74579A27">
                <wp:simplePos x="0" y="0"/>
                <wp:positionH relativeFrom="page">
                  <wp:posOffset>1080820</wp:posOffset>
                </wp:positionH>
                <wp:positionV relativeFrom="paragraph">
                  <wp:posOffset>814163</wp:posOffset>
                </wp:positionV>
                <wp:extent cx="6045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D69447F" id="Graphic 6" o:spid="_x0000_s1026" style="position:absolute;margin-left:85.1pt;margin-top:64.1pt;width:47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VmFA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" path="m,l6044641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0916E1B5" w14:textId="77777777" w:rsidR="007E240C" w:rsidRDefault="007E240C" w:rsidP="005B1BE5">
      <w:pPr>
        <w:pStyle w:val="a3"/>
        <w:ind w:left="0"/>
        <w:rPr>
          <w:sz w:val="20"/>
        </w:rPr>
      </w:pPr>
    </w:p>
    <w:p w14:paraId="4DDDA476" w14:textId="77777777" w:rsidR="007E240C" w:rsidRDefault="007E240C" w:rsidP="005B1BE5">
      <w:pPr>
        <w:pStyle w:val="a3"/>
        <w:ind w:left="0"/>
        <w:rPr>
          <w:sz w:val="20"/>
        </w:rPr>
      </w:pPr>
    </w:p>
    <w:p w14:paraId="4AFB1630" w14:textId="77777777" w:rsidR="007E240C" w:rsidRDefault="007E240C" w:rsidP="005B1BE5">
      <w:pPr>
        <w:pStyle w:val="a3"/>
        <w:ind w:left="0"/>
        <w:rPr>
          <w:sz w:val="20"/>
        </w:rPr>
      </w:pPr>
    </w:p>
    <w:p w14:paraId="06664DE0" w14:textId="75663F0C" w:rsidR="00EE0100" w:rsidRPr="00EE0100" w:rsidRDefault="00EE0100" w:rsidP="005B1BE5">
      <w:pPr>
        <w:pStyle w:val="a3"/>
        <w:spacing w:line="233" w:lineRule="auto"/>
        <w:ind w:left="0"/>
        <w:jc w:val="both"/>
      </w:pPr>
      <w:r w:rsidRPr="00EE0100">
        <w:t>відповідно</w:t>
      </w:r>
      <w:r w:rsidRPr="00EE0100">
        <w:rPr>
          <w:spacing w:val="-3"/>
        </w:rPr>
        <w:t xml:space="preserve"> </w:t>
      </w:r>
      <w:r w:rsidRPr="00EE0100">
        <w:t>до</w:t>
      </w:r>
      <w:r w:rsidRPr="00EE0100">
        <w:rPr>
          <w:spacing w:val="-3"/>
        </w:rPr>
        <w:t xml:space="preserve"> </w:t>
      </w:r>
      <w:r w:rsidRPr="00EE0100">
        <w:rPr>
          <w:spacing w:val="-2"/>
        </w:rPr>
        <w:t>договору</w:t>
      </w:r>
      <w:r w:rsidRPr="00EE0100">
        <w:t xml:space="preserve"> </w:t>
      </w:r>
      <w:r w:rsidRPr="00EE0100">
        <w:rPr>
          <w:spacing w:val="-2"/>
        </w:rPr>
        <w:t>про умови запровадження та організацію функціонування послуги патронату над дитиною, що надаватиметься сім’єю патронатного вихова</w:t>
      </w:r>
      <w:r w:rsidR="00DB1E8C">
        <w:rPr>
          <w:spacing w:val="-2"/>
        </w:rPr>
        <w:t>теля, від ____________</w:t>
      </w:r>
      <w:r w:rsidRPr="00EE0100">
        <w:rPr>
          <w:spacing w:val="-2"/>
        </w:rPr>
        <w:t xml:space="preserve"> № _________ </w:t>
      </w:r>
      <w:r w:rsidRPr="00EE0100">
        <w:t>прошу нарахувати та виплатити мені резервні кошти до моменту отримання мною</w:t>
      </w:r>
      <w:r w:rsidRPr="00EE0100">
        <w:rPr>
          <w:spacing w:val="80"/>
          <w:w w:val="150"/>
        </w:rPr>
        <w:t xml:space="preserve"> </w:t>
      </w:r>
      <w:r w:rsidRPr="00EE0100">
        <w:t>державної</w:t>
      </w:r>
      <w:r w:rsidRPr="00EE0100">
        <w:rPr>
          <w:spacing w:val="80"/>
          <w:w w:val="150"/>
        </w:rPr>
        <w:t xml:space="preserve"> </w:t>
      </w:r>
      <w:r w:rsidRPr="00EE0100">
        <w:t>соціальної</w:t>
      </w:r>
      <w:r w:rsidRPr="00EE0100">
        <w:rPr>
          <w:spacing w:val="80"/>
          <w:w w:val="150"/>
        </w:rPr>
        <w:t xml:space="preserve"> </w:t>
      </w:r>
      <w:r w:rsidRPr="00EE0100">
        <w:t>допомоги</w:t>
      </w:r>
      <w:r w:rsidRPr="00EE0100">
        <w:rPr>
          <w:spacing w:val="80"/>
          <w:w w:val="150"/>
        </w:rPr>
        <w:t xml:space="preserve"> </w:t>
      </w:r>
      <w:r w:rsidRPr="00EE0100">
        <w:t>на</w:t>
      </w:r>
      <w:r w:rsidRPr="00EE0100">
        <w:rPr>
          <w:spacing w:val="80"/>
          <w:w w:val="150"/>
        </w:rPr>
        <w:t xml:space="preserve"> </w:t>
      </w:r>
      <w:r w:rsidRPr="00EE0100">
        <w:t>утримання</w:t>
      </w:r>
      <w:r w:rsidRPr="00EE0100">
        <w:rPr>
          <w:spacing w:val="80"/>
          <w:w w:val="150"/>
        </w:rPr>
        <w:t xml:space="preserve"> </w:t>
      </w:r>
      <w:r w:rsidRPr="00EE0100">
        <w:t xml:space="preserve">дитини </w:t>
      </w:r>
      <w:r w:rsidRPr="00EE0100">
        <w:rPr>
          <w:spacing w:val="-2"/>
        </w:rPr>
        <w:t xml:space="preserve">(дітей) з розрахунку одночасного влаштування до сім’ї патронатного вихователя двох дітей </w:t>
      </w:r>
      <w:r w:rsidRPr="00EE0100">
        <w:t>в розмірі 2,5 прожиткового мінімуму на кожну дитину відповідного віку (до шести</w:t>
      </w:r>
      <w:r w:rsidRPr="00EE0100">
        <w:rPr>
          <w:spacing w:val="80"/>
        </w:rPr>
        <w:t xml:space="preserve"> </w:t>
      </w:r>
      <w:r w:rsidRPr="00EE0100">
        <w:t>років</w:t>
      </w:r>
      <w:r w:rsidRPr="00EE0100">
        <w:rPr>
          <w:spacing w:val="80"/>
        </w:rPr>
        <w:t xml:space="preserve"> </w:t>
      </w:r>
      <w:r w:rsidRPr="00EE0100">
        <w:t>та</w:t>
      </w:r>
      <w:r w:rsidRPr="00EE0100">
        <w:rPr>
          <w:spacing w:val="80"/>
        </w:rPr>
        <w:t xml:space="preserve"> </w:t>
      </w:r>
      <w:r w:rsidRPr="00EE0100">
        <w:t>від</w:t>
      </w:r>
      <w:r w:rsidRPr="00EE0100">
        <w:rPr>
          <w:spacing w:val="80"/>
        </w:rPr>
        <w:t xml:space="preserve"> </w:t>
      </w:r>
      <w:r w:rsidRPr="00EE0100">
        <w:t>шести</w:t>
      </w:r>
      <w:r w:rsidRPr="00EE0100">
        <w:rPr>
          <w:spacing w:val="80"/>
        </w:rPr>
        <w:t xml:space="preserve"> </w:t>
      </w:r>
      <w:r w:rsidRPr="00EE0100">
        <w:t>до</w:t>
      </w:r>
      <w:r w:rsidRPr="00EE0100">
        <w:rPr>
          <w:spacing w:val="80"/>
        </w:rPr>
        <w:t xml:space="preserve"> </w:t>
      </w:r>
      <w:r w:rsidRPr="00EE0100">
        <w:t>18</w:t>
      </w:r>
      <w:r w:rsidRPr="00EE0100">
        <w:rPr>
          <w:spacing w:val="80"/>
        </w:rPr>
        <w:t xml:space="preserve"> </w:t>
      </w:r>
      <w:r w:rsidRPr="00EE0100">
        <w:t>років)</w:t>
      </w:r>
      <w:r w:rsidRPr="00EE0100">
        <w:rPr>
          <w:spacing w:val="80"/>
        </w:rPr>
        <w:t xml:space="preserve"> </w:t>
      </w:r>
      <w:r w:rsidRPr="00EE0100">
        <w:t>станом</w:t>
      </w:r>
      <w:r w:rsidRPr="00EE0100">
        <w:rPr>
          <w:spacing w:val="80"/>
        </w:rPr>
        <w:t xml:space="preserve"> </w:t>
      </w:r>
      <w:r w:rsidRPr="00EE0100">
        <w:t>на</w:t>
      </w:r>
      <w:r w:rsidRPr="00EE0100">
        <w:rPr>
          <w:spacing w:val="80"/>
        </w:rPr>
        <w:t xml:space="preserve"> </w:t>
      </w:r>
      <w:r w:rsidRPr="00EE0100">
        <w:t>01</w:t>
      </w:r>
      <w:r w:rsidRPr="00EE0100">
        <w:rPr>
          <w:spacing w:val="80"/>
        </w:rPr>
        <w:t xml:space="preserve"> </w:t>
      </w:r>
      <w:r w:rsidRPr="00EE0100">
        <w:t>січня</w:t>
      </w:r>
      <w:r w:rsidRPr="00EE0100">
        <w:rPr>
          <w:spacing w:val="80"/>
        </w:rPr>
        <w:t xml:space="preserve"> </w:t>
      </w:r>
      <w:r w:rsidRPr="00EE0100">
        <w:t>поточного</w:t>
      </w:r>
      <w:r w:rsidRPr="00EE0100">
        <w:rPr>
          <w:spacing w:val="80"/>
        </w:rPr>
        <w:t xml:space="preserve"> </w:t>
      </w:r>
      <w:r w:rsidRPr="00EE0100">
        <w:rPr>
          <w:spacing w:val="-4"/>
        </w:rPr>
        <w:t xml:space="preserve">року </w:t>
      </w:r>
    </w:p>
    <w:p w14:paraId="1DC63C6E" w14:textId="0C96FDFF" w:rsidR="00EE0100" w:rsidRPr="00EE0100" w:rsidRDefault="00EE0100" w:rsidP="005B1BE5">
      <w:pPr>
        <w:pStyle w:val="a3"/>
        <w:ind w:left="0"/>
        <w:rPr>
          <w:sz w:val="20"/>
        </w:rPr>
      </w:pPr>
      <w:r w:rsidRPr="00EE0100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E4589B" wp14:editId="5E27EF99">
                <wp:simplePos x="0" y="0"/>
                <wp:positionH relativeFrom="page">
                  <wp:posOffset>1080820</wp:posOffset>
                </wp:positionH>
                <wp:positionV relativeFrom="paragraph">
                  <wp:posOffset>201717</wp:posOffset>
                </wp:positionV>
                <wp:extent cx="6045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3F9E5" id="Graphic 10" o:spid="_x0000_s1026" style="position:absolute;margin-left:85.1pt;margin-top:15.9pt;width:47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7UJgIAAIEEAAAOAAAAZHJzL2Uyb0RvYy54bWysVMFu2zAMvQ/YPwi6L06yLC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" path="m,l6044641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EE0100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1FB0C0" wp14:editId="03CC8C5F">
                <wp:simplePos x="0" y="0"/>
                <wp:positionH relativeFrom="page">
                  <wp:posOffset>1080820</wp:posOffset>
                </wp:positionH>
                <wp:positionV relativeFrom="paragraph">
                  <wp:posOffset>405933</wp:posOffset>
                </wp:positionV>
                <wp:extent cx="60490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8780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E0929" id="Graphic 11" o:spid="_x0000_s1026" style="position:absolute;margin-left:85.1pt;margin-top:31.95pt;width:476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RAJgIAAIEEAAAOAAAAZHJzL2Uyb0RvYy54bWysVMFu2zAMvQ/YPwi6L06yoUmN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" path="m,l6048780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59090853" w14:textId="77777777" w:rsidR="00EE0100" w:rsidRPr="00EE0100" w:rsidRDefault="00EE0100" w:rsidP="005B1BE5">
      <w:pPr>
        <w:pStyle w:val="a3"/>
        <w:ind w:left="0"/>
        <w:rPr>
          <w:sz w:val="20"/>
        </w:rPr>
      </w:pPr>
    </w:p>
    <w:p w14:paraId="4A91331D" w14:textId="77777777" w:rsidR="00EE0100" w:rsidRPr="00EE0100" w:rsidRDefault="00EE0100" w:rsidP="005B1BE5">
      <w:pPr>
        <w:spacing w:line="206" w:lineRule="exact"/>
        <w:jc w:val="center"/>
        <w:rPr>
          <w:sz w:val="18"/>
        </w:rPr>
      </w:pPr>
      <w:r w:rsidRPr="00EE0100">
        <w:rPr>
          <w:sz w:val="16"/>
        </w:rPr>
        <w:t>(</w:t>
      </w:r>
      <w:r w:rsidRPr="00EE0100">
        <w:rPr>
          <w:sz w:val="18"/>
        </w:rPr>
        <w:t>банк,</w:t>
      </w:r>
      <w:r w:rsidRPr="00EE0100">
        <w:rPr>
          <w:spacing w:val="-4"/>
          <w:sz w:val="18"/>
        </w:rPr>
        <w:t xml:space="preserve"> </w:t>
      </w:r>
      <w:r w:rsidRPr="00EE0100">
        <w:rPr>
          <w:sz w:val="18"/>
        </w:rPr>
        <w:t>номер</w:t>
      </w:r>
      <w:r w:rsidRPr="00EE0100">
        <w:rPr>
          <w:spacing w:val="-3"/>
          <w:sz w:val="18"/>
        </w:rPr>
        <w:t xml:space="preserve"> </w:t>
      </w:r>
      <w:r w:rsidRPr="00EE0100">
        <w:rPr>
          <w:sz w:val="18"/>
        </w:rPr>
        <w:t>особового</w:t>
      </w:r>
      <w:r w:rsidRPr="00EE0100">
        <w:rPr>
          <w:spacing w:val="-4"/>
          <w:sz w:val="18"/>
        </w:rPr>
        <w:t xml:space="preserve"> </w:t>
      </w:r>
      <w:r w:rsidRPr="00EE0100">
        <w:rPr>
          <w:sz w:val="18"/>
        </w:rPr>
        <w:t>рахунку,</w:t>
      </w:r>
      <w:r w:rsidRPr="00EE0100">
        <w:rPr>
          <w:spacing w:val="-3"/>
          <w:sz w:val="18"/>
        </w:rPr>
        <w:t xml:space="preserve"> </w:t>
      </w:r>
      <w:r w:rsidRPr="00EE0100">
        <w:rPr>
          <w:spacing w:val="-4"/>
          <w:sz w:val="18"/>
        </w:rPr>
        <w:t>МФО)</w:t>
      </w:r>
    </w:p>
    <w:p w14:paraId="3F62CD01" w14:textId="77777777" w:rsidR="00EE0100" w:rsidRPr="00EE0100" w:rsidRDefault="00EE0100" w:rsidP="005B1BE5">
      <w:pPr>
        <w:pStyle w:val="a3"/>
        <w:spacing w:line="233" w:lineRule="auto"/>
        <w:ind w:left="0" w:firstLine="539"/>
        <w:jc w:val="both"/>
      </w:pPr>
      <w:r w:rsidRPr="00EE0100">
        <w:t>Я</w:t>
      </w:r>
      <w:r w:rsidRPr="00EE0100">
        <w:rPr>
          <w:spacing w:val="80"/>
          <w:w w:val="150"/>
        </w:rPr>
        <w:t xml:space="preserve"> </w:t>
      </w:r>
      <w:r w:rsidRPr="00EE0100">
        <w:t>зобов’язуюсь</w:t>
      </w:r>
      <w:r w:rsidRPr="00EE0100">
        <w:rPr>
          <w:spacing w:val="80"/>
          <w:w w:val="150"/>
        </w:rPr>
        <w:t xml:space="preserve"> </w:t>
      </w:r>
      <w:r w:rsidRPr="00EE0100">
        <w:t>повернути</w:t>
      </w:r>
      <w:r w:rsidRPr="00EE0100">
        <w:rPr>
          <w:spacing w:val="80"/>
          <w:w w:val="150"/>
        </w:rPr>
        <w:t xml:space="preserve"> </w:t>
      </w:r>
      <w:r w:rsidRPr="00EE0100">
        <w:t>виплачені</w:t>
      </w:r>
      <w:r w:rsidRPr="00EE0100">
        <w:rPr>
          <w:spacing w:val="80"/>
          <w:w w:val="150"/>
        </w:rPr>
        <w:t xml:space="preserve"> </w:t>
      </w:r>
      <w:r w:rsidRPr="00EE0100">
        <w:t>мені</w:t>
      </w:r>
      <w:r w:rsidRPr="00EE0100">
        <w:rPr>
          <w:spacing w:val="80"/>
          <w:w w:val="150"/>
        </w:rPr>
        <w:t xml:space="preserve"> </w:t>
      </w:r>
      <w:r w:rsidRPr="00EE0100">
        <w:t>резервні</w:t>
      </w:r>
      <w:r w:rsidRPr="00EE0100">
        <w:rPr>
          <w:spacing w:val="80"/>
          <w:w w:val="150"/>
        </w:rPr>
        <w:t xml:space="preserve"> </w:t>
      </w:r>
      <w:r w:rsidRPr="00EE0100">
        <w:t>кошти</w:t>
      </w:r>
      <w:r w:rsidRPr="00EE0100">
        <w:rPr>
          <w:spacing w:val="80"/>
          <w:w w:val="150"/>
        </w:rPr>
        <w:t xml:space="preserve"> </w:t>
      </w:r>
      <w:r w:rsidRPr="00EE0100">
        <w:t>протягом 10 робочих днів після припинення/розірвання договору про умови запровадження та організацію функціонування послуги патронату над дитиною, що надаватиметься сім’єю патронатного вихователя, від ___________________________ № _________.</w:t>
      </w:r>
    </w:p>
    <w:p w14:paraId="4C5F87AA" w14:textId="77777777" w:rsidR="00EE0100" w:rsidRPr="005B1BE5" w:rsidRDefault="00EE0100" w:rsidP="005B1BE5">
      <w:pPr>
        <w:pStyle w:val="a3"/>
        <w:spacing w:line="233" w:lineRule="auto"/>
        <w:ind w:left="0" w:firstLine="539"/>
        <w:jc w:val="both"/>
        <w:rPr>
          <w:color w:val="000000" w:themeColor="text1"/>
        </w:rPr>
      </w:pPr>
      <w:r w:rsidRPr="00EE0100">
        <w:t>Я попереджений(-а) про те, що у разі, якщо мною добровільно не будуть повернуті виплачені мені резервні кошти протягом 10 робочих днів після припинення/розірвання договору про умови запровадження та організацію функціонування послуги патронату над дитиною, що надаватиметься сім’єю патронатного вихователя, від ___________________________ № _________, вони стягуватимуться у судовому порядку.</w:t>
      </w:r>
    </w:p>
    <w:p w14:paraId="2AAD9E15" w14:textId="4736E13C" w:rsidR="007E240C" w:rsidRDefault="007E240C" w:rsidP="005B1BE5">
      <w:pPr>
        <w:pStyle w:val="a3"/>
        <w:ind w:left="0"/>
      </w:pPr>
    </w:p>
    <w:p w14:paraId="1F6B9E27" w14:textId="7E9F1275" w:rsidR="005B1BE5" w:rsidRDefault="005B1BE5" w:rsidP="005B1BE5">
      <w:pPr>
        <w:pStyle w:val="a3"/>
        <w:ind w:left="0"/>
      </w:pPr>
    </w:p>
    <w:p w14:paraId="61964A31" w14:textId="06C4E378" w:rsidR="007E240C" w:rsidRDefault="006D29AA" w:rsidP="005B1BE5">
      <w:pPr>
        <w:pStyle w:val="a3"/>
        <w:tabs>
          <w:tab w:val="left" w:pos="8619"/>
        </w:tabs>
        <w:ind w:left="0"/>
        <w:rPr>
          <w:spacing w:val="-2"/>
        </w:rPr>
      </w:pPr>
      <w:r>
        <w:rPr>
          <w:spacing w:val="-4"/>
        </w:rPr>
        <w:t>Дата</w:t>
      </w:r>
      <w:r w:rsidR="00BA2069">
        <w:t xml:space="preserve">                                                                                    </w:t>
      </w:r>
      <w:r w:rsidR="005B1BE5">
        <w:t xml:space="preserve">  </w:t>
      </w:r>
      <w:r w:rsidR="00BA2069">
        <w:t xml:space="preserve">                     </w:t>
      </w:r>
      <w:r w:rsidR="00A43212">
        <w:t>ПІ</w:t>
      </w:r>
      <w:r w:rsidR="00ED5EE9">
        <w:t>П</w:t>
      </w:r>
      <w:r w:rsidR="00A43212">
        <w:t>/</w:t>
      </w:r>
      <w:r w:rsidR="00ED5EE9">
        <w:t xml:space="preserve">б </w:t>
      </w:r>
      <w:r>
        <w:rPr>
          <w:spacing w:val="-2"/>
        </w:rPr>
        <w:t>підпис</w:t>
      </w:r>
    </w:p>
    <w:p w14:paraId="319D0139" w14:textId="77777777" w:rsidR="00CA119E" w:rsidRDefault="00CA119E" w:rsidP="00CA119E">
      <w:pPr>
        <w:spacing w:line="233" w:lineRule="auto"/>
        <w:jc w:val="both"/>
        <w:rPr>
          <w:color w:val="000000"/>
          <w:sz w:val="20"/>
          <w:szCs w:val="20"/>
        </w:rPr>
      </w:pPr>
    </w:p>
    <w:sectPr w:rsidR="00CA119E" w:rsidSect="005B1BE5">
      <w:headerReference w:type="default" r:id="rId9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FC67" w14:textId="77777777" w:rsidR="007D580D" w:rsidRDefault="007D580D" w:rsidP="00E33D56">
      <w:r>
        <w:separator/>
      </w:r>
    </w:p>
  </w:endnote>
  <w:endnote w:type="continuationSeparator" w:id="0">
    <w:p w14:paraId="7E61EE12" w14:textId="77777777" w:rsidR="007D580D" w:rsidRDefault="007D580D" w:rsidP="00E3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8518" w14:textId="77777777" w:rsidR="007D580D" w:rsidRDefault="007D580D" w:rsidP="00E33D56">
      <w:r>
        <w:separator/>
      </w:r>
    </w:p>
  </w:footnote>
  <w:footnote w:type="continuationSeparator" w:id="0">
    <w:p w14:paraId="59A0452D" w14:textId="77777777" w:rsidR="007D580D" w:rsidRDefault="007D580D" w:rsidP="00E3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9930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6A9023" w14:textId="3CECDC07" w:rsidR="00E33D56" w:rsidRPr="00E33D56" w:rsidRDefault="00E33D56">
        <w:pPr>
          <w:pStyle w:val="a8"/>
          <w:jc w:val="center"/>
          <w:rPr>
            <w:sz w:val="28"/>
            <w:szCs w:val="28"/>
          </w:rPr>
        </w:pPr>
        <w:r w:rsidRPr="00E33D56">
          <w:rPr>
            <w:sz w:val="28"/>
            <w:szCs w:val="28"/>
          </w:rPr>
          <w:fldChar w:fldCharType="begin"/>
        </w:r>
        <w:r w:rsidRPr="00E33D56">
          <w:rPr>
            <w:sz w:val="28"/>
            <w:szCs w:val="28"/>
          </w:rPr>
          <w:instrText>PAGE   \* MERGEFORMAT</w:instrText>
        </w:r>
        <w:r w:rsidRPr="00E33D56">
          <w:rPr>
            <w:sz w:val="28"/>
            <w:szCs w:val="28"/>
          </w:rPr>
          <w:fldChar w:fldCharType="separate"/>
        </w:r>
        <w:r w:rsidRPr="00E33D56">
          <w:rPr>
            <w:sz w:val="28"/>
            <w:szCs w:val="28"/>
            <w:lang w:val="ru-RU"/>
          </w:rPr>
          <w:t>2</w:t>
        </w:r>
        <w:r w:rsidRPr="00E33D56">
          <w:rPr>
            <w:sz w:val="28"/>
            <w:szCs w:val="28"/>
          </w:rPr>
          <w:fldChar w:fldCharType="end"/>
        </w:r>
      </w:p>
    </w:sdtContent>
  </w:sdt>
  <w:p w14:paraId="01D0D33D" w14:textId="77777777" w:rsidR="00E33D56" w:rsidRDefault="00E33D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75DD"/>
    <w:multiLevelType w:val="hybridMultilevel"/>
    <w:tmpl w:val="EAE05BB8"/>
    <w:lvl w:ilvl="0" w:tplc="1C24D46C">
      <w:start w:val="1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4368E02">
      <w:numFmt w:val="bullet"/>
      <w:lvlText w:val="•"/>
      <w:lvlJc w:val="left"/>
      <w:pPr>
        <w:ind w:left="1112" w:hanging="281"/>
      </w:pPr>
      <w:rPr>
        <w:rFonts w:hint="default"/>
        <w:lang w:val="uk-UA" w:eastAsia="en-US" w:bidi="ar-SA"/>
      </w:rPr>
    </w:lvl>
    <w:lvl w:ilvl="2" w:tplc="636EE58C">
      <w:numFmt w:val="bullet"/>
      <w:lvlText w:val="•"/>
      <w:lvlJc w:val="left"/>
      <w:pPr>
        <w:ind w:left="2105" w:hanging="281"/>
      </w:pPr>
      <w:rPr>
        <w:rFonts w:hint="default"/>
        <w:lang w:val="uk-UA" w:eastAsia="en-US" w:bidi="ar-SA"/>
      </w:rPr>
    </w:lvl>
    <w:lvl w:ilvl="3" w:tplc="E6200B28">
      <w:numFmt w:val="bullet"/>
      <w:lvlText w:val="•"/>
      <w:lvlJc w:val="left"/>
      <w:pPr>
        <w:ind w:left="3097" w:hanging="281"/>
      </w:pPr>
      <w:rPr>
        <w:rFonts w:hint="default"/>
        <w:lang w:val="uk-UA" w:eastAsia="en-US" w:bidi="ar-SA"/>
      </w:rPr>
    </w:lvl>
    <w:lvl w:ilvl="4" w:tplc="7A7ECB3A">
      <w:numFmt w:val="bullet"/>
      <w:lvlText w:val="•"/>
      <w:lvlJc w:val="left"/>
      <w:pPr>
        <w:ind w:left="4090" w:hanging="281"/>
      </w:pPr>
      <w:rPr>
        <w:rFonts w:hint="default"/>
        <w:lang w:val="uk-UA" w:eastAsia="en-US" w:bidi="ar-SA"/>
      </w:rPr>
    </w:lvl>
    <w:lvl w:ilvl="5" w:tplc="1136C3C4">
      <w:numFmt w:val="bullet"/>
      <w:lvlText w:val="•"/>
      <w:lvlJc w:val="left"/>
      <w:pPr>
        <w:ind w:left="5083" w:hanging="281"/>
      </w:pPr>
      <w:rPr>
        <w:rFonts w:hint="default"/>
        <w:lang w:val="uk-UA" w:eastAsia="en-US" w:bidi="ar-SA"/>
      </w:rPr>
    </w:lvl>
    <w:lvl w:ilvl="6" w:tplc="E7A4FA44">
      <w:numFmt w:val="bullet"/>
      <w:lvlText w:val="•"/>
      <w:lvlJc w:val="left"/>
      <w:pPr>
        <w:ind w:left="6075" w:hanging="281"/>
      </w:pPr>
      <w:rPr>
        <w:rFonts w:hint="default"/>
        <w:lang w:val="uk-UA" w:eastAsia="en-US" w:bidi="ar-SA"/>
      </w:rPr>
    </w:lvl>
    <w:lvl w:ilvl="7" w:tplc="863C4610">
      <w:numFmt w:val="bullet"/>
      <w:lvlText w:val="•"/>
      <w:lvlJc w:val="left"/>
      <w:pPr>
        <w:ind w:left="7068" w:hanging="281"/>
      </w:pPr>
      <w:rPr>
        <w:rFonts w:hint="default"/>
        <w:lang w:val="uk-UA" w:eastAsia="en-US" w:bidi="ar-SA"/>
      </w:rPr>
    </w:lvl>
    <w:lvl w:ilvl="8" w:tplc="58307B9E">
      <w:numFmt w:val="bullet"/>
      <w:lvlText w:val="•"/>
      <w:lvlJc w:val="left"/>
      <w:pPr>
        <w:ind w:left="8061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3A7306B9"/>
    <w:multiLevelType w:val="hybridMultilevel"/>
    <w:tmpl w:val="7B7CAAD2"/>
    <w:lvl w:ilvl="0" w:tplc="A82878AA">
      <w:start w:val="1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100"/>
        <w:sz w:val="28"/>
        <w:szCs w:val="28"/>
        <w:lang w:val="uk-UA" w:eastAsia="en-US" w:bidi="ar-SA"/>
      </w:rPr>
    </w:lvl>
    <w:lvl w:ilvl="1" w:tplc="E0CA490E">
      <w:numFmt w:val="bullet"/>
      <w:lvlText w:val="•"/>
      <w:lvlJc w:val="left"/>
      <w:pPr>
        <w:ind w:left="1112" w:hanging="281"/>
      </w:pPr>
      <w:rPr>
        <w:rFonts w:hint="default"/>
        <w:lang w:val="uk-UA" w:eastAsia="en-US" w:bidi="ar-SA"/>
      </w:rPr>
    </w:lvl>
    <w:lvl w:ilvl="2" w:tplc="13E46274">
      <w:numFmt w:val="bullet"/>
      <w:lvlText w:val="•"/>
      <w:lvlJc w:val="left"/>
      <w:pPr>
        <w:ind w:left="2105" w:hanging="281"/>
      </w:pPr>
      <w:rPr>
        <w:rFonts w:hint="default"/>
        <w:lang w:val="uk-UA" w:eastAsia="en-US" w:bidi="ar-SA"/>
      </w:rPr>
    </w:lvl>
    <w:lvl w:ilvl="3" w:tplc="7EFCE690">
      <w:numFmt w:val="bullet"/>
      <w:lvlText w:val="•"/>
      <w:lvlJc w:val="left"/>
      <w:pPr>
        <w:ind w:left="3097" w:hanging="281"/>
      </w:pPr>
      <w:rPr>
        <w:rFonts w:hint="default"/>
        <w:lang w:val="uk-UA" w:eastAsia="en-US" w:bidi="ar-SA"/>
      </w:rPr>
    </w:lvl>
    <w:lvl w:ilvl="4" w:tplc="E160C710">
      <w:numFmt w:val="bullet"/>
      <w:lvlText w:val="•"/>
      <w:lvlJc w:val="left"/>
      <w:pPr>
        <w:ind w:left="4090" w:hanging="281"/>
      </w:pPr>
      <w:rPr>
        <w:rFonts w:hint="default"/>
        <w:lang w:val="uk-UA" w:eastAsia="en-US" w:bidi="ar-SA"/>
      </w:rPr>
    </w:lvl>
    <w:lvl w:ilvl="5" w:tplc="2B98EBC8">
      <w:numFmt w:val="bullet"/>
      <w:lvlText w:val="•"/>
      <w:lvlJc w:val="left"/>
      <w:pPr>
        <w:ind w:left="5083" w:hanging="281"/>
      </w:pPr>
      <w:rPr>
        <w:rFonts w:hint="default"/>
        <w:lang w:val="uk-UA" w:eastAsia="en-US" w:bidi="ar-SA"/>
      </w:rPr>
    </w:lvl>
    <w:lvl w:ilvl="6" w:tplc="1BB8A6FA">
      <w:numFmt w:val="bullet"/>
      <w:lvlText w:val="•"/>
      <w:lvlJc w:val="left"/>
      <w:pPr>
        <w:ind w:left="6075" w:hanging="281"/>
      </w:pPr>
      <w:rPr>
        <w:rFonts w:hint="default"/>
        <w:lang w:val="uk-UA" w:eastAsia="en-US" w:bidi="ar-SA"/>
      </w:rPr>
    </w:lvl>
    <w:lvl w:ilvl="7" w:tplc="580EA374">
      <w:numFmt w:val="bullet"/>
      <w:lvlText w:val="•"/>
      <w:lvlJc w:val="left"/>
      <w:pPr>
        <w:ind w:left="7068" w:hanging="281"/>
      </w:pPr>
      <w:rPr>
        <w:rFonts w:hint="default"/>
        <w:lang w:val="uk-UA" w:eastAsia="en-US" w:bidi="ar-SA"/>
      </w:rPr>
    </w:lvl>
    <w:lvl w:ilvl="8" w:tplc="217C157C">
      <w:numFmt w:val="bullet"/>
      <w:lvlText w:val="•"/>
      <w:lvlJc w:val="left"/>
      <w:pPr>
        <w:ind w:left="8061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0C"/>
    <w:rsid w:val="00001556"/>
    <w:rsid w:val="00006F19"/>
    <w:rsid w:val="00012108"/>
    <w:rsid w:val="00074E66"/>
    <w:rsid w:val="000A34F3"/>
    <w:rsid w:val="000A487A"/>
    <w:rsid w:val="000C278A"/>
    <w:rsid w:val="000F6FD9"/>
    <w:rsid w:val="00133721"/>
    <w:rsid w:val="00140AD5"/>
    <w:rsid w:val="001640D6"/>
    <w:rsid w:val="001711A8"/>
    <w:rsid w:val="00172AE5"/>
    <w:rsid w:val="001A4FE1"/>
    <w:rsid w:val="001D5936"/>
    <w:rsid w:val="002240C4"/>
    <w:rsid w:val="00227EB4"/>
    <w:rsid w:val="00227F42"/>
    <w:rsid w:val="00230A02"/>
    <w:rsid w:val="00286283"/>
    <w:rsid w:val="002A2B43"/>
    <w:rsid w:val="002E592F"/>
    <w:rsid w:val="003105A9"/>
    <w:rsid w:val="00322739"/>
    <w:rsid w:val="003A78D7"/>
    <w:rsid w:val="003D056C"/>
    <w:rsid w:val="003D08CF"/>
    <w:rsid w:val="00414B18"/>
    <w:rsid w:val="00463F69"/>
    <w:rsid w:val="00482F10"/>
    <w:rsid w:val="004836F3"/>
    <w:rsid w:val="00483A34"/>
    <w:rsid w:val="004A144D"/>
    <w:rsid w:val="004E3A0C"/>
    <w:rsid w:val="00507B38"/>
    <w:rsid w:val="00514AEA"/>
    <w:rsid w:val="00542108"/>
    <w:rsid w:val="0055180F"/>
    <w:rsid w:val="00551A02"/>
    <w:rsid w:val="00582EA4"/>
    <w:rsid w:val="005B1BE5"/>
    <w:rsid w:val="005C747B"/>
    <w:rsid w:val="005E0066"/>
    <w:rsid w:val="005F131E"/>
    <w:rsid w:val="005F25A6"/>
    <w:rsid w:val="0061577E"/>
    <w:rsid w:val="0062402F"/>
    <w:rsid w:val="00661FE7"/>
    <w:rsid w:val="00681AAF"/>
    <w:rsid w:val="006B74AF"/>
    <w:rsid w:val="006D29AA"/>
    <w:rsid w:val="00780F2A"/>
    <w:rsid w:val="00783753"/>
    <w:rsid w:val="00792057"/>
    <w:rsid w:val="007A092C"/>
    <w:rsid w:val="007C2881"/>
    <w:rsid w:val="007D1F39"/>
    <w:rsid w:val="007D2B11"/>
    <w:rsid w:val="007D580D"/>
    <w:rsid w:val="007E240C"/>
    <w:rsid w:val="007F0F06"/>
    <w:rsid w:val="0081399A"/>
    <w:rsid w:val="00821B9C"/>
    <w:rsid w:val="00827612"/>
    <w:rsid w:val="0086190F"/>
    <w:rsid w:val="00876693"/>
    <w:rsid w:val="008855F7"/>
    <w:rsid w:val="00891548"/>
    <w:rsid w:val="008D29F1"/>
    <w:rsid w:val="008D2B31"/>
    <w:rsid w:val="008D32BE"/>
    <w:rsid w:val="00944F69"/>
    <w:rsid w:val="00951B9E"/>
    <w:rsid w:val="00953D21"/>
    <w:rsid w:val="00975E2A"/>
    <w:rsid w:val="009809E7"/>
    <w:rsid w:val="00994241"/>
    <w:rsid w:val="009C20E2"/>
    <w:rsid w:val="009E43B5"/>
    <w:rsid w:val="00A03CEB"/>
    <w:rsid w:val="00A07404"/>
    <w:rsid w:val="00A10285"/>
    <w:rsid w:val="00A20375"/>
    <w:rsid w:val="00A21821"/>
    <w:rsid w:val="00A43212"/>
    <w:rsid w:val="00A51C43"/>
    <w:rsid w:val="00A60BDF"/>
    <w:rsid w:val="00A7091F"/>
    <w:rsid w:val="00A71F47"/>
    <w:rsid w:val="00A96609"/>
    <w:rsid w:val="00AD4E0A"/>
    <w:rsid w:val="00AE4B0C"/>
    <w:rsid w:val="00AE56B5"/>
    <w:rsid w:val="00AE68B1"/>
    <w:rsid w:val="00B47B54"/>
    <w:rsid w:val="00BA2069"/>
    <w:rsid w:val="00BB0171"/>
    <w:rsid w:val="00BB7748"/>
    <w:rsid w:val="00BE2993"/>
    <w:rsid w:val="00C971C3"/>
    <w:rsid w:val="00CA119E"/>
    <w:rsid w:val="00CA4DA9"/>
    <w:rsid w:val="00CB1C75"/>
    <w:rsid w:val="00CB2965"/>
    <w:rsid w:val="00D44BE2"/>
    <w:rsid w:val="00DB1E8C"/>
    <w:rsid w:val="00DE37D8"/>
    <w:rsid w:val="00E03FD7"/>
    <w:rsid w:val="00E040CB"/>
    <w:rsid w:val="00E06360"/>
    <w:rsid w:val="00E1023D"/>
    <w:rsid w:val="00E11862"/>
    <w:rsid w:val="00E22A16"/>
    <w:rsid w:val="00E33D56"/>
    <w:rsid w:val="00E349B0"/>
    <w:rsid w:val="00E354B5"/>
    <w:rsid w:val="00E85257"/>
    <w:rsid w:val="00E965D3"/>
    <w:rsid w:val="00EA1DDB"/>
    <w:rsid w:val="00EC3461"/>
    <w:rsid w:val="00ED5EE9"/>
    <w:rsid w:val="00EE0100"/>
    <w:rsid w:val="00EE18CD"/>
    <w:rsid w:val="00EE6C98"/>
    <w:rsid w:val="00F17368"/>
    <w:rsid w:val="00F37465"/>
    <w:rsid w:val="00F54A58"/>
    <w:rsid w:val="00F56F4D"/>
    <w:rsid w:val="00F77E91"/>
    <w:rsid w:val="00F93FED"/>
    <w:rsid w:val="00FA7524"/>
    <w:rsid w:val="00FC283F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FD85"/>
  <w15:docId w15:val="{5DEA5845-7908-4A0F-8BAB-ED9EAFCD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73"/>
      <w:ind w:left="3" w:right="16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22" w:right="280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2">
    <w:name w:val="rvps2"/>
    <w:basedOn w:val="a"/>
    <w:rsid w:val="00A2182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21821"/>
    <w:rPr>
      <w:color w:val="0000FF"/>
      <w:u w:val="single"/>
    </w:rPr>
  </w:style>
  <w:style w:type="character" w:customStyle="1" w:styleId="rvts46">
    <w:name w:val="rvts46"/>
    <w:basedOn w:val="a0"/>
    <w:rsid w:val="00E03FD7"/>
  </w:style>
  <w:style w:type="character" w:customStyle="1" w:styleId="a4">
    <w:name w:val="Основной текст Знак"/>
    <w:basedOn w:val="a0"/>
    <w:link w:val="a3"/>
    <w:uiPriority w:val="1"/>
    <w:rsid w:val="00EE010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header"/>
    <w:basedOn w:val="a"/>
    <w:link w:val="a9"/>
    <w:uiPriority w:val="99"/>
    <w:unhideWhenUsed/>
    <w:rsid w:val="00E33D5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D56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E33D5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D56"/>
    <w:rPr>
      <w:rFonts w:ascii="Times New Roman" w:eastAsia="Times New Roman" w:hAnsi="Times New Roman" w:cs="Times New Roman"/>
      <w:lang w:val="uk-UA"/>
    </w:rPr>
  </w:style>
  <w:style w:type="paragraph" w:styleId="ac">
    <w:name w:val="No Spacing"/>
    <w:uiPriority w:val="1"/>
    <w:qFormat/>
    <w:rsid w:val="00CA119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2323-64D8-4AEE-A14B-494E0F4E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6757</Words>
  <Characters>3852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sitalo0412</dc:creator>
  <cp:lastModifiedBy>user340a1</cp:lastModifiedBy>
  <cp:revision>3</cp:revision>
  <cp:lastPrinted>2024-11-12T09:08:00Z</cp:lastPrinted>
  <dcterms:created xsi:type="dcterms:W3CDTF">2024-11-12T09:54:00Z</dcterms:created>
  <dcterms:modified xsi:type="dcterms:W3CDTF">2024-11-12T09:54:00Z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  <property fmtid="{D5CDD505-2E9C-101B-9397-08002B2CF9AE}" pid="5" name="Producer">
    <vt:lpwstr>3-Heights(TM) PDF Security Shell 4.8.25.2 (http://www.pdf-tools.com)</vt:lpwstr>
  </property>
</Properties>
</file>