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63B0" w14:textId="24E8F543" w:rsidR="00DB4967" w:rsidRPr="00864728" w:rsidRDefault="00DB4967" w:rsidP="00DB4967">
      <w:pPr>
        <w:suppressAutoHyphens/>
        <w:jc w:val="both"/>
        <w:rPr>
          <w:sz w:val="20"/>
          <w:szCs w:val="20"/>
          <w:lang w:eastAsia="zh-CN"/>
        </w:rPr>
      </w:pPr>
      <w:r>
        <w:rPr>
          <w:sz w:val="20"/>
          <w:szCs w:val="20"/>
          <w:lang w:eastAsia="zh-CN"/>
        </w:rPr>
        <w:t>v-fk-2</w:t>
      </w:r>
      <w:r w:rsidR="00864728">
        <w:rPr>
          <w:sz w:val="20"/>
          <w:szCs w:val="20"/>
          <w:lang w:eastAsia="zh-CN"/>
        </w:rPr>
        <w:t>3</w:t>
      </w:r>
      <w:r w:rsidR="00241482">
        <w:rPr>
          <w:sz w:val="20"/>
          <w:szCs w:val="20"/>
          <w:lang w:eastAsia="zh-CN"/>
        </w:rPr>
        <w:t>9</w:t>
      </w:r>
    </w:p>
    <w:p w14:paraId="4A5F0ED5" w14:textId="77777777" w:rsidR="00DB4967" w:rsidRDefault="00DB4967" w:rsidP="00DB4967">
      <w:pPr>
        <w:suppressAutoHyphens/>
        <w:jc w:val="both"/>
        <w:rPr>
          <w:sz w:val="28"/>
          <w:szCs w:val="20"/>
          <w:lang w:eastAsia="zh-CN"/>
        </w:rPr>
      </w:pPr>
    </w:p>
    <w:p w14:paraId="3BC8EE8D" w14:textId="77777777" w:rsidR="00DB4967" w:rsidRDefault="00DB4967" w:rsidP="00DB4967">
      <w:pPr>
        <w:suppressAutoHyphens/>
        <w:jc w:val="both"/>
        <w:rPr>
          <w:sz w:val="28"/>
          <w:szCs w:val="20"/>
          <w:lang w:eastAsia="zh-CN"/>
        </w:rPr>
      </w:pPr>
    </w:p>
    <w:p w14:paraId="267463A7" w14:textId="77777777" w:rsidR="00DB4967" w:rsidRDefault="00DB4967" w:rsidP="00DB4967">
      <w:pPr>
        <w:suppressAutoHyphens/>
        <w:jc w:val="both"/>
        <w:rPr>
          <w:sz w:val="28"/>
          <w:szCs w:val="20"/>
          <w:lang w:eastAsia="zh-CN"/>
        </w:rPr>
      </w:pPr>
    </w:p>
    <w:p w14:paraId="5A1FBBA2" w14:textId="77777777" w:rsidR="00DB4967" w:rsidRDefault="00DB4967" w:rsidP="00DB4967">
      <w:pPr>
        <w:suppressAutoHyphens/>
        <w:jc w:val="both"/>
        <w:rPr>
          <w:sz w:val="28"/>
          <w:szCs w:val="20"/>
          <w:lang w:eastAsia="zh-CN"/>
        </w:rPr>
      </w:pPr>
    </w:p>
    <w:p w14:paraId="0E6E1803" w14:textId="77777777" w:rsidR="00DB4967" w:rsidRDefault="00DB4967" w:rsidP="00DB4967">
      <w:pPr>
        <w:suppressAutoHyphens/>
        <w:jc w:val="both"/>
        <w:rPr>
          <w:sz w:val="28"/>
          <w:szCs w:val="20"/>
          <w:lang w:eastAsia="zh-CN"/>
        </w:rPr>
      </w:pPr>
    </w:p>
    <w:p w14:paraId="309BDC9E" w14:textId="77777777" w:rsidR="00DB4967" w:rsidRDefault="00DB4967" w:rsidP="00DB4967">
      <w:pPr>
        <w:suppressAutoHyphens/>
        <w:jc w:val="both"/>
        <w:rPr>
          <w:sz w:val="28"/>
          <w:szCs w:val="20"/>
          <w:lang w:eastAsia="zh-CN"/>
        </w:rPr>
      </w:pPr>
    </w:p>
    <w:p w14:paraId="666B75B5" w14:textId="77777777" w:rsidR="00DB4967" w:rsidRDefault="00DB4967" w:rsidP="00DB4967">
      <w:pPr>
        <w:suppressAutoHyphens/>
        <w:jc w:val="both"/>
        <w:rPr>
          <w:sz w:val="28"/>
          <w:szCs w:val="20"/>
          <w:lang w:eastAsia="zh-CN"/>
        </w:rPr>
      </w:pPr>
    </w:p>
    <w:p w14:paraId="76DCB728" w14:textId="77777777" w:rsidR="00DB4967" w:rsidRDefault="00DB4967" w:rsidP="00DB4967">
      <w:pPr>
        <w:suppressAutoHyphens/>
        <w:jc w:val="both"/>
        <w:rPr>
          <w:sz w:val="28"/>
          <w:szCs w:val="20"/>
          <w:lang w:eastAsia="zh-CN"/>
        </w:rPr>
      </w:pPr>
    </w:p>
    <w:p w14:paraId="0C6B7A7C" w14:textId="77777777" w:rsidR="00DB4967" w:rsidRDefault="00DB4967" w:rsidP="00DB4967">
      <w:pPr>
        <w:suppressAutoHyphens/>
        <w:jc w:val="both"/>
        <w:rPr>
          <w:sz w:val="28"/>
          <w:szCs w:val="20"/>
          <w:lang w:eastAsia="zh-CN"/>
        </w:rPr>
      </w:pPr>
    </w:p>
    <w:p w14:paraId="60C4C1B3" w14:textId="77777777" w:rsidR="00D27859" w:rsidRDefault="00D27859" w:rsidP="00D27859">
      <w:pPr>
        <w:tabs>
          <w:tab w:val="left" w:pos="4678"/>
        </w:tabs>
        <w:suppressAutoHyphens/>
        <w:ind w:right="4960"/>
        <w:jc w:val="both"/>
        <w:rPr>
          <w:sz w:val="28"/>
          <w:szCs w:val="28"/>
          <w:lang w:eastAsia="zh-CN"/>
        </w:rPr>
      </w:pPr>
    </w:p>
    <w:p w14:paraId="1246B1C1" w14:textId="12BC66E9" w:rsidR="00DB4967" w:rsidRDefault="00EC4D19" w:rsidP="00D27859">
      <w:pPr>
        <w:tabs>
          <w:tab w:val="left" w:pos="4678"/>
        </w:tabs>
        <w:suppressAutoHyphens/>
        <w:ind w:right="4960"/>
        <w:jc w:val="both"/>
        <w:rPr>
          <w:sz w:val="28"/>
          <w:szCs w:val="28"/>
          <w:lang w:eastAsia="en-US"/>
        </w:rPr>
      </w:pPr>
      <w:r>
        <w:rPr>
          <w:sz w:val="28"/>
          <w:szCs w:val="28"/>
          <w:lang w:eastAsia="zh-CN"/>
        </w:rPr>
        <w:t>Про визначення набувача</w:t>
      </w:r>
      <w:r w:rsidR="00DB4967">
        <w:rPr>
          <w:sz w:val="28"/>
          <w:szCs w:val="28"/>
          <w:lang w:eastAsia="zh-CN"/>
        </w:rPr>
        <w:t xml:space="preserve"> гуманітарної допомоги, отриманої від </w:t>
      </w:r>
      <w:r w:rsidR="00241482" w:rsidRPr="00241482">
        <w:rPr>
          <w:sz w:val="28"/>
          <w:szCs w:val="28"/>
          <w:lang w:eastAsia="en-US"/>
        </w:rPr>
        <w:t>Міжнародної організації з міграції («МОМ»)</w:t>
      </w:r>
    </w:p>
    <w:p w14:paraId="6F16447F" w14:textId="77777777" w:rsidR="00B544B9" w:rsidRDefault="00B544B9" w:rsidP="00DB4967">
      <w:pPr>
        <w:tabs>
          <w:tab w:val="left" w:pos="4678"/>
        </w:tabs>
        <w:suppressAutoHyphens/>
        <w:ind w:right="4251"/>
        <w:jc w:val="both"/>
        <w:rPr>
          <w:sz w:val="28"/>
          <w:szCs w:val="20"/>
          <w:lang w:eastAsia="zh-CN"/>
        </w:rPr>
      </w:pPr>
    </w:p>
    <w:p w14:paraId="3D1DF043" w14:textId="77777777" w:rsidR="00DB4967" w:rsidRDefault="00DB4967" w:rsidP="00D27859">
      <w:pPr>
        <w:suppressAutoHyphens/>
        <w:jc w:val="both"/>
        <w:rPr>
          <w:sz w:val="28"/>
          <w:szCs w:val="20"/>
          <w:lang w:eastAsia="zh-CN"/>
        </w:rPr>
      </w:pPr>
    </w:p>
    <w:p w14:paraId="40970831" w14:textId="07CA796C" w:rsidR="00DB4967" w:rsidRDefault="00DB4967" w:rsidP="00DB4967">
      <w:pPr>
        <w:pStyle w:val="afb"/>
        <w:shd w:val="clear" w:color="auto" w:fill="FFFFFF"/>
        <w:spacing w:before="0" w:beforeAutospacing="0" w:after="0" w:afterAutospacing="0"/>
        <w:ind w:firstLine="567"/>
        <w:jc w:val="both"/>
        <w:rPr>
          <w:sz w:val="28"/>
          <w:szCs w:val="28"/>
        </w:rPr>
      </w:pPr>
      <w:r>
        <w:rPr>
          <w:sz w:val="28"/>
          <w:szCs w:val="28"/>
        </w:rPr>
        <w:t xml:space="preserve">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 </w:t>
      </w:r>
      <w:r w:rsidR="00E06FC6">
        <w:rPr>
          <w:sz w:val="28"/>
          <w:szCs w:val="28"/>
        </w:rPr>
        <w:t>1</w:t>
      </w:r>
      <w:r w:rsidR="00241482">
        <w:rPr>
          <w:sz w:val="28"/>
          <w:szCs w:val="28"/>
        </w:rPr>
        <w:t>9</w:t>
      </w:r>
      <w:r w:rsidR="00820FE4" w:rsidRPr="00820FE4">
        <w:rPr>
          <w:sz w:val="28"/>
          <w:szCs w:val="28"/>
        </w:rPr>
        <w:t xml:space="preserve"> </w:t>
      </w:r>
      <w:r w:rsidR="00820FE4">
        <w:rPr>
          <w:sz w:val="28"/>
          <w:szCs w:val="28"/>
        </w:rPr>
        <w:t>від </w:t>
      </w:r>
      <w:r w:rsidR="00E06FC6">
        <w:rPr>
          <w:sz w:val="28"/>
          <w:szCs w:val="28"/>
        </w:rPr>
        <w:t>1</w:t>
      </w:r>
      <w:r w:rsidR="00241482">
        <w:rPr>
          <w:sz w:val="28"/>
          <w:szCs w:val="28"/>
        </w:rPr>
        <w:t>6</w:t>
      </w:r>
      <w:r w:rsidR="00820FE4">
        <w:rPr>
          <w:sz w:val="28"/>
          <w:szCs w:val="28"/>
        </w:rPr>
        <w:t>.</w:t>
      </w:r>
      <w:r w:rsidR="00241482">
        <w:rPr>
          <w:sz w:val="28"/>
          <w:szCs w:val="28"/>
        </w:rPr>
        <w:t>10</w:t>
      </w:r>
      <w:r w:rsidR="00820FE4">
        <w:rPr>
          <w:sz w:val="28"/>
          <w:szCs w:val="28"/>
        </w:rPr>
        <w:t>.2024</w:t>
      </w:r>
      <w:r>
        <w:rPr>
          <w:sz w:val="28"/>
          <w:szCs w:val="28"/>
        </w:rPr>
        <w:t xml:space="preserve">, керуючись </w:t>
      </w:r>
      <w:proofErr w:type="spellStart"/>
      <w:r>
        <w:rPr>
          <w:sz w:val="28"/>
          <w:szCs w:val="28"/>
        </w:rPr>
        <w:t>ст.ст</w:t>
      </w:r>
      <w:proofErr w:type="spellEnd"/>
      <w:r>
        <w:rPr>
          <w:sz w:val="28"/>
          <w:szCs w:val="28"/>
        </w:rPr>
        <w:t>. 52, 59 Закону України «Про місцеве самоврядування в Україні», виконком міської ради</w:t>
      </w:r>
    </w:p>
    <w:p w14:paraId="7D220F12" w14:textId="77777777" w:rsidR="00DB4967" w:rsidRDefault="00DB4967" w:rsidP="00DB4967">
      <w:pPr>
        <w:suppressAutoHyphens/>
        <w:jc w:val="both"/>
        <w:rPr>
          <w:sz w:val="28"/>
          <w:szCs w:val="20"/>
          <w:lang w:eastAsia="zh-CN"/>
        </w:rPr>
      </w:pPr>
    </w:p>
    <w:p w14:paraId="1EA92C7D" w14:textId="77777777" w:rsidR="00DB4967" w:rsidRDefault="00DB4967" w:rsidP="00DB4967">
      <w:pPr>
        <w:suppressAutoHyphens/>
        <w:jc w:val="both"/>
        <w:rPr>
          <w:sz w:val="28"/>
          <w:szCs w:val="20"/>
          <w:lang w:eastAsia="zh-CN"/>
        </w:rPr>
      </w:pPr>
      <w:r>
        <w:rPr>
          <w:sz w:val="28"/>
          <w:szCs w:val="20"/>
          <w:lang w:eastAsia="zh-CN"/>
        </w:rPr>
        <w:t>ВИРІШИВ:</w:t>
      </w:r>
    </w:p>
    <w:p w14:paraId="5B1C7021" w14:textId="77777777" w:rsidR="00DB4967" w:rsidRDefault="00DB4967" w:rsidP="00DB4967">
      <w:pPr>
        <w:suppressAutoHyphens/>
        <w:jc w:val="both"/>
        <w:rPr>
          <w:sz w:val="28"/>
          <w:szCs w:val="20"/>
          <w:lang w:eastAsia="zh-CN"/>
        </w:rPr>
      </w:pPr>
    </w:p>
    <w:p w14:paraId="6B9ECCE2" w14:textId="6542CF58" w:rsidR="00035459" w:rsidRPr="003614CE" w:rsidRDefault="00EC4D19" w:rsidP="00035459">
      <w:pPr>
        <w:suppressAutoHyphens/>
        <w:ind w:right="-1" w:firstLine="567"/>
        <w:jc w:val="both"/>
        <w:rPr>
          <w:sz w:val="28"/>
          <w:szCs w:val="28"/>
          <w:lang w:eastAsia="zh-CN"/>
        </w:rPr>
      </w:pPr>
      <w:r>
        <w:rPr>
          <w:sz w:val="28"/>
          <w:szCs w:val="28"/>
          <w:lang w:eastAsia="zh-CN"/>
        </w:rPr>
        <w:t>1. </w:t>
      </w:r>
      <w:r w:rsidR="00035459" w:rsidRPr="003614CE">
        <w:rPr>
          <w:sz w:val="28"/>
          <w:szCs w:val="28"/>
          <w:lang w:eastAsia="zh-CN"/>
        </w:rPr>
        <w:t>Визначити</w:t>
      </w:r>
      <w:r w:rsidR="00241482">
        <w:rPr>
          <w:sz w:val="28"/>
          <w:szCs w:val="28"/>
          <w:lang w:eastAsia="zh-CN"/>
        </w:rPr>
        <w:t xml:space="preserve"> департамент житлово-комунального господарства Миколаївської міської</w:t>
      </w:r>
      <w:r w:rsidR="00035459">
        <w:rPr>
          <w:sz w:val="28"/>
          <w:szCs w:val="28"/>
          <w:lang w:eastAsia="zh-CN"/>
        </w:rPr>
        <w:t xml:space="preserve"> ради набувачем</w:t>
      </w:r>
      <w:r w:rsidR="00035459" w:rsidRPr="003614CE">
        <w:rPr>
          <w:sz w:val="28"/>
          <w:szCs w:val="28"/>
          <w:lang w:eastAsia="zh-CN"/>
        </w:rPr>
        <w:t xml:space="preserve"> </w:t>
      </w:r>
      <w:r w:rsidR="00035459">
        <w:rPr>
          <w:sz w:val="28"/>
          <w:szCs w:val="28"/>
          <w:lang w:eastAsia="zh-CN"/>
        </w:rPr>
        <w:t>гуманітарної</w:t>
      </w:r>
      <w:r w:rsidR="00035459" w:rsidRPr="003614CE">
        <w:rPr>
          <w:sz w:val="28"/>
          <w:szCs w:val="28"/>
          <w:lang w:eastAsia="zh-CN"/>
        </w:rPr>
        <w:t xml:space="preserve"> допомоги</w:t>
      </w:r>
      <w:r w:rsidR="00035459">
        <w:rPr>
          <w:sz w:val="28"/>
          <w:szCs w:val="28"/>
          <w:lang w:eastAsia="zh-CN"/>
        </w:rPr>
        <w:t xml:space="preserve">, </w:t>
      </w:r>
      <w:r w:rsidR="00035459">
        <w:rPr>
          <w:sz w:val="28"/>
          <w:szCs w:val="28"/>
        </w:rPr>
        <w:t xml:space="preserve">отриманої від </w:t>
      </w:r>
      <w:r w:rsidR="00241482" w:rsidRPr="00241482">
        <w:rPr>
          <w:sz w:val="28"/>
          <w:szCs w:val="28"/>
          <w:lang w:eastAsia="en-US"/>
        </w:rPr>
        <w:t>Міжнародної організації з міграції («МОМ»)</w:t>
      </w:r>
      <w:r w:rsidR="00035459" w:rsidRPr="003614CE">
        <w:rPr>
          <w:sz w:val="28"/>
          <w:szCs w:val="28"/>
          <w:lang w:eastAsia="zh-CN"/>
        </w:rPr>
        <w:t>, для потреб Миколаївської міської територіальної громади згідно з Переліком</w:t>
      </w:r>
      <w:r w:rsidR="00035459" w:rsidRPr="007C3AB4">
        <w:rPr>
          <w:sz w:val="28"/>
          <w:szCs w:val="28"/>
          <w:lang w:eastAsia="zh-CN"/>
        </w:rPr>
        <w:t xml:space="preserve"> </w:t>
      </w:r>
      <w:r w:rsidR="00035459">
        <w:rPr>
          <w:sz w:val="28"/>
          <w:szCs w:val="28"/>
          <w:lang w:eastAsia="zh-CN"/>
        </w:rPr>
        <w:t>гуманітарної</w:t>
      </w:r>
      <w:r w:rsidR="00035459" w:rsidRPr="003614CE">
        <w:rPr>
          <w:sz w:val="28"/>
          <w:szCs w:val="28"/>
          <w:lang w:eastAsia="zh-CN"/>
        </w:rPr>
        <w:t xml:space="preserve"> допомоги, </w:t>
      </w:r>
      <w:r w:rsidR="00035459">
        <w:rPr>
          <w:sz w:val="28"/>
          <w:szCs w:val="28"/>
          <w:lang w:eastAsia="zh-CN"/>
        </w:rPr>
        <w:t>отриманої</w:t>
      </w:r>
      <w:r w:rsidR="00035459">
        <w:rPr>
          <w:sz w:val="28"/>
          <w:szCs w:val="28"/>
        </w:rPr>
        <w:t xml:space="preserve"> від </w:t>
      </w:r>
      <w:r w:rsidR="00D24F1C" w:rsidRPr="00241482">
        <w:rPr>
          <w:sz w:val="28"/>
          <w:szCs w:val="28"/>
          <w:lang w:eastAsia="en-US"/>
        </w:rPr>
        <w:t>Міжнародної організації з міграції («МОМ»)</w:t>
      </w:r>
      <w:r w:rsidR="00035459" w:rsidRPr="003614CE">
        <w:rPr>
          <w:sz w:val="28"/>
          <w:szCs w:val="28"/>
        </w:rPr>
        <w:t xml:space="preserve">, </w:t>
      </w:r>
      <w:r w:rsidR="00035459" w:rsidRPr="00CE61C2">
        <w:rPr>
          <w:sz w:val="28"/>
          <w:szCs w:val="28"/>
          <w:lang w:eastAsia="zh-CN"/>
        </w:rPr>
        <w:t>для</w:t>
      </w:r>
      <w:r w:rsidR="00035459" w:rsidRPr="007C3AB4">
        <w:rPr>
          <w:sz w:val="28"/>
          <w:szCs w:val="28"/>
          <w:lang w:eastAsia="zh-CN"/>
        </w:rPr>
        <w:t xml:space="preserve"> </w:t>
      </w:r>
      <w:r w:rsidR="00035459" w:rsidRPr="00CE61C2">
        <w:rPr>
          <w:sz w:val="28"/>
          <w:szCs w:val="28"/>
          <w:lang w:eastAsia="zh-CN"/>
        </w:rPr>
        <w:t>потреб Миколаївської міської територіальної громади</w:t>
      </w:r>
      <w:r w:rsidR="00035459" w:rsidRPr="003614CE">
        <w:rPr>
          <w:sz w:val="28"/>
          <w:szCs w:val="28"/>
          <w:lang w:eastAsia="zh-CN"/>
        </w:rPr>
        <w:t xml:space="preserve"> (</w:t>
      </w:r>
      <w:r w:rsidR="00035459">
        <w:rPr>
          <w:sz w:val="28"/>
          <w:szCs w:val="28"/>
          <w:lang w:eastAsia="zh-CN"/>
        </w:rPr>
        <w:t xml:space="preserve">далі – </w:t>
      </w:r>
      <w:r w:rsidR="00035459" w:rsidRPr="003614CE">
        <w:rPr>
          <w:sz w:val="28"/>
          <w:szCs w:val="28"/>
          <w:lang w:eastAsia="zh-CN"/>
        </w:rPr>
        <w:t>Перелік</w:t>
      </w:r>
      <w:r w:rsidR="00035459">
        <w:rPr>
          <w:sz w:val="28"/>
          <w:szCs w:val="28"/>
          <w:lang w:eastAsia="zh-CN"/>
        </w:rPr>
        <w:t xml:space="preserve">, </w:t>
      </w:r>
      <w:r w:rsidR="00035459" w:rsidRPr="003614CE">
        <w:rPr>
          <w:sz w:val="28"/>
          <w:szCs w:val="28"/>
          <w:lang w:eastAsia="zh-CN"/>
        </w:rPr>
        <w:t>додається).</w:t>
      </w:r>
    </w:p>
    <w:p w14:paraId="12F15CA0" w14:textId="4626DF08" w:rsidR="00035459" w:rsidRDefault="00035459" w:rsidP="00DB4967">
      <w:pPr>
        <w:suppressAutoHyphens/>
        <w:ind w:right="-1" w:firstLine="567"/>
        <w:jc w:val="both"/>
        <w:rPr>
          <w:sz w:val="28"/>
          <w:szCs w:val="28"/>
          <w:lang w:eastAsia="zh-CN"/>
        </w:rPr>
      </w:pPr>
    </w:p>
    <w:p w14:paraId="7533984D" w14:textId="044F1CA2" w:rsidR="00DB4967" w:rsidRDefault="00DB4967" w:rsidP="00DB4967">
      <w:pPr>
        <w:suppressAutoHyphens/>
        <w:ind w:firstLine="567"/>
        <w:jc w:val="both"/>
        <w:rPr>
          <w:sz w:val="28"/>
          <w:szCs w:val="28"/>
          <w:lang w:eastAsia="zh-CN"/>
        </w:rPr>
      </w:pPr>
      <w:r>
        <w:rPr>
          <w:sz w:val="28"/>
          <w:szCs w:val="28"/>
          <w:lang w:eastAsia="zh-CN"/>
        </w:rPr>
        <w:lastRenderedPageBreak/>
        <w:t>2. Управлінню комунального майна Миколаївської міської ради (Мкртчяну) вжити захо</w:t>
      </w:r>
      <w:r w:rsidR="00EC4D19">
        <w:rPr>
          <w:sz w:val="28"/>
          <w:szCs w:val="28"/>
          <w:lang w:eastAsia="zh-CN"/>
        </w:rPr>
        <w:t>дів щодо підготовки розпорядже</w:t>
      </w:r>
      <w:r w:rsidR="00880B4F">
        <w:rPr>
          <w:sz w:val="28"/>
          <w:szCs w:val="28"/>
          <w:lang w:eastAsia="zh-CN"/>
        </w:rPr>
        <w:t>н</w:t>
      </w:r>
      <w:r w:rsidR="00EC4D19">
        <w:rPr>
          <w:sz w:val="28"/>
          <w:szCs w:val="28"/>
          <w:lang w:eastAsia="zh-CN"/>
        </w:rPr>
        <w:t>ня</w:t>
      </w:r>
      <w:r>
        <w:rPr>
          <w:sz w:val="28"/>
          <w:szCs w:val="28"/>
          <w:lang w:eastAsia="zh-CN"/>
        </w:rPr>
        <w:t xml:space="preserve"> про</w:t>
      </w:r>
      <w:r w:rsidR="00240CA6">
        <w:rPr>
          <w:sz w:val="28"/>
          <w:szCs w:val="28"/>
          <w:lang w:eastAsia="zh-CN"/>
        </w:rPr>
        <w:t xml:space="preserve"> передачу на баланс</w:t>
      </w:r>
      <w:r w:rsidR="004B2B53">
        <w:rPr>
          <w:sz w:val="28"/>
          <w:szCs w:val="28"/>
          <w:lang w:eastAsia="zh-CN"/>
        </w:rPr>
        <w:t xml:space="preserve"> балансоутримув</w:t>
      </w:r>
      <w:r w:rsidR="00240CA6">
        <w:rPr>
          <w:sz w:val="28"/>
          <w:szCs w:val="28"/>
          <w:lang w:eastAsia="zh-CN"/>
        </w:rPr>
        <w:t>ачу</w:t>
      </w:r>
      <w:r w:rsidR="00EC4D19">
        <w:rPr>
          <w:sz w:val="28"/>
          <w:szCs w:val="28"/>
          <w:lang w:eastAsia="zh-CN"/>
        </w:rPr>
        <w:t xml:space="preserve"> (набува</w:t>
      </w:r>
      <w:r w:rsidR="00240CA6">
        <w:rPr>
          <w:sz w:val="28"/>
          <w:szCs w:val="28"/>
          <w:lang w:eastAsia="zh-CN"/>
        </w:rPr>
        <w:t>чу</w:t>
      </w:r>
      <w:r>
        <w:rPr>
          <w:sz w:val="28"/>
          <w:szCs w:val="28"/>
          <w:lang w:eastAsia="zh-CN"/>
        </w:rPr>
        <w:t>) прийнятої до комунальної власності Миколаївської міської територіальної громади гуманітарної допомоги, згідно з Переліком.</w:t>
      </w:r>
    </w:p>
    <w:p w14:paraId="5766AAB9" w14:textId="63DB7707" w:rsidR="00DB4967" w:rsidRDefault="00DB4967" w:rsidP="00DB4967">
      <w:pPr>
        <w:suppressAutoHyphens/>
        <w:jc w:val="both"/>
        <w:rPr>
          <w:sz w:val="28"/>
          <w:szCs w:val="20"/>
          <w:lang w:eastAsia="zh-CN"/>
        </w:rPr>
      </w:pPr>
    </w:p>
    <w:p w14:paraId="18B05280" w14:textId="77777777" w:rsidR="00DB4967" w:rsidRDefault="00DB4967" w:rsidP="00DB4967">
      <w:pPr>
        <w:suppressAutoHyphens/>
        <w:ind w:firstLine="567"/>
        <w:jc w:val="both"/>
        <w:rPr>
          <w:sz w:val="28"/>
          <w:szCs w:val="20"/>
          <w:lang w:eastAsia="zh-CN"/>
        </w:rPr>
      </w:pPr>
      <w:r>
        <w:rPr>
          <w:sz w:val="28"/>
          <w:szCs w:val="20"/>
          <w:lang w:eastAsia="zh-CN"/>
        </w:rPr>
        <w:t xml:space="preserve">3. Контроль за виконанням даного рішення покласти на першого заступника міського голови </w:t>
      </w:r>
      <w:proofErr w:type="spellStart"/>
      <w:r>
        <w:rPr>
          <w:sz w:val="28"/>
          <w:szCs w:val="20"/>
          <w:lang w:eastAsia="zh-CN"/>
        </w:rPr>
        <w:t>Лукова</w:t>
      </w:r>
      <w:proofErr w:type="spellEnd"/>
      <w:r>
        <w:rPr>
          <w:sz w:val="28"/>
          <w:szCs w:val="20"/>
          <w:lang w:eastAsia="zh-CN"/>
        </w:rPr>
        <w:t xml:space="preserve"> В.Д.</w:t>
      </w:r>
    </w:p>
    <w:p w14:paraId="3F59C36E" w14:textId="7747CDAF" w:rsidR="00DB4967" w:rsidRDefault="00DB4967" w:rsidP="00DB4967">
      <w:pPr>
        <w:suppressAutoHyphens/>
        <w:jc w:val="both"/>
        <w:rPr>
          <w:sz w:val="28"/>
          <w:szCs w:val="20"/>
          <w:lang w:eastAsia="zh-CN"/>
        </w:rPr>
      </w:pPr>
    </w:p>
    <w:p w14:paraId="18AAB4BA" w14:textId="77777777" w:rsidR="00D27859" w:rsidRDefault="00D27859" w:rsidP="00DB4967">
      <w:pPr>
        <w:suppressAutoHyphens/>
        <w:jc w:val="both"/>
        <w:rPr>
          <w:sz w:val="28"/>
          <w:szCs w:val="20"/>
          <w:lang w:eastAsia="zh-CN"/>
        </w:rPr>
      </w:pPr>
    </w:p>
    <w:p w14:paraId="71AB1F03" w14:textId="77777777" w:rsidR="00DB4967" w:rsidRDefault="00DB4967" w:rsidP="00DB4967">
      <w:pPr>
        <w:suppressAutoHyphens/>
        <w:jc w:val="both"/>
        <w:rPr>
          <w:sz w:val="28"/>
          <w:szCs w:val="20"/>
          <w:lang w:eastAsia="zh-CN"/>
        </w:rPr>
      </w:pPr>
    </w:p>
    <w:p w14:paraId="4CD19DF1" w14:textId="05A083F7" w:rsidR="00DB4967" w:rsidRDefault="00DB4967" w:rsidP="00DB4967">
      <w:pPr>
        <w:rPr>
          <w:sz w:val="28"/>
          <w:szCs w:val="20"/>
          <w:lang w:eastAsia="zh-CN"/>
        </w:rPr>
      </w:pPr>
      <w:r>
        <w:rPr>
          <w:sz w:val="28"/>
          <w:szCs w:val="20"/>
          <w:lang w:eastAsia="zh-CN"/>
        </w:rPr>
        <w:t>Міський голова                                                                                    О.</w:t>
      </w:r>
      <w:r w:rsidR="00D27859">
        <w:rPr>
          <w:sz w:val="28"/>
          <w:szCs w:val="20"/>
          <w:lang w:eastAsia="zh-CN"/>
        </w:rPr>
        <w:t> </w:t>
      </w:r>
      <w:r>
        <w:rPr>
          <w:sz w:val="28"/>
          <w:szCs w:val="20"/>
          <w:lang w:eastAsia="zh-CN"/>
        </w:rPr>
        <w:t>СЄНКЕВИЧ</w:t>
      </w:r>
    </w:p>
    <w:p w14:paraId="20A4F6F3" w14:textId="77777777" w:rsidR="00DB4967" w:rsidRDefault="00DB4967" w:rsidP="00DB4967">
      <w:pPr>
        <w:rPr>
          <w:sz w:val="28"/>
          <w:szCs w:val="28"/>
        </w:rPr>
      </w:pPr>
      <w:r>
        <w:rPr>
          <w:sz w:val="28"/>
          <w:szCs w:val="28"/>
        </w:rPr>
        <w:br w:type="page"/>
      </w:r>
    </w:p>
    <w:p w14:paraId="73A29E4B" w14:textId="77777777" w:rsidR="00DB4967" w:rsidRDefault="00DB4967" w:rsidP="00DB4967">
      <w:pPr>
        <w:jc w:val="both"/>
        <w:rPr>
          <w:sz w:val="28"/>
          <w:szCs w:val="28"/>
        </w:rPr>
      </w:pPr>
    </w:p>
    <w:p w14:paraId="409F912B" w14:textId="77777777" w:rsidR="00DB4967" w:rsidRDefault="00DB4967" w:rsidP="00DB4967">
      <w:pPr>
        <w:spacing w:line="360" w:lineRule="auto"/>
        <w:ind w:left="5670" w:right="-1"/>
        <w:jc w:val="both"/>
        <w:rPr>
          <w:sz w:val="28"/>
          <w:szCs w:val="28"/>
          <w:lang w:eastAsia="zh-CN"/>
        </w:rPr>
      </w:pPr>
      <w:r>
        <w:rPr>
          <w:sz w:val="28"/>
          <w:szCs w:val="28"/>
          <w:lang w:eastAsia="zh-CN"/>
        </w:rPr>
        <w:t>ЗАТВЕРДЖЕНО</w:t>
      </w:r>
    </w:p>
    <w:p w14:paraId="4490E414" w14:textId="77777777" w:rsidR="00DB4967" w:rsidRDefault="00DB4967" w:rsidP="00DB4967">
      <w:pPr>
        <w:spacing w:line="360" w:lineRule="auto"/>
        <w:ind w:left="5670" w:right="-1"/>
        <w:jc w:val="both"/>
        <w:rPr>
          <w:sz w:val="28"/>
          <w:szCs w:val="28"/>
          <w:lang w:eastAsia="zh-CN"/>
        </w:rPr>
      </w:pPr>
      <w:r>
        <w:rPr>
          <w:sz w:val="28"/>
          <w:szCs w:val="28"/>
          <w:lang w:eastAsia="zh-CN"/>
        </w:rPr>
        <w:t>рішення виконкому міської ради</w:t>
      </w:r>
    </w:p>
    <w:p w14:paraId="058ABBB8" w14:textId="77777777" w:rsidR="00DB4967" w:rsidRDefault="00DB4967" w:rsidP="00DB4967">
      <w:pPr>
        <w:tabs>
          <w:tab w:val="left" w:pos="6384"/>
        </w:tabs>
        <w:spacing w:line="360" w:lineRule="auto"/>
        <w:ind w:left="5670" w:right="-1"/>
        <w:jc w:val="both"/>
        <w:rPr>
          <w:sz w:val="28"/>
          <w:szCs w:val="28"/>
          <w:lang w:eastAsia="zh-CN"/>
        </w:rPr>
      </w:pPr>
      <w:r>
        <w:rPr>
          <w:sz w:val="28"/>
          <w:szCs w:val="28"/>
          <w:lang w:eastAsia="zh-CN"/>
        </w:rPr>
        <w:t>від_________________________</w:t>
      </w:r>
    </w:p>
    <w:p w14:paraId="36503D43" w14:textId="77777777" w:rsidR="00DB4967" w:rsidRDefault="00DB4967" w:rsidP="00DB4967">
      <w:pPr>
        <w:spacing w:line="360" w:lineRule="auto"/>
        <w:ind w:left="5670"/>
        <w:jc w:val="both"/>
        <w:rPr>
          <w:sz w:val="28"/>
          <w:szCs w:val="28"/>
          <w:lang w:eastAsia="zh-CN"/>
        </w:rPr>
      </w:pPr>
      <w:r>
        <w:rPr>
          <w:sz w:val="28"/>
          <w:szCs w:val="28"/>
          <w:lang w:eastAsia="zh-CN"/>
        </w:rPr>
        <w:t>№</w:t>
      </w:r>
      <w:r>
        <w:rPr>
          <w:sz w:val="28"/>
          <w:szCs w:val="28"/>
          <w:lang w:val="ru-RU" w:eastAsia="zh-CN"/>
        </w:rPr>
        <w:t> </w:t>
      </w:r>
      <w:r>
        <w:rPr>
          <w:sz w:val="28"/>
          <w:szCs w:val="28"/>
          <w:lang w:eastAsia="zh-CN"/>
        </w:rPr>
        <w:t>_________________________</w:t>
      </w:r>
    </w:p>
    <w:p w14:paraId="3F4B0EC1" w14:textId="77777777" w:rsidR="00DB4967" w:rsidRDefault="00DB4967" w:rsidP="00DB4967">
      <w:pPr>
        <w:suppressAutoHyphens/>
        <w:ind w:left="3544"/>
        <w:rPr>
          <w:sz w:val="28"/>
          <w:szCs w:val="20"/>
          <w:lang w:eastAsia="zh-CN"/>
        </w:rPr>
      </w:pPr>
    </w:p>
    <w:p w14:paraId="3D81CCAB" w14:textId="77777777" w:rsidR="00DB4967" w:rsidRDefault="00DB4967" w:rsidP="00DB4967">
      <w:pPr>
        <w:suppressAutoHyphens/>
        <w:jc w:val="center"/>
        <w:rPr>
          <w:spacing w:val="54"/>
          <w:sz w:val="28"/>
          <w:szCs w:val="20"/>
          <w:lang w:eastAsia="zh-CN"/>
        </w:rPr>
      </w:pPr>
      <w:r>
        <w:rPr>
          <w:spacing w:val="54"/>
          <w:sz w:val="28"/>
          <w:szCs w:val="28"/>
          <w:lang w:eastAsia="zh-CN"/>
        </w:rPr>
        <w:t>ПЕРЕЛІК</w:t>
      </w:r>
    </w:p>
    <w:p w14:paraId="16D93E01" w14:textId="026F2189" w:rsidR="00DB4967" w:rsidRDefault="00DB4967" w:rsidP="00D24F1C">
      <w:pPr>
        <w:suppressAutoHyphens/>
        <w:ind w:right="282"/>
        <w:jc w:val="center"/>
        <w:rPr>
          <w:sz w:val="28"/>
          <w:szCs w:val="28"/>
          <w:lang w:eastAsia="zh-CN"/>
        </w:rPr>
      </w:pPr>
      <w:r>
        <w:rPr>
          <w:sz w:val="28"/>
          <w:szCs w:val="28"/>
          <w:lang w:eastAsia="zh-CN"/>
        </w:rPr>
        <w:t xml:space="preserve">гуманітарної допомоги, </w:t>
      </w:r>
      <w:r>
        <w:rPr>
          <w:sz w:val="28"/>
          <w:szCs w:val="28"/>
        </w:rPr>
        <w:t xml:space="preserve">отриманої від </w:t>
      </w:r>
      <w:r w:rsidR="00D24F1C" w:rsidRPr="00241482">
        <w:rPr>
          <w:sz w:val="28"/>
          <w:szCs w:val="28"/>
          <w:lang w:eastAsia="en-US"/>
        </w:rPr>
        <w:t>Міжнародної організації з міграції («МОМ»)</w:t>
      </w:r>
      <w:r>
        <w:rPr>
          <w:sz w:val="28"/>
          <w:szCs w:val="28"/>
        </w:rPr>
        <w:t>,</w:t>
      </w:r>
      <w:bookmarkStart w:id="0" w:name="_Hlk147742745"/>
      <w:bookmarkStart w:id="1" w:name="_Hlk147742701"/>
      <w:r>
        <w:rPr>
          <w:sz w:val="28"/>
          <w:szCs w:val="28"/>
        </w:rPr>
        <w:t xml:space="preserve"> </w:t>
      </w:r>
      <w:bookmarkStart w:id="2" w:name="_Hlk147742797"/>
      <w:bookmarkEnd w:id="0"/>
      <w:bookmarkEnd w:id="1"/>
      <w:r>
        <w:rPr>
          <w:sz w:val="28"/>
          <w:szCs w:val="28"/>
          <w:lang w:eastAsia="zh-CN"/>
        </w:rPr>
        <w:t>для потреб</w:t>
      </w:r>
      <w:r w:rsidR="00D24F1C">
        <w:rPr>
          <w:sz w:val="28"/>
          <w:szCs w:val="28"/>
          <w:lang w:eastAsia="zh-CN"/>
        </w:rPr>
        <w:t xml:space="preserve"> </w:t>
      </w:r>
      <w:r>
        <w:rPr>
          <w:sz w:val="28"/>
          <w:szCs w:val="28"/>
          <w:lang w:eastAsia="zh-CN"/>
        </w:rPr>
        <w:t xml:space="preserve">Миколаївської міської територіальної </w:t>
      </w:r>
      <w:bookmarkStart w:id="3" w:name="_Hlk147742821"/>
      <w:bookmarkEnd w:id="2"/>
      <w:r>
        <w:rPr>
          <w:sz w:val="28"/>
          <w:szCs w:val="28"/>
          <w:lang w:eastAsia="zh-CN"/>
        </w:rPr>
        <w:t>громади</w:t>
      </w:r>
      <w:bookmarkEnd w:id="3"/>
    </w:p>
    <w:p w14:paraId="272C6DA1" w14:textId="77777777" w:rsidR="00DB4967" w:rsidRDefault="00DB4967" w:rsidP="00DB4967">
      <w:pPr>
        <w:suppressAutoHyphens/>
        <w:ind w:right="282"/>
        <w:jc w:val="center"/>
        <w:rPr>
          <w:sz w:val="28"/>
          <w:szCs w:val="28"/>
          <w:lang w:eastAsia="zh-CN"/>
        </w:rPr>
      </w:pPr>
    </w:p>
    <w:p w14:paraId="69DB5B24" w14:textId="77777777" w:rsidR="00DB4967" w:rsidRDefault="00DB4967" w:rsidP="00DB4967">
      <w:pPr>
        <w:suppressAutoHyphens/>
        <w:ind w:right="991"/>
        <w:jc w:val="center"/>
        <w:rPr>
          <w:sz w:val="28"/>
          <w:szCs w:val="28"/>
          <w:lang w:eastAsia="zh-C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4362"/>
        <w:gridCol w:w="1098"/>
        <w:gridCol w:w="851"/>
        <w:gridCol w:w="1381"/>
        <w:gridCol w:w="1559"/>
      </w:tblGrid>
      <w:tr w:rsidR="00D24F1C" w:rsidRPr="00D24F1C" w14:paraId="4AD281B6" w14:textId="77777777" w:rsidTr="00DA4D07">
        <w:trPr>
          <w:trHeight w:val="731"/>
        </w:trPr>
        <w:tc>
          <w:tcPr>
            <w:tcW w:w="561" w:type="dxa"/>
            <w:shd w:val="clear" w:color="auto" w:fill="FFFFFF"/>
            <w:vAlign w:val="center"/>
          </w:tcPr>
          <w:p w14:paraId="2766ED8E" w14:textId="77777777" w:rsidR="00D24F1C" w:rsidRPr="00D24F1C" w:rsidRDefault="00D24F1C" w:rsidP="00D24F1C">
            <w:pPr>
              <w:spacing w:line="216" w:lineRule="auto"/>
              <w:jc w:val="center"/>
              <w:rPr>
                <w:lang w:eastAsia="ru-RU"/>
              </w:rPr>
            </w:pPr>
            <w:bookmarkStart w:id="4" w:name="_Hlk181195400"/>
            <w:r w:rsidRPr="00D24F1C">
              <w:rPr>
                <w:lang w:eastAsia="ru-RU"/>
              </w:rPr>
              <w:t>№</w:t>
            </w:r>
            <w:r w:rsidRPr="00D24F1C">
              <w:rPr>
                <w:lang w:eastAsia="ru-RU"/>
              </w:rPr>
              <w:br/>
              <w:t>з</w:t>
            </w:r>
            <w:r w:rsidRPr="00D24F1C">
              <w:rPr>
                <w:lang w:val="en-GB" w:eastAsia="ru-RU"/>
              </w:rPr>
              <w:t>/</w:t>
            </w:r>
            <w:r w:rsidRPr="00D24F1C">
              <w:rPr>
                <w:lang w:eastAsia="ru-RU"/>
              </w:rPr>
              <w:t>п</w:t>
            </w:r>
          </w:p>
        </w:tc>
        <w:tc>
          <w:tcPr>
            <w:tcW w:w="4362" w:type="dxa"/>
            <w:shd w:val="clear" w:color="auto" w:fill="FFFFFF"/>
            <w:vAlign w:val="center"/>
          </w:tcPr>
          <w:p w14:paraId="32B41C28" w14:textId="77777777" w:rsidR="00D24F1C" w:rsidRPr="00D24F1C" w:rsidRDefault="00D24F1C" w:rsidP="00D24F1C">
            <w:pPr>
              <w:spacing w:line="216" w:lineRule="auto"/>
              <w:jc w:val="center"/>
              <w:rPr>
                <w:lang w:eastAsia="ru-RU"/>
              </w:rPr>
            </w:pPr>
            <w:r w:rsidRPr="00D24F1C">
              <w:rPr>
                <w:lang w:eastAsia="ru-RU"/>
              </w:rPr>
              <w:t>Найменування допомоги</w:t>
            </w:r>
          </w:p>
        </w:tc>
        <w:tc>
          <w:tcPr>
            <w:tcW w:w="1098" w:type="dxa"/>
            <w:shd w:val="clear" w:color="auto" w:fill="FFFFFF"/>
            <w:vAlign w:val="center"/>
          </w:tcPr>
          <w:p w14:paraId="42A8ED84" w14:textId="0DB9D3DA" w:rsidR="00D24F1C" w:rsidRPr="00D24F1C" w:rsidRDefault="00D24F1C" w:rsidP="00D24F1C">
            <w:pPr>
              <w:spacing w:line="216" w:lineRule="auto"/>
              <w:jc w:val="center"/>
              <w:rPr>
                <w:lang w:eastAsia="ru-RU"/>
              </w:rPr>
            </w:pPr>
            <w:r w:rsidRPr="00D24F1C">
              <w:rPr>
                <w:color w:val="000000"/>
                <w:lang w:eastAsia="en-US"/>
              </w:rPr>
              <w:t>Од</w:t>
            </w:r>
            <w:r w:rsidR="00B55AF3">
              <w:rPr>
                <w:color w:val="000000"/>
                <w:lang w:eastAsia="en-US"/>
              </w:rPr>
              <w:t>.</w:t>
            </w:r>
            <w:r w:rsidRPr="00D24F1C">
              <w:rPr>
                <w:color w:val="000000"/>
                <w:lang w:eastAsia="en-US"/>
              </w:rPr>
              <w:t xml:space="preserve"> виміру</w:t>
            </w:r>
          </w:p>
        </w:tc>
        <w:tc>
          <w:tcPr>
            <w:tcW w:w="851" w:type="dxa"/>
            <w:shd w:val="clear" w:color="auto" w:fill="FFFFFF"/>
            <w:vAlign w:val="center"/>
          </w:tcPr>
          <w:p w14:paraId="65ACC9A0" w14:textId="77777777" w:rsidR="00D24F1C" w:rsidRPr="00D24F1C" w:rsidRDefault="00D24F1C" w:rsidP="00D24F1C">
            <w:pPr>
              <w:spacing w:line="216" w:lineRule="auto"/>
              <w:jc w:val="center"/>
              <w:rPr>
                <w:lang w:eastAsia="ru-RU"/>
              </w:rPr>
            </w:pPr>
            <w:r w:rsidRPr="00D24F1C">
              <w:rPr>
                <w:lang w:eastAsia="ru-RU"/>
              </w:rPr>
              <w:t>Кіль-кість</w:t>
            </w:r>
          </w:p>
        </w:tc>
        <w:tc>
          <w:tcPr>
            <w:tcW w:w="1381" w:type="dxa"/>
            <w:shd w:val="clear" w:color="auto" w:fill="FFFFFF"/>
            <w:vAlign w:val="center"/>
          </w:tcPr>
          <w:p w14:paraId="30BFF5D0" w14:textId="77777777" w:rsidR="00D24F1C" w:rsidRPr="00D24F1C" w:rsidRDefault="00D24F1C" w:rsidP="00D24F1C">
            <w:pPr>
              <w:spacing w:line="216" w:lineRule="auto"/>
              <w:jc w:val="center"/>
              <w:rPr>
                <w:lang w:val="ru-RU" w:eastAsia="ru-RU"/>
              </w:rPr>
            </w:pPr>
            <w:r w:rsidRPr="00D24F1C">
              <w:rPr>
                <w:snapToGrid w:val="0"/>
                <w:lang w:eastAsia="en-US"/>
              </w:rPr>
              <w:t>Ціна за од</w:t>
            </w:r>
            <w:r w:rsidRPr="00D24F1C">
              <w:rPr>
                <w:snapToGrid w:val="0"/>
                <w:lang w:val="ru-RU" w:eastAsia="en-US"/>
              </w:rPr>
              <w:t>.</w:t>
            </w:r>
            <w:r w:rsidRPr="00D24F1C">
              <w:rPr>
                <w:snapToGrid w:val="0"/>
                <w:lang w:eastAsia="en-US"/>
              </w:rPr>
              <w:t xml:space="preserve">, </w:t>
            </w:r>
            <w:r w:rsidRPr="00D24F1C">
              <w:rPr>
                <w:lang w:eastAsia="en-US"/>
              </w:rPr>
              <w:t>грн</w:t>
            </w:r>
          </w:p>
        </w:tc>
        <w:tc>
          <w:tcPr>
            <w:tcW w:w="1559" w:type="dxa"/>
            <w:shd w:val="clear" w:color="auto" w:fill="FFFFFF"/>
            <w:vAlign w:val="center"/>
          </w:tcPr>
          <w:p w14:paraId="4F45FB9C" w14:textId="77777777" w:rsidR="00D24F1C" w:rsidRPr="00D24F1C" w:rsidRDefault="00D24F1C" w:rsidP="00D24F1C">
            <w:pPr>
              <w:spacing w:line="216" w:lineRule="auto"/>
              <w:jc w:val="center"/>
              <w:rPr>
                <w:snapToGrid w:val="0"/>
                <w:lang w:eastAsia="en-US"/>
              </w:rPr>
            </w:pPr>
            <w:r w:rsidRPr="00D24F1C">
              <w:rPr>
                <w:snapToGrid w:val="0"/>
                <w:lang w:eastAsia="en-US"/>
              </w:rPr>
              <w:t xml:space="preserve">Загальна вартість, </w:t>
            </w:r>
            <w:r w:rsidRPr="00D24F1C">
              <w:rPr>
                <w:lang w:eastAsia="en-US"/>
              </w:rPr>
              <w:t>грн</w:t>
            </w:r>
          </w:p>
        </w:tc>
      </w:tr>
      <w:tr w:rsidR="00D24F1C" w:rsidRPr="00D24F1C" w14:paraId="3999240B" w14:textId="77777777" w:rsidTr="00DA4D07">
        <w:trPr>
          <w:trHeight w:val="567"/>
        </w:trPr>
        <w:tc>
          <w:tcPr>
            <w:tcW w:w="561" w:type="dxa"/>
            <w:shd w:val="clear" w:color="auto" w:fill="FFFFFF"/>
            <w:vAlign w:val="center"/>
          </w:tcPr>
          <w:p w14:paraId="08C70E7E" w14:textId="77777777" w:rsidR="00D24F1C" w:rsidRPr="00D24F1C" w:rsidRDefault="00D24F1C" w:rsidP="00D24F1C">
            <w:pPr>
              <w:spacing w:line="216" w:lineRule="auto"/>
              <w:jc w:val="center"/>
              <w:rPr>
                <w:b/>
                <w:bCs/>
                <w:lang w:eastAsia="ru-RU"/>
              </w:rPr>
            </w:pPr>
            <w:r w:rsidRPr="00D24F1C">
              <w:rPr>
                <w:lang w:val="en-US" w:eastAsia="ru-RU"/>
              </w:rPr>
              <w:t>1</w:t>
            </w:r>
            <w:r w:rsidRPr="00D24F1C">
              <w:rPr>
                <w:lang w:eastAsia="ru-RU"/>
              </w:rPr>
              <w:t>.</w:t>
            </w:r>
          </w:p>
        </w:tc>
        <w:tc>
          <w:tcPr>
            <w:tcW w:w="4362" w:type="dxa"/>
            <w:shd w:val="clear" w:color="auto" w:fill="FFFFFF"/>
            <w:vAlign w:val="center"/>
          </w:tcPr>
          <w:p w14:paraId="5783B66A" w14:textId="77777777" w:rsidR="00D24F1C" w:rsidRPr="00D24F1C" w:rsidRDefault="00D24F1C" w:rsidP="00D24F1C">
            <w:pPr>
              <w:spacing w:line="216" w:lineRule="auto"/>
              <w:rPr>
                <w:b/>
                <w:snapToGrid w:val="0"/>
                <w:lang w:eastAsia="en-US"/>
              </w:rPr>
            </w:pPr>
            <w:r w:rsidRPr="00D24F1C">
              <w:rPr>
                <w:shd w:val="clear" w:color="auto" w:fill="FFFFFF"/>
                <w:lang w:eastAsia="en-US"/>
              </w:rPr>
              <w:t>Механічний фільтруючий картридж поліпропіленовий DM20BB10</w:t>
            </w:r>
          </w:p>
        </w:tc>
        <w:tc>
          <w:tcPr>
            <w:tcW w:w="1098" w:type="dxa"/>
            <w:shd w:val="clear" w:color="auto" w:fill="FFFFFF"/>
            <w:vAlign w:val="center"/>
          </w:tcPr>
          <w:p w14:paraId="72F9D4A6" w14:textId="77777777" w:rsidR="00D24F1C" w:rsidRPr="00D24F1C" w:rsidRDefault="00D24F1C" w:rsidP="00D24F1C">
            <w:pPr>
              <w:spacing w:line="216" w:lineRule="auto"/>
              <w:jc w:val="center"/>
              <w:rPr>
                <w:b/>
                <w:bCs/>
                <w:color w:val="000000"/>
                <w:lang w:val="en-US" w:eastAsia="en-US"/>
              </w:rPr>
            </w:pPr>
            <w:r w:rsidRPr="00D24F1C">
              <w:rPr>
                <w:lang w:eastAsia="en-US" w:bidi="fa-IR"/>
              </w:rPr>
              <w:t>шт.</w:t>
            </w:r>
          </w:p>
        </w:tc>
        <w:tc>
          <w:tcPr>
            <w:tcW w:w="851" w:type="dxa"/>
            <w:shd w:val="clear" w:color="auto" w:fill="FFFFFF"/>
            <w:vAlign w:val="center"/>
          </w:tcPr>
          <w:p w14:paraId="755FE3D4" w14:textId="77777777" w:rsidR="00D24F1C" w:rsidRPr="00D24F1C" w:rsidRDefault="00D24F1C" w:rsidP="00D24F1C">
            <w:pPr>
              <w:spacing w:line="216" w:lineRule="auto"/>
              <w:jc w:val="center"/>
              <w:rPr>
                <w:b/>
                <w:snapToGrid w:val="0"/>
                <w:lang w:eastAsia="en-US"/>
              </w:rPr>
            </w:pPr>
            <w:r w:rsidRPr="00D24F1C">
              <w:rPr>
                <w:bCs/>
                <w:lang w:val="en-US" w:eastAsia="ru-RU"/>
              </w:rPr>
              <w:t>1</w:t>
            </w:r>
            <w:r w:rsidRPr="00D24F1C">
              <w:rPr>
                <w:bCs/>
                <w:lang w:eastAsia="ru-RU"/>
              </w:rPr>
              <w:t>60</w:t>
            </w:r>
          </w:p>
        </w:tc>
        <w:tc>
          <w:tcPr>
            <w:tcW w:w="1381" w:type="dxa"/>
            <w:shd w:val="clear" w:color="auto" w:fill="FFFFFF"/>
            <w:vAlign w:val="center"/>
          </w:tcPr>
          <w:p w14:paraId="7AB44235" w14:textId="77777777" w:rsidR="00D24F1C" w:rsidRPr="00D24F1C" w:rsidRDefault="00D24F1C" w:rsidP="00D24F1C">
            <w:pPr>
              <w:spacing w:line="216" w:lineRule="auto"/>
              <w:jc w:val="center"/>
              <w:rPr>
                <w:b/>
                <w:snapToGrid w:val="0"/>
                <w:lang w:eastAsia="en-US"/>
              </w:rPr>
            </w:pPr>
            <w:r w:rsidRPr="00D24F1C">
              <w:rPr>
                <w:lang w:eastAsia="en-US"/>
              </w:rPr>
              <w:t>435,75</w:t>
            </w:r>
          </w:p>
        </w:tc>
        <w:tc>
          <w:tcPr>
            <w:tcW w:w="1559" w:type="dxa"/>
            <w:shd w:val="clear" w:color="auto" w:fill="FFFFFF"/>
            <w:vAlign w:val="center"/>
          </w:tcPr>
          <w:p w14:paraId="705CF7BE" w14:textId="77777777" w:rsidR="00D24F1C" w:rsidRPr="00D24F1C" w:rsidRDefault="00D24F1C" w:rsidP="00D24F1C">
            <w:pPr>
              <w:spacing w:line="216" w:lineRule="auto"/>
              <w:jc w:val="center"/>
              <w:rPr>
                <w:b/>
                <w:snapToGrid w:val="0"/>
                <w:lang w:eastAsia="en-US"/>
              </w:rPr>
            </w:pPr>
            <w:r w:rsidRPr="00D24F1C">
              <w:rPr>
                <w:bCs/>
                <w:lang w:eastAsia="en-US"/>
              </w:rPr>
              <w:t>69 72</w:t>
            </w:r>
            <w:r w:rsidRPr="00D24F1C">
              <w:rPr>
                <w:bCs/>
                <w:lang w:val="en-US" w:eastAsia="en-US"/>
              </w:rPr>
              <w:t>0</w:t>
            </w:r>
            <w:r w:rsidRPr="00D24F1C">
              <w:rPr>
                <w:bCs/>
                <w:lang w:eastAsia="en-US"/>
              </w:rPr>
              <w:t>,00</w:t>
            </w:r>
          </w:p>
        </w:tc>
      </w:tr>
      <w:tr w:rsidR="00D24F1C" w:rsidRPr="00D24F1C" w14:paraId="677A34ED" w14:textId="77777777" w:rsidTr="00DA4D07">
        <w:trPr>
          <w:trHeight w:val="397"/>
        </w:trPr>
        <w:tc>
          <w:tcPr>
            <w:tcW w:w="561" w:type="dxa"/>
            <w:shd w:val="clear" w:color="auto" w:fill="FFFFFF"/>
            <w:vAlign w:val="center"/>
          </w:tcPr>
          <w:p w14:paraId="430882C0" w14:textId="77777777" w:rsidR="00D24F1C" w:rsidRPr="00D24F1C" w:rsidRDefault="00D24F1C" w:rsidP="00D24F1C">
            <w:pPr>
              <w:spacing w:line="216" w:lineRule="auto"/>
              <w:jc w:val="center"/>
              <w:rPr>
                <w:lang w:eastAsia="ru-RU"/>
              </w:rPr>
            </w:pPr>
            <w:r w:rsidRPr="00D24F1C">
              <w:rPr>
                <w:lang w:eastAsia="ru-RU"/>
              </w:rPr>
              <w:t>2.</w:t>
            </w:r>
          </w:p>
        </w:tc>
        <w:tc>
          <w:tcPr>
            <w:tcW w:w="4362" w:type="dxa"/>
            <w:shd w:val="clear" w:color="auto" w:fill="FFFFFF"/>
            <w:vAlign w:val="center"/>
          </w:tcPr>
          <w:p w14:paraId="388CE7E7" w14:textId="77777777" w:rsidR="00D24F1C" w:rsidRPr="00D24F1C" w:rsidRDefault="00D24F1C" w:rsidP="00D24F1C">
            <w:pPr>
              <w:spacing w:line="216" w:lineRule="auto"/>
              <w:rPr>
                <w:shd w:val="clear" w:color="auto" w:fill="FFFFFF"/>
                <w:lang w:val="en-US" w:eastAsia="en-US"/>
              </w:rPr>
            </w:pPr>
            <w:proofErr w:type="spellStart"/>
            <w:r w:rsidRPr="00D24F1C">
              <w:rPr>
                <w:shd w:val="clear" w:color="auto" w:fill="FFFFFF"/>
                <w:lang w:eastAsia="en-US"/>
              </w:rPr>
              <w:t>Антискалант</w:t>
            </w:r>
            <w:proofErr w:type="spellEnd"/>
            <w:r w:rsidRPr="00D24F1C">
              <w:rPr>
                <w:shd w:val="clear" w:color="auto" w:fill="FFFFFF"/>
                <w:lang w:eastAsia="en-US"/>
              </w:rPr>
              <w:t xml:space="preserve"> </w:t>
            </w:r>
            <w:proofErr w:type="spellStart"/>
            <w:r w:rsidRPr="00D24F1C">
              <w:rPr>
                <w:shd w:val="clear" w:color="auto" w:fill="FFFFFF"/>
                <w:lang w:eastAsia="en-US"/>
              </w:rPr>
              <w:t>Maks</w:t>
            </w:r>
            <w:proofErr w:type="spellEnd"/>
            <w:r w:rsidRPr="00D24F1C">
              <w:rPr>
                <w:shd w:val="clear" w:color="auto" w:fill="FFFFFF"/>
                <w:lang w:eastAsia="en-US"/>
              </w:rPr>
              <w:t xml:space="preserve"> AG1000</w:t>
            </w:r>
          </w:p>
        </w:tc>
        <w:tc>
          <w:tcPr>
            <w:tcW w:w="1098" w:type="dxa"/>
            <w:shd w:val="clear" w:color="auto" w:fill="FFFFFF"/>
            <w:vAlign w:val="center"/>
          </w:tcPr>
          <w:p w14:paraId="10A94ED4" w14:textId="4963AB82" w:rsidR="00D24F1C" w:rsidRPr="00D24F1C" w:rsidRDefault="00D24F1C" w:rsidP="00D24F1C">
            <w:pPr>
              <w:spacing w:line="216" w:lineRule="auto"/>
              <w:jc w:val="center"/>
              <w:rPr>
                <w:lang w:eastAsia="en-US" w:bidi="fa-IR"/>
              </w:rPr>
            </w:pPr>
            <w:r w:rsidRPr="00D24F1C">
              <w:rPr>
                <w:lang w:eastAsia="en-US" w:bidi="fa-IR"/>
              </w:rPr>
              <w:t>кг</w:t>
            </w:r>
          </w:p>
        </w:tc>
        <w:tc>
          <w:tcPr>
            <w:tcW w:w="851" w:type="dxa"/>
            <w:shd w:val="clear" w:color="auto" w:fill="FFFFFF"/>
            <w:vAlign w:val="center"/>
          </w:tcPr>
          <w:p w14:paraId="4A41E08C" w14:textId="77777777" w:rsidR="00D24F1C" w:rsidRPr="00D24F1C" w:rsidRDefault="00D24F1C" w:rsidP="00D24F1C">
            <w:pPr>
              <w:spacing w:line="216" w:lineRule="auto"/>
              <w:jc w:val="center"/>
              <w:rPr>
                <w:bCs/>
                <w:lang w:val="en-US" w:eastAsia="ru-RU"/>
              </w:rPr>
            </w:pPr>
            <w:r w:rsidRPr="00D24F1C">
              <w:rPr>
                <w:bCs/>
                <w:lang w:val="en-US" w:eastAsia="ru-RU"/>
              </w:rPr>
              <w:t>800</w:t>
            </w:r>
          </w:p>
        </w:tc>
        <w:tc>
          <w:tcPr>
            <w:tcW w:w="1381" w:type="dxa"/>
            <w:shd w:val="clear" w:color="auto" w:fill="FFFFFF"/>
            <w:vAlign w:val="center"/>
          </w:tcPr>
          <w:p w14:paraId="5C504A47" w14:textId="77777777" w:rsidR="00D24F1C" w:rsidRPr="00D24F1C" w:rsidRDefault="00D24F1C" w:rsidP="00D24F1C">
            <w:pPr>
              <w:spacing w:line="216" w:lineRule="auto"/>
              <w:jc w:val="center"/>
              <w:rPr>
                <w:lang w:val="en-US" w:eastAsia="en-US"/>
              </w:rPr>
            </w:pPr>
            <w:r w:rsidRPr="00D24F1C">
              <w:rPr>
                <w:lang w:val="en-US" w:eastAsia="en-US"/>
              </w:rPr>
              <w:t>207</w:t>
            </w:r>
            <w:r w:rsidRPr="00D24F1C">
              <w:rPr>
                <w:lang w:eastAsia="en-US"/>
              </w:rPr>
              <w:t>,</w:t>
            </w:r>
            <w:r w:rsidRPr="00D24F1C">
              <w:rPr>
                <w:lang w:val="en-US" w:eastAsia="en-US"/>
              </w:rPr>
              <w:t>50</w:t>
            </w:r>
          </w:p>
        </w:tc>
        <w:tc>
          <w:tcPr>
            <w:tcW w:w="1559" w:type="dxa"/>
            <w:shd w:val="clear" w:color="auto" w:fill="FFFFFF"/>
            <w:vAlign w:val="center"/>
          </w:tcPr>
          <w:p w14:paraId="0F3E6375" w14:textId="77777777" w:rsidR="00D24F1C" w:rsidRPr="00D24F1C" w:rsidRDefault="00D24F1C" w:rsidP="00D24F1C">
            <w:pPr>
              <w:spacing w:line="216" w:lineRule="auto"/>
              <w:jc w:val="center"/>
              <w:rPr>
                <w:bCs/>
                <w:lang w:val="en-US" w:eastAsia="en-US"/>
              </w:rPr>
            </w:pPr>
            <w:r w:rsidRPr="00D24F1C">
              <w:rPr>
                <w:bCs/>
                <w:lang w:val="en-US" w:eastAsia="en-US"/>
              </w:rPr>
              <w:t>166</w:t>
            </w:r>
            <w:r w:rsidRPr="00D24F1C">
              <w:rPr>
                <w:bCs/>
                <w:lang w:eastAsia="en-US"/>
              </w:rPr>
              <w:t> </w:t>
            </w:r>
            <w:r w:rsidRPr="00D24F1C">
              <w:rPr>
                <w:bCs/>
                <w:lang w:val="en-US" w:eastAsia="en-US"/>
              </w:rPr>
              <w:t>000</w:t>
            </w:r>
            <w:r w:rsidRPr="00D24F1C">
              <w:rPr>
                <w:bCs/>
                <w:lang w:eastAsia="en-US"/>
              </w:rPr>
              <w:t>,</w:t>
            </w:r>
            <w:r w:rsidRPr="00D24F1C">
              <w:rPr>
                <w:bCs/>
                <w:lang w:val="en-US" w:eastAsia="en-US"/>
              </w:rPr>
              <w:t>00</w:t>
            </w:r>
          </w:p>
        </w:tc>
      </w:tr>
      <w:tr w:rsidR="00D24F1C" w:rsidRPr="00D24F1C" w14:paraId="51A86B4B" w14:textId="77777777" w:rsidTr="00DA4D07">
        <w:trPr>
          <w:trHeight w:val="567"/>
        </w:trPr>
        <w:tc>
          <w:tcPr>
            <w:tcW w:w="561" w:type="dxa"/>
            <w:shd w:val="clear" w:color="auto" w:fill="FFFFFF"/>
            <w:vAlign w:val="center"/>
          </w:tcPr>
          <w:p w14:paraId="564D557E" w14:textId="77777777" w:rsidR="00D24F1C" w:rsidRPr="00D24F1C" w:rsidRDefault="00D24F1C" w:rsidP="00D24F1C">
            <w:pPr>
              <w:spacing w:line="216" w:lineRule="auto"/>
              <w:jc w:val="center"/>
              <w:rPr>
                <w:lang w:eastAsia="ru-RU"/>
              </w:rPr>
            </w:pPr>
            <w:r w:rsidRPr="00D24F1C">
              <w:rPr>
                <w:lang w:val="en-US" w:eastAsia="ru-RU"/>
              </w:rPr>
              <w:t>3</w:t>
            </w:r>
            <w:r w:rsidRPr="00D24F1C">
              <w:rPr>
                <w:lang w:eastAsia="ru-RU"/>
              </w:rPr>
              <w:t>.</w:t>
            </w:r>
          </w:p>
        </w:tc>
        <w:tc>
          <w:tcPr>
            <w:tcW w:w="4362" w:type="dxa"/>
            <w:shd w:val="clear" w:color="auto" w:fill="FFFFFF"/>
            <w:vAlign w:val="center"/>
          </w:tcPr>
          <w:p w14:paraId="6FD5A41A" w14:textId="77777777" w:rsidR="00D24F1C" w:rsidRPr="00D24F1C" w:rsidRDefault="00D24F1C" w:rsidP="00D24F1C">
            <w:pPr>
              <w:spacing w:line="216" w:lineRule="auto"/>
              <w:rPr>
                <w:shd w:val="clear" w:color="auto" w:fill="FFFFFF"/>
                <w:lang w:val="en-US" w:eastAsia="en-US"/>
              </w:rPr>
            </w:pPr>
            <w:proofErr w:type="spellStart"/>
            <w:r w:rsidRPr="00D24F1C">
              <w:rPr>
                <w:shd w:val="clear" w:color="auto" w:fill="FFFFFF"/>
                <w:lang w:val="ru-RU" w:eastAsia="en-US"/>
              </w:rPr>
              <w:t>Занурювальний</w:t>
            </w:r>
            <w:proofErr w:type="spellEnd"/>
            <w:r w:rsidRPr="00D24F1C">
              <w:rPr>
                <w:shd w:val="clear" w:color="auto" w:fill="FFFFFF"/>
                <w:lang w:val="en-US" w:eastAsia="en-US"/>
              </w:rPr>
              <w:t xml:space="preserve"> </w:t>
            </w:r>
            <w:r w:rsidRPr="00D24F1C">
              <w:rPr>
                <w:shd w:val="clear" w:color="auto" w:fill="FFFFFF"/>
                <w:lang w:val="ru-RU" w:eastAsia="en-US"/>
              </w:rPr>
              <w:t>насос</w:t>
            </w:r>
            <w:r w:rsidRPr="00D24F1C">
              <w:rPr>
                <w:shd w:val="clear" w:color="auto" w:fill="FFFFFF"/>
                <w:lang w:val="en-US" w:eastAsia="en-US"/>
              </w:rPr>
              <w:t xml:space="preserve"> Aquatica SE777476</w:t>
            </w:r>
          </w:p>
        </w:tc>
        <w:tc>
          <w:tcPr>
            <w:tcW w:w="1098" w:type="dxa"/>
            <w:shd w:val="clear" w:color="auto" w:fill="FFFFFF"/>
            <w:vAlign w:val="center"/>
          </w:tcPr>
          <w:p w14:paraId="720577C6"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56D0CA5C" w14:textId="77777777" w:rsidR="00D24F1C" w:rsidRPr="00D24F1C" w:rsidRDefault="00D24F1C" w:rsidP="00D24F1C">
            <w:pPr>
              <w:spacing w:line="216" w:lineRule="auto"/>
              <w:jc w:val="center"/>
              <w:rPr>
                <w:bCs/>
                <w:lang w:val="en-US" w:eastAsia="ru-RU"/>
              </w:rPr>
            </w:pPr>
            <w:r w:rsidRPr="00D24F1C">
              <w:rPr>
                <w:bCs/>
                <w:lang w:val="en-US" w:eastAsia="ru-RU"/>
              </w:rPr>
              <w:t>3</w:t>
            </w:r>
          </w:p>
        </w:tc>
        <w:tc>
          <w:tcPr>
            <w:tcW w:w="1381" w:type="dxa"/>
            <w:shd w:val="clear" w:color="auto" w:fill="FFFFFF"/>
            <w:vAlign w:val="center"/>
          </w:tcPr>
          <w:p w14:paraId="22F006C3" w14:textId="77777777" w:rsidR="00D24F1C" w:rsidRPr="00D24F1C" w:rsidRDefault="00D24F1C" w:rsidP="00D24F1C">
            <w:pPr>
              <w:spacing w:line="216" w:lineRule="auto"/>
              <w:jc w:val="center"/>
              <w:rPr>
                <w:lang w:val="en-US" w:eastAsia="en-US"/>
              </w:rPr>
            </w:pPr>
            <w:r w:rsidRPr="00D24F1C">
              <w:rPr>
                <w:lang w:val="en-US" w:eastAsia="en-US"/>
              </w:rPr>
              <w:t>14</w:t>
            </w:r>
            <w:r w:rsidRPr="00D24F1C">
              <w:rPr>
                <w:lang w:eastAsia="en-US"/>
              </w:rPr>
              <w:t> </w:t>
            </w:r>
            <w:r w:rsidRPr="00D24F1C">
              <w:rPr>
                <w:lang w:val="en-US" w:eastAsia="en-US"/>
              </w:rPr>
              <w:t>525</w:t>
            </w:r>
            <w:r w:rsidRPr="00D24F1C">
              <w:rPr>
                <w:lang w:eastAsia="en-US"/>
              </w:rPr>
              <w:t>,</w:t>
            </w:r>
            <w:r w:rsidRPr="00D24F1C">
              <w:rPr>
                <w:lang w:val="en-US" w:eastAsia="en-US"/>
              </w:rPr>
              <w:t>00</w:t>
            </w:r>
          </w:p>
        </w:tc>
        <w:tc>
          <w:tcPr>
            <w:tcW w:w="1559" w:type="dxa"/>
            <w:shd w:val="clear" w:color="auto" w:fill="FFFFFF"/>
            <w:vAlign w:val="center"/>
          </w:tcPr>
          <w:p w14:paraId="6D402A6C" w14:textId="77777777" w:rsidR="00D24F1C" w:rsidRPr="00D24F1C" w:rsidRDefault="00D24F1C" w:rsidP="00D24F1C">
            <w:pPr>
              <w:spacing w:line="216" w:lineRule="auto"/>
              <w:jc w:val="center"/>
              <w:rPr>
                <w:bCs/>
                <w:lang w:val="en-US" w:eastAsia="en-US"/>
              </w:rPr>
            </w:pPr>
            <w:r w:rsidRPr="00D24F1C">
              <w:rPr>
                <w:bCs/>
                <w:lang w:val="en-US" w:eastAsia="en-US"/>
              </w:rPr>
              <w:t>43</w:t>
            </w:r>
            <w:r w:rsidRPr="00D24F1C">
              <w:rPr>
                <w:bCs/>
                <w:lang w:eastAsia="en-US"/>
              </w:rPr>
              <w:t> </w:t>
            </w:r>
            <w:r w:rsidRPr="00D24F1C">
              <w:rPr>
                <w:bCs/>
                <w:lang w:val="en-US" w:eastAsia="en-US"/>
              </w:rPr>
              <w:t>575</w:t>
            </w:r>
            <w:r w:rsidRPr="00D24F1C">
              <w:rPr>
                <w:bCs/>
                <w:lang w:eastAsia="en-US"/>
              </w:rPr>
              <w:t>,</w:t>
            </w:r>
            <w:r w:rsidRPr="00D24F1C">
              <w:rPr>
                <w:bCs/>
                <w:lang w:val="en-US" w:eastAsia="en-US"/>
              </w:rPr>
              <w:t>00</w:t>
            </w:r>
          </w:p>
        </w:tc>
      </w:tr>
      <w:tr w:rsidR="00D24F1C" w:rsidRPr="00D24F1C" w14:paraId="1FD2680E" w14:textId="77777777" w:rsidTr="00DA4D07">
        <w:trPr>
          <w:trHeight w:val="567"/>
        </w:trPr>
        <w:tc>
          <w:tcPr>
            <w:tcW w:w="561" w:type="dxa"/>
            <w:shd w:val="clear" w:color="auto" w:fill="FFFFFF"/>
            <w:vAlign w:val="center"/>
          </w:tcPr>
          <w:p w14:paraId="4528F20A" w14:textId="77777777" w:rsidR="00D24F1C" w:rsidRPr="00D24F1C" w:rsidRDefault="00D24F1C" w:rsidP="00D24F1C">
            <w:pPr>
              <w:spacing w:line="216" w:lineRule="auto"/>
              <w:jc w:val="center"/>
              <w:rPr>
                <w:lang w:eastAsia="ru-RU"/>
              </w:rPr>
            </w:pPr>
            <w:r w:rsidRPr="00D24F1C">
              <w:rPr>
                <w:lang w:val="en-US" w:eastAsia="ru-RU"/>
              </w:rPr>
              <w:t>4</w:t>
            </w:r>
            <w:r w:rsidRPr="00D24F1C">
              <w:rPr>
                <w:lang w:eastAsia="ru-RU"/>
              </w:rPr>
              <w:t>.</w:t>
            </w:r>
          </w:p>
        </w:tc>
        <w:tc>
          <w:tcPr>
            <w:tcW w:w="4362" w:type="dxa"/>
            <w:shd w:val="clear" w:color="auto" w:fill="FFFFFF"/>
            <w:vAlign w:val="center"/>
          </w:tcPr>
          <w:p w14:paraId="4EDA42A6" w14:textId="77777777" w:rsidR="00D24F1C" w:rsidRPr="00D24F1C" w:rsidRDefault="00D24F1C" w:rsidP="00D24F1C">
            <w:pPr>
              <w:spacing w:line="216" w:lineRule="auto"/>
              <w:rPr>
                <w:shd w:val="clear" w:color="auto" w:fill="FFFFFF"/>
                <w:lang w:val="ru-RU" w:eastAsia="en-US"/>
              </w:rPr>
            </w:pPr>
            <w:r w:rsidRPr="00D24F1C">
              <w:rPr>
                <w:shd w:val="clear" w:color="auto" w:fill="FFFFFF"/>
                <w:lang w:val="ru-RU" w:eastAsia="en-US"/>
              </w:rPr>
              <w:t xml:space="preserve">Насос для </w:t>
            </w:r>
            <w:proofErr w:type="spellStart"/>
            <w:r w:rsidRPr="00D24F1C">
              <w:rPr>
                <w:shd w:val="clear" w:color="auto" w:fill="FFFFFF"/>
                <w:lang w:val="ru-RU" w:eastAsia="en-US"/>
              </w:rPr>
              <w:t>зворотного</w:t>
            </w:r>
            <w:proofErr w:type="spellEnd"/>
            <w:r w:rsidRPr="00D24F1C">
              <w:rPr>
                <w:shd w:val="clear" w:color="auto" w:fill="FFFFFF"/>
                <w:lang w:val="ru-RU" w:eastAsia="en-US"/>
              </w:rPr>
              <w:t xml:space="preserve"> осмосу </w:t>
            </w:r>
            <w:proofErr w:type="spellStart"/>
            <w:r w:rsidRPr="00D24F1C">
              <w:rPr>
                <w:shd w:val="clear" w:color="auto" w:fill="FFFFFF"/>
                <w:lang w:val="en-US" w:eastAsia="en-US"/>
              </w:rPr>
              <w:t>Lowara</w:t>
            </w:r>
            <w:proofErr w:type="spellEnd"/>
            <w:r w:rsidRPr="00D24F1C">
              <w:rPr>
                <w:shd w:val="clear" w:color="auto" w:fill="FFFFFF"/>
                <w:lang w:val="ru-RU" w:eastAsia="en-US"/>
              </w:rPr>
              <w:t xml:space="preserve"> 10</w:t>
            </w:r>
            <w:r w:rsidRPr="00D24F1C">
              <w:rPr>
                <w:shd w:val="clear" w:color="auto" w:fill="FFFFFF"/>
                <w:lang w:val="en-US" w:eastAsia="en-US"/>
              </w:rPr>
              <w:t>HM</w:t>
            </w:r>
            <w:r w:rsidRPr="00D24F1C">
              <w:rPr>
                <w:shd w:val="clear" w:color="auto" w:fill="FFFFFF"/>
                <w:lang w:val="ru-RU" w:eastAsia="en-US"/>
              </w:rPr>
              <w:t>13555</w:t>
            </w:r>
            <w:r w:rsidRPr="00D24F1C">
              <w:rPr>
                <w:shd w:val="clear" w:color="auto" w:fill="FFFFFF"/>
                <w:lang w:val="en-US" w:eastAsia="en-US"/>
              </w:rPr>
              <w:t>T</w:t>
            </w:r>
          </w:p>
        </w:tc>
        <w:tc>
          <w:tcPr>
            <w:tcW w:w="1098" w:type="dxa"/>
            <w:shd w:val="clear" w:color="auto" w:fill="FFFFFF"/>
            <w:vAlign w:val="center"/>
          </w:tcPr>
          <w:p w14:paraId="263BAC0E"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5A444F14" w14:textId="77777777" w:rsidR="00D24F1C" w:rsidRPr="00D24F1C" w:rsidRDefault="00D24F1C" w:rsidP="00D24F1C">
            <w:pPr>
              <w:spacing w:line="216" w:lineRule="auto"/>
              <w:jc w:val="center"/>
              <w:rPr>
                <w:bCs/>
                <w:lang w:val="en-US" w:eastAsia="ru-RU"/>
              </w:rPr>
            </w:pPr>
            <w:r w:rsidRPr="00D24F1C">
              <w:rPr>
                <w:bCs/>
                <w:lang w:val="en-US" w:eastAsia="ru-RU"/>
              </w:rPr>
              <w:t>1</w:t>
            </w:r>
          </w:p>
        </w:tc>
        <w:tc>
          <w:tcPr>
            <w:tcW w:w="1381" w:type="dxa"/>
            <w:shd w:val="clear" w:color="auto" w:fill="FFFFFF"/>
            <w:vAlign w:val="center"/>
          </w:tcPr>
          <w:p w14:paraId="099AA2BD" w14:textId="77777777" w:rsidR="00D24F1C" w:rsidRPr="00D24F1C" w:rsidRDefault="00D24F1C" w:rsidP="00D24F1C">
            <w:pPr>
              <w:spacing w:line="216" w:lineRule="auto"/>
              <w:jc w:val="center"/>
              <w:rPr>
                <w:lang w:val="en-US" w:eastAsia="en-US"/>
              </w:rPr>
            </w:pPr>
            <w:r w:rsidRPr="00D24F1C">
              <w:rPr>
                <w:lang w:val="en-US" w:eastAsia="en-US"/>
              </w:rPr>
              <w:t>58</w:t>
            </w:r>
            <w:r w:rsidRPr="00D24F1C">
              <w:rPr>
                <w:lang w:eastAsia="en-US"/>
              </w:rPr>
              <w:t> </w:t>
            </w:r>
            <w:r w:rsidRPr="00D24F1C">
              <w:rPr>
                <w:lang w:val="en-US" w:eastAsia="en-US"/>
              </w:rPr>
              <w:t>100</w:t>
            </w:r>
            <w:r w:rsidRPr="00D24F1C">
              <w:rPr>
                <w:lang w:eastAsia="en-US"/>
              </w:rPr>
              <w:t>,</w:t>
            </w:r>
            <w:r w:rsidRPr="00D24F1C">
              <w:rPr>
                <w:lang w:val="en-US" w:eastAsia="en-US"/>
              </w:rPr>
              <w:t>00</w:t>
            </w:r>
          </w:p>
        </w:tc>
        <w:tc>
          <w:tcPr>
            <w:tcW w:w="1559" w:type="dxa"/>
            <w:shd w:val="clear" w:color="auto" w:fill="FFFFFF"/>
            <w:vAlign w:val="center"/>
          </w:tcPr>
          <w:p w14:paraId="0C61D26D" w14:textId="77777777" w:rsidR="00D24F1C" w:rsidRPr="00D24F1C" w:rsidRDefault="00D24F1C" w:rsidP="00D24F1C">
            <w:pPr>
              <w:spacing w:line="216" w:lineRule="auto"/>
              <w:jc w:val="center"/>
              <w:rPr>
                <w:bCs/>
                <w:lang w:val="en-US" w:eastAsia="en-US"/>
              </w:rPr>
            </w:pPr>
            <w:r w:rsidRPr="00D24F1C">
              <w:rPr>
                <w:lang w:val="en-US" w:eastAsia="en-US"/>
              </w:rPr>
              <w:t>58</w:t>
            </w:r>
            <w:r w:rsidRPr="00D24F1C">
              <w:rPr>
                <w:lang w:eastAsia="en-US"/>
              </w:rPr>
              <w:t> </w:t>
            </w:r>
            <w:r w:rsidRPr="00D24F1C">
              <w:rPr>
                <w:lang w:val="en-US" w:eastAsia="en-US"/>
              </w:rPr>
              <w:t>100</w:t>
            </w:r>
            <w:r w:rsidRPr="00D24F1C">
              <w:rPr>
                <w:lang w:eastAsia="en-US"/>
              </w:rPr>
              <w:t>,</w:t>
            </w:r>
            <w:r w:rsidRPr="00D24F1C">
              <w:rPr>
                <w:lang w:val="en-US" w:eastAsia="en-US"/>
              </w:rPr>
              <w:t>00</w:t>
            </w:r>
          </w:p>
        </w:tc>
      </w:tr>
      <w:tr w:rsidR="00D24F1C" w:rsidRPr="00D24F1C" w14:paraId="0B78FD70" w14:textId="77777777" w:rsidTr="00DA4D07">
        <w:trPr>
          <w:trHeight w:val="567"/>
        </w:trPr>
        <w:tc>
          <w:tcPr>
            <w:tcW w:w="561" w:type="dxa"/>
            <w:shd w:val="clear" w:color="auto" w:fill="FFFFFF"/>
            <w:vAlign w:val="center"/>
          </w:tcPr>
          <w:p w14:paraId="65EEAD5C" w14:textId="77777777" w:rsidR="00D24F1C" w:rsidRPr="00D24F1C" w:rsidRDefault="00D24F1C" w:rsidP="00D24F1C">
            <w:pPr>
              <w:spacing w:line="216" w:lineRule="auto"/>
              <w:jc w:val="center"/>
              <w:rPr>
                <w:lang w:eastAsia="ru-RU"/>
              </w:rPr>
            </w:pPr>
            <w:r w:rsidRPr="00D24F1C">
              <w:rPr>
                <w:lang w:val="en-US" w:eastAsia="ru-RU"/>
              </w:rPr>
              <w:t>5</w:t>
            </w:r>
            <w:r w:rsidRPr="00D24F1C">
              <w:rPr>
                <w:lang w:eastAsia="ru-RU"/>
              </w:rPr>
              <w:t>.</w:t>
            </w:r>
          </w:p>
        </w:tc>
        <w:tc>
          <w:tcPr>
            <w:tcW w:w="4362" w:type="dxa"/>
            <w:shd w:val="clear" w:color="auto" w:fill="FFFFFF"/>
            <w:vAlign w:val="center"/>
          </w:tcPr>
          <w:p w14:paraId="107D9F2E" w14:textId="77777777" w:rsidR="00D24F1C" w:rsidRPr="00D24F1C" w:rsidRDefault="00D24F1C" w:rsidP="00D24F1C">
            <w:pPr>
              <w:spacing w:line="216" w:lineRule="auto"/>
              <w:rPr>
                <w:shd w:val="clear" w:color="auto" w:fill="FFFFFF"/>
                <w:lang w:val="en-US" w:eastAsia="en-US"/>
              </w:rPr>
            </w:pPr>
            <w:proofErr w:type="spellStart"/>
            <w:r w:rsidRPr="00D24F1C">
              <w:rPr>
                <w:shd w:val="clear" w:color="auto" w:fill="FFFFFF"/>
                <w:lang w:val="ru-RU" w:eastAsia="en-US"/>
              </w:rPr>
              <w:t>Насосний</w:t>
            </w:r>
            <w:proofErr w:type="spellEnd"/>
            <w:r w:rsidRPr="00D24F1C">
              <w:rPr>
                <w:shd w:val="clear" w:color="auto" w:fill="FFFFFF"/>
                <w:lang w:val="en-US" w:eastAsia="en-US"/>
              </w:rPr>
              <w:t xml:space="preserve"> </w:t>
            </w:r>
            <w:r w:rsidRPr="00D24F1C">
              <w:rPr>
                <w:shd w:val="clear" w:color="auto" w:fill="FFFFFF"/>
                <w:lang w:val="ru-RU" w:eastAsia="en-US"/>
              </w:rPr>
              <w:t>агрегат</w:t>
            </w:r>
            <w:r w:rsidRPr="00D24F1C">
              <w:rPr>
                <w:shd w:val="clear" w:color="auto" w:fill="FFFFFF"/>
                <w:lang w:val="en-US" w:eastAsia="en-US"/>
              </w:rPr>
              <w:t xml:space="preserve"> Grundfos Scala2 3-45</w:t>
            </w:r>
          </w:p>
        </w:tc>
        <w:tc>
          <w:tcPr>
            <w:tcW w:w="1098" w:type="dxa"/>
            <w:shd w:val="clear" w:color="auto" w:fill="FFFFFF"/>
            <w:vAlign w:val="center"/>
          </w:tcPr>
          <w:p w14:paraId="3E506BBF"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2E425588" w14:textId="77777777" w:rsidR="00D24F1C" w:rsidRPr="00D24F1C" w:rsidRDefault="00D24F1C" w:rsidP="00D24F1C">
            <w:pPr>
              <w:spacing w:line="216" w:lineRule="auto"/>
              <w:jc w:val="center"/>
              <w:rPr>
                <w:bCs/>
                <w:lang w:val="en-US" w:eastAsia="ru-RU"/>
              </w:rPr>
            </w:pPr>
            <w:r w:rsidRPr="00D24F1C">
              <w:rPr>
                <w:bCs/>
                <w:lang w:val="en-US" w:eastAsia="ru-RU"/>
              </w:rPr>
              <w:t>2</w:t>
            </w:r>
          </w:p>
        </w:tc>
        <w:tc>
          <w:tcPr>
            <w:tcW w:w="1381" w:type="dxa"/>
            <w:shd w:val="clear" w:color="auto" w:fill="FFFFFF"/>
            <w:vAlign w:val="center"/>
          </w:tcPr>
          <w:p w14:paraId="41D7FF66" w14:textId="77777777" w:rsidR="00D24F1C" w:rsidRPr="00D24F1C" w:rsidRDefault="00D24F1C" w:rsidP="00D24F1C">
            <w:pPr>
              <w:spacing w:line="216" w:lineRule="auto"/>
              <w:jc w:val="center"/>
              <w:rPr>
                <w:lang w:val="en-US" w:eastAsia="en-US"/>
              </w:rPr>
            </w:pPr>
            <w:r w:rsidRPr="00D24F1C">
              <w:rPr>
                <w:lang w:val="en-US" w:eastAsia="en-US"/>
              </w:rPr>
              <w:t>29</w:t>
            </w:r>
            <w:r w:rsidRPr="00D24F1C">
              <w:rPr>
                <w:lang w:eastAsia="en-US"/>
              </w:rPr>
              <w:t> </w:t>
            </w:r>
            <w:r w:rsidRPr="00D24F1C">
              <w:rPr>
                <w:lang w:val="en-US" w:eastAsia="en-US"/>
              </w:rPr>
              <w:t>050</w:t>
            </w:r>
            <w:r w:rsidRPr="00D24F1C">
              <w:rPr>
                <w:lang w:eastAsia="en-US"/>
              </w:rPr>
              <w:t>,</w:t>
            </w:r>
            <w:r w:rsidRPr="00D24F1C">
              <w:rPr>
                <w:lang w:val="en-US" w:eastAsia="en-US"/>
              </w:rPr>
              <w:t>00</w:t>
            </w:r>
          </w:p>
        </w:tc>
        <w:tc>
          <w:tcPr>
            <w:tcW w:w="1559" w:type="dxa"/>
            <w:shd w:val="clear" w:color="auto" w:fill="FFFFFF"/>
            <w:vAlign w:val="center"/>
          </w:tcPr>
          <w:p w14:paraId="166DC05A" w14:textId="77777777" w:rsidR="00D24F1C" w:rsidRPr="00D24F1C" w:rsidRDefault="00D24F1C" w:rsidP="00D24F1C">
            <w:pPr>
              <w:spacing w:line="216" w:lineRule="auto"/>
              <w:jc w:val="center"/>
              <w:rPr>
                <w:lang w:val="en-US" w:eastAsia="en-US"/>
              </w:rPr>
            </w:pPr>
            <w:r w:rsidRPr="00D24F1C">
              <w:rPr>
                <w:lang w:val="en-US" w:eastAsia="en-US"/>
              </w:rPr>
              <w:t>58</w:t>
            </w:r>
            <w:r w:rsidRPr="00D24F1C">
              <w:rPr>
                <w:lang w:eastAsia="en-US"/>
              </w:rPr>
              <w:t> </w:t>
            </w:r>
            <w:r w:rsidRPr="00D24F1C">
              <w:rPr>
                <w:lang w:val="en-US" w:eastAsia="en-US"/>
              </w:rPr>
              <w:t>100</w:t>
            </w:r>
            <w:r w:rsidRPr="00D24F1C">
              <w:rPr>
                <w:lang w:eastAsia="en-US"/>
              </w:rPr>
              <w:t>,</w:t>
            </w:r>
            <w:r w:rsidRPr="00D24F1C">
              <w:rPr>
                <w:lang w:val="en-US" w:eastAsia="en-US"/>
              </w:rPr>
              <w:t>00</w:t>
            </w:r>
          </w:p>
        </w:tc>
      </w:tr>
      <w:tr w:rsidR="00D24F1C" w:rsidRPr="00D24F1C" w14:paraId="281C549C" w14:textId="77777777" w:rsidTr="00DA4D07">
        <w:trPr>
          <w:trHeight w:val="567"/>
        </w:trPr>
        <w:tc>
          <w:tcPr>
            <w:tcW w:w="561" w:type="dxa"/>
            <w:shd w:val="clear" w:color="auto" w:fill="FFFFFF"/>
            <w:vAlign w:val="center"/>
          </w:tcPr>
          <w:p w14:paraId="3B9F62C4" w14:textId="77777777" w:rsidR="00D24F1C" w:rsidRPr="00D24F1C" w:rsidRDefault="00D24F1C" w:rsidP="00D24F1C">
            <w:pPr>
              <w:spacing w:line="216" w:lineRule="auto"/>
              <w:jc w:val="center"/>
              <w:rPr>
                <w:lang w:eastAsia="ru-RU"/>
              </w:rPr>
            </w:pPr>
            <w:r w:rsidRPr="00D24F1C">
              <w:rPr>
                <w:lang w:val="en-US" w:eastAsia="ru-RU"/>
              </w:rPr>
              <w:t>6</w:t>
            </w:r>
            <w:r w:rsidRPr="00D24F1C">
              <w:rPr>
                <w:lang w:eastAsia="ru-RU"/>
              </w:rPr>
              <w:t>.</w:t>
            </w:r>
          </w:p>
        </w:tc>
        <w:tc>
          <w:tcPr>
            <w:tcW w:w="4362" w:type="dxa"/>
            <w:shd w:val="clear" w:color="auto" w:fill="FFFFFF"/>
            <w:vAlign w:val="center"/>
          </w:tcPr>
          <w:p w14:paraId="6C9CD211" w14:textId="77777777" w:rsidR="00D24F1C" w:rsidRPr="00D24F1C" w:rsidRDefault="00D24F1C" w:rsidP="00D24F1C">
            <w:pPr>
              <w:spacing w:line="216" w:lineRule="auto"/>
              <w:rPr>
                <w:shd w:val="clear" w:color="auto" w:fill="FFFFFF"/>
                <w:lang w:val="ru-RU" w:eastAsia="en-US"/>
              </w:rPr>
            </w:pPr>
            <w:proofErr w:type="spellStart"/>
            <w:r w:rsidRPr="00D24F1C">
              <w:rPr>
                <w:shd w:val="clear" w:color="auto" w:fill="FFFFFF"/>
                <w:lang w:val="ru-RU" w:eastAsia="en-US"/>
              </w:rPr>
              <w:t>Частотний</w:t>
            </w:r>
            <w:proofErr w:type="spellEnd"/>
            <w:r w:rsidRPr="00D24F1C">
              <w:rPr>
                <w:shd w:val="clear" w:color="auto" w:fill="FFFFFF"/>
                <w:lang w:val="ru-RU" w:eastAsia="en-US"/>
              </w:rPr>
              <w:t xml:space="preserve"> </w:t>
            </w:r>
            <w:proofErr w:type="spellStart"/>
            <w:r w:rsidRPr="00D24F1C">
              <w:rPr>
                <w:shd w:val="clear" w:color="auto" w:fill="FFFFFF"/>
                <w:lang w:val="ru-RU" w:eastAsia="en-US"/>
              </w:rPr>
              <w:t>перетворювач</w:t>
            </w:r>
            <w:proofErr w:type="spellEnd"/>
            <w:r w:rsidRPr="00D24F1C">
              <w:rPr>
                <w:shd w:val="clear" w:color="auto" w:fill="FFFFFF"/>
                <w:lang w:val="ru-RU" w:eastAsia="en-US"/>
              </w:rPr>
              <w:t xml:space="preserve"> </w:t>
            </w:r>
            <w:r w:rsidRPr="00D24F1C">
              <w:rPr>
                <w:shd w:val="clear" w:color="auto" w:fill="FFFFFF"/>
                <w:lang w:val="en-US" w:eastAsia="en-US"/>
              </w:rPr>
              <w:t>ACS</w:t>
            </w:r>
            <w:r w:rsidRPr="00D24F1C">
              <w:rPr>
                <w:shd w:val="clear" w:color="auto" w:fill="FFFFFF"/>
                <w:lang w:val="ru-RU" w:eastAsia="en-US"/>
              </w:rPr>
              <w:t>150-01</w:t>
            </w:r>
            <w:r w:rsidRPr="00D24F1C">
              <w:rPr>
                <w:shd w:val="clear" w:color="auto" w:fill="FFFFFF"/>
                <w:lang w:val="en-US" w:eastAsia="en-US"/>
              </w:rPr>
              <w:t>E</w:t>
            </w:r>
            <w:r w:rsidRPr="00D24F1C">
              <w:rPr>
                <w:shd w:val="clear" w:color="auto" w:fill="FFFFFF"/>
                <w:lang w:val="ru-RU" w:eastAsia="en-US"/>
              </w:rPr>
              <w:t>-07</w:t>
            </w:r>
            <w:r w:rsidRPr="00D24F1C">
              <w:rPr>
                <w:shd w:val="clear" w:color="auto" w:fill="FFFFFF"/>
                <w:lang w:val="en-US" w:eastAsia="en-US"/>
              </w:rPr>
              <w:t>A</w:t>
            </w:r>
            <w:r w:rsidRPr="00D24F1C">
              <w:rPr>
                <w:shd w:val="clear" w:color="auto" w:fill="FFFFFF"/>
                <w:lang w:val="ru-RU" w:eastAsia="en-US"/>
              </w:rPr>
              <w:t>5-2</w:t>
            </w:r>
          </w:p>
        </w:tc>
        <w:tc>
          <w:tcPr>
            <w:tcW w:w="1098" w:type="dxa"/>
            <w:shd w:val="clear" w:color="auto" w:fill="FFFFFF"/>
            <w:vAlign w:val="center"/>
          </w:tcPr>
          <w:p w14:paraId="5733C059"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7766FF01" w14:textId="77777777" w:rsidR="00D24F1C" w:rsidRPr="00D24F1C" w:rsidRDefault="00D24F1C" w:rsidP="00D24F1C">
            <w:pPr>
              <w:spacing w:line="216" w:lineRule="auto"/>
              <w:jc w:val="center"/>
              <w:rPr>
                <w:bCs/>
                <w:lang w:val="en-US" w:eastAsia="ru-RU"/>
              </w:rPr>
            </w:pPr>
            <w:r w:rsidRPr="00D24F1C">
              <w:rPr>
                <w:bCs/>
                <w:lang w:val="en-US" w:eastAsia="ru-RU"/>
              </w:rPr>
              <w:t>2</w:t>
            </w:r>
          </w:p>
        </w:tc>
        <w:tc>
          <w:tcPr>
            <w:tcW w:w="1381" w:type="dxa"/>
            <w:shd w:val="clear" w:color="auto" w:fill="FFFFFF"/>
            <w:vAlign w:val="center"/>
          </w:tcPr>
          <w:p w14:paraId="4551C00D" w14:textId="77777777" w:rsidR="00D24F1C" w:rsidRPr="00D24F1C" w:rsidRDefault="00D24F1C" w:rsidP="00D24F1C">
            <w:pPr>
              <w:spacing w:line="216" w:lineRule="auto"/>
              <w:jc w:val="center"/>
              <w:rPr>
                <w:lang w:val="en-US" w:eastAsia="en-US"/>
              </w:rPr>
            </w:pPr>
            <w:r w:rsidRPr="00D24F1C">
              <w:rPr>
                <w:lang w:val="en-US" w:eastAsia="en-US"/>
              </w:rPr>
              <w:t>14</w:t>
            </w:r>
            <w:r w:rsidRPr="00D24F1C">
              <w:rPr>
                <w:lang w:eastAsia="en-US"/>
              </w:rPr>
              <w:t> </w:t>
            </w:r>
            <w:r w:rsidRPr="00D24F1C">
              <w:rPr>
                <w:lang w:val="en-US" w:eastAsia="en-US"/>
              </w:rPr>
              <w:t>525</w:t>
            </w:r>
            <w:r w:rsidRPr="00D24F1C">
              <w:rPr>
                <w:lang w:eastAsia="en-US"/>
              </w:rPr>
              <w:t>,</w:t>
            </w:r>
            <w:r w:rsidRPr="00D24F1C">
              <w:rPr>
                <w:lang w:val="en-US" w:eastAsia="en-US"/>
              </w:rPr>
              <w:t>00</w:t>
            </w:r>
          </w:p>
        </w:tc>
        <w:tc>
          <w:tcPr>
            <w:tcW w:w="1559" w:type="dxa"/>
            <w:shd w:val="clear" w:color="auto" w:fill="FFFFFF"/>
            <w:vAlign w:val="center"/>
          </w:tcPr>
          <w:p w14:paraId="6C4181C5" w14:textId="77777777" w:rsidR="00D24F1C" w:rsidRPr="00D24F1C" w:rsidRDefault="00D24F1C" w:rsidP="00D24F1C">
            <w:pPr>
              <w:spacing w:line="216" w:lineRule="auto"/>
              <w:jc w:val="center"/>
              <w:rPr>
                <w:lang w:val="en-US" w:eastAsia="en-US"/>
              </w:rPr>
            </w:pPr>
            <w:r w:rsidRPr="00D24F1C">
              <w:rPr>
                <w:lang w:val="en-US" w:eastAsia="en-US"/>
              </w:rPr>
              <w:t>29</w:t>
            </w:r>
            <w:r w:rsidRPr="00D24F1C">
              <w:rPr>
                <w:lang w:eastAsia="en-US"/>
              </w:rPr>
              <w:t> </w:t>
            </w:r>
            <w:r w:rsidRPr="00D24F1C">
              <w:rPr>
                <w:lang w:val="en-US" w:eastAsia="en-US"/>
              </w:rPr>
              <w:t>050</w:t>
            </w:r>
            <w:r w:rsidRPr="00D24F1C">
              <w:rPr>
                <w:lang w:eastAsia="en-US"/>
              </w:rPr>
              <w:t>,</w:t>
            </w:r>
            <w:r w:rsidRPr="00D24F1C">
              <w:rPr>
                <w:lang w:val="en-US" w:eastAsia="en-US"/>
              </w:rPr>
              <w:t>00</w:t>
            </w:r>
          </w:p>
        </w:tc>
      </w:tr>
      <w:tr w:rsidR="00D24F1C" w:rsidRPr="00D24F1C" w14:paraId="61D5E868" w14:textId="77777777" w:rsidTr="00DA4D07">
        <w:trPr>
          <w:trHeight w:val="731"/>
        </w:trPr>
        <w:tc>
          <w:tcPr>
            <w:tcW w:w="561" w:type="dxa"/>
            <w:shd w:val="clear" w:color="auto" w:fill="FFFFFF"/>
            <w:vAlign w:val="center"/>
          </w:tcPr>
          <w:p w14:paraId="61E6A9D4" w14:textId="77777777" w:rsidR="00D24F1C" w:rsidRPr="00D24F1C" w:rsidRDefault="00D24F1C" w:rsidP="00D24F1C">
            <w:pPr>
              <w:spacing w:line="216" w:lineRule="auto"/>
              <w:jc w:val="center"/>
              <w:rPr>
                <w:lang w:eastAsia="ru-RU"/>
              </w:rPr>
            </w:pPr>
            <w:r w:rsidRPr="00D24F1C">
              <w:rPr>
                <w:lang w:val="en-US" w:eastAsia="ru-RU"/>
              </w:rPr>
              <w:t>7</w:t>
            </w:r>
            <w:r w:rsidRPr="00D24F1C">
              <w:rPr>
                <w:lang w:eastAsia="ru-RU"/>
              </w:rPr>
              <w:t>.</w:t>
            </w:r>
          </w:p>
        </w:tc>
        <w:tc>
          <w:tcPr>
            <w:tcW w:w="4362" w:type="dxa"/>
            <w:shd w:val="clear" w:color="auto" w:fill="FFFFFF"/>
            <w:vAlign w:val="center"/>
          </w:tcPr>
          <w:p w14:paraId="690E1CF4" w14:textId="77777777" w:rsidR="00D24F1C" w:rsidRPr="00D24F1C" w:rsidRDefault="00D24F1C" w:rsidP="00D24F1C">
            <w:pPr>
              <w:spacing w:line="216" w:lineRule="auto"/>
              <w:rPr>
                <w:shd w:val="clear" w:color="auto" w:fill="FFFFFF"/>
                <w:lang w:eastAsia="en-US"/>
              </w:rPr>
            </w:pPr>
            <w:r w:rsidRPr="00D24F1C">
              <w:rPr>
                <w:shd w:val="clear" w:color="auto" w:fill="FFFFFF"/>
                <w:lang w:eastAsia="en-US"/>
              </w:rPr>
              <w:t xml:space="preserve">Горизонтальний гідроакумулятор </w:t>
            </w:r>
            <w:proofErr w:type="spellStart"/>
            <w:r w:rsidRPr="00D24F1C">
              <w:rPr>
                <w:shd w:val="clear" w:color="auto" w:fill="FFFFFF"/>
                <w:lang w:val="en-US" w:eastAsia="en-US"/>
              </w:rPr>
              <w:t>Zilmet</w:t>
            </w:r>
            <w:proofErr w:type="spellEnd"/>
            <w:r w:rsidRPr="00D24F1C">
              <w:rPr>
                <w:shd w:val="clear" w:color="auto" w:fill="FFFFFF"/>
                <w:lang w:eastAsia="en-US"/>
              </w:rPr>
              <w:t xml:space="preserve"> </w:t>
            </w:r>
            <w:r w:rsidRPr="00D24F1C">
              <w:rPr>
                <w:shd w:val="clear" w:color="auto" w:fill="FFFFFF"/>
                <w:lang w:val="en-US" w:eastAsia="en-US"/>
              </w:rPr>
              <w:t>ULTRA</w:t>
            </w:r>
            <w:r w:rsidRPr="00D24F1C">
              <w:rPr>
                <w:shd w:val="clear" w:color="auto" w:fill="FFFFFF"/>
                <w:lang w:eastAsia="en-US"/>
              </w:rPr>
              <w:t>-</w:t>
            </w:r>
            <w:r w:rsidRPr="00D24F1C">
              <w:rPr>
                <w:shd w:val="clear" w:color="auto" w:fill="FFFFFF"/>
                <w:lang w:val="en-US" w:eastAsia="en-US"/>
              </w:rPr>
              <w:t>PRO</w:t>
            </w:r>
            <w:r w:rsidRPr="00D24F1C">
              <w:rPr>
                <w:shd w:val="clear" w:color="auto" w:fill="FFFFFF"/>
                <w:lang w:eastAsia="en-US"/>
              </w:rPr>
              <w:t xml:space="preserve"> 50</w:t>
            </w:r>
            <w:r w:rsidRPr="00D24F1C">
              <w:rPr>
                <w:shd w:val="clear" w:color="auto" w:fill="FFFFFF"/>
                <w:lang w:val="en-US" w:eastAsia="en-US"/>
              </w:rPr>
              <w:t>L</w:t>
            </w:r>
            <w:r w:rsidRPr="00D24F1C">
              <w:rPr>
                <w:shd w:val="clear" w:color="auto" w:fill="FFFFFF"/>
                <w:lang w:eastAsia="en-US"/>
              </w:rPr>
              <w:t xml:space="preserve"> 1"</w:t>
            </w:r>
            <w:r w:rsidRPr="00D24F1C">
              <w:rPr>
                <w:shd w:val="clear" w:color="auto" w:fill="FFFFFF"/>
                <w:lang w:val="en-US" w:eastAsia="en-US"/>
              </w:rPr>
              <w:t>G</w:t>
            </w:r>
          </w:p>
        </w:tc>
        <w:tc>
          <w:tcPr>
            <w:tcW w:w="1098" w:type="dxa"/>
            <w:shd w:val="clear" w:color="auto" w:fill="FFFFFF"/>
            <w:vAlign w:val="center"/>
          </w:tcPr>
          <w:p w14:paraId="5D79AEE8"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2037D433" w14:textId="77777777" w:rsidR="00D24F1C" w:rsidRPr="00D24F1C" w:rsidRDefault="00D24F1C" w:rsidP="00D24F1C">
            <w:pPr>
              <w:spacing w:line="216" w:lineRule="auto"/>
              <w:jc w:val="center"/>
              <w:rPr>
                <w:bCs/>
                <w:lang w:val="en-US" w:eastAsia="ru-RU"/>
              </w:rPr>
            </w:pPr>
            <w:r w:rsidRPr="00D24F1C">
              <w:rPr>
                <w:bCs/>
                <w:lang w:val="en-US" w:eastAsia="ru-RU"/>
              </w:rPr>
              <w:t>2</w:t>
            </w:r>
          </w:p>
        </w:tc>
        <w:tc>
          <w:tcPr>
            <w:tcW w:w="1381" w:type="dxa"/>
            <w:shd w:val="clear" w:color="auto" w:fill="FFFFFF"/>
            <w:vAlign w:val="center"/>
          </w:tcPr>
          <w:p w14:paraId="18D45ACF" w14:textId="77777777" w:rsidR="00D24F1C" w:rsidRPr="00D24F1C" w:rsidRDefault="00D24F1C" w:rsidP="00D24F1C">
            <w:pPr>
              <w:spacing w:line="216" w:lineRule="auto"/>
              <w:jc w:val="center"/>
              <w:rPr>
                <w:lang w:val="en-US" w:eastAsia="en-US"/>
              </w:rPr>
            </w:pPr>
            <w:r w:rsidRPr="00D24F1C">
              <w:rPr>
                <w:lang w:val="en-US" w:eastAsia="en-US"/>
              </w:rPr>
              <w:t>6</w:t>
            </w:r>
            <w:r w:rsidRPr="00D24F1C">
              <w:rPr>
                <w:lang w:eastAsia="en-US"/>
              </w:rPr>
              <w:t xml:space="preserve"> </w:t>
            </w:r>
            <w:r w:rsidRPr="00D24F1C">
              <w:rPr>
                <w:lang w:val="en-US" w:eastAsia="en-US"/>
              </w:rPr>
              <w:t>432</w:t>
            </w:r>
            <w:r w:rsidRPr="00D24F1C">
              <w:rPr>
                <w:lang w:eastAsia="en-US"/>
              </w:rPr>
              <w:t>,</w:t>
            </w:r>
            <w:r w:rsidRPr="00D24F1C">
              <w:rPr>
                <w:lang w:val="en-US" w:eastAsia="en-US"/>
              </w:rPr>
              <w:t>50</w:t>
            </w:r>
          </w:p>
        </w:tc>
        <w:tc>
          <w:tcPr>
            <w:tcW w:w="1559" w:type="dxa"/>
            <w:shd w:val="clear" w:color="auto" w:fill="FFFFFF"/>
            <w:vAlign w:val="center"/>
          </w:tcPr>
          <w:p w14:paraId="25AC661B" w14:textId="77777777" w:rsidR="00D24F1C" w:rsidRPr="00D24F1C" w:rsidRDefault="00D24F1C" w:rsidP="00D24F1C">
            <w:pPr>
              <w:spacing w:line="216" w:lineRule="auto"/>
              <w:jc w:val="center"/>
              <w:rPr>
                <w:lang w:val="en-US" w:eastAsia="en-US"/>
              </w:rPr>
            </w:pPr>
            <w:r w:rsidRPr="00D24F1C">
              <w:rPr>
                <w:lang w:val="en-US" w:eastAsia="en-US"/>
              </w:rPr>
              <w:t>12</w:t>
            </w:r>
            <w:r w:rsidRPr="00D24F1C">
              <w:rPr>
                <w:lang w:eastAsia="en-US"/>
              </w:rPr>
              <w:t> </w:t>
            </w:r>
            <w:r w:rsidRPr="00D24F1C">
              <w:rPr>
                <w:lang w:val="en-US" w:eastAsia="en-US"/>
              </w:rPr>
              <w:t>865</w:t>
            </w:r>
            <w:r w:rsidRPr="00D24F1C">
              <w:rPr>
                <w:lang w:eastAsia="en-US"/>
              </w:rPr>
              <w:t>,</w:t>
            </w:r>
            <w:r w:rsidRPr="00D24F1C">
              <w:rPr>
                <w:lang w:val="en-US" w:eastAsia="en-US"/>
              </w:rPr>
              <w:t>00</w:t>
            </w:r>
          </w:p>
        </w:tc>
      </w:tr>
      <w:tr w:rsidR="00D24F1C" w:rsidRPr="00D24F1C" w14:paraId="547E118E" w14:textId="77777777" w:rsidTr="00DA4D07">
        <w:trPr>
          <w:trHeight w:val="731"/>
        </w:trPr>
        <w:tc>
          <w:tcPr>
            <w:tcW w:w="561" w:type="dxa"/>
            <w:shd w:val="clear" w:color="auto" w:fill="FFFFFF"/>
            <w:vAlign w:val="center"/>
          </w:tcPr>
          <w:p w14:paraId="6641CC60" w14:textId="77777777" w:rsidR="00D24F1C" w:rsidRPr="00D24F1C" w:rsidRDefault="00D24F1C" w:rsidP="00D24F1C">
            <w:pPr>
              <w:spacing w:line="216" w:lineRule="auto"/>
              <w:jc w:val="center"/>
              <w:rPr>
                <w:lang w:eastAsia="ru-RU"/>
              </w:rPr>
            </w:pPr>
            <w:r w:rsidRPr="00D24F1C">
              <w:rPr>
                <w:lang w:val="en-US" w:eastAsia="ru-RU"/>
              </w:rPr>
              <w:t>8</w:t>
            </w:r>
            <w:r w:rsidRPr="00D24F1C">
              <w:rPr>
                <w:lang w:eastAsia="ru-RU"/>
              </w:rPr>
              <w:t>.</w:t>
            </w:r>
          </w:p>
        </w:tc>
        <w:tc>
          <w:tcPr>
            <w:tcW w:w="4362" w:type="dxa"/>
            <w:shd w:val="clear" w:color="auto" w:fill="FFFFFF"/>
            <w:vAlign w:val="center"/>
          </w:tcPr>
          <w:p w14:paraId="054A5C9D" w14:textId="77777777" w:rsidR="00D24F1C" w:rsidRPr="00D24F1C" w:rsidRDefault="00D24F1C" w:rsidP="00D24F1C">
            <w:pPr>
              <w:spacing w:line="216" w:lineRule="auto"/>
              <w:rPr>
                <w:shd w:val="clear" w:color="auto" w:fill="FFFFFF"/>
                <w:lang w:val="en-US" w:eastAsia="en-US"/>
              </w:rPr>
            </w:pPr>
            <w:r w:rsidRPr="00D24F1C">
              <w:rPr>
                <w:shd w:val="clear" w:color="auto" w:fill="FFFFFF"/>
                <w:lang w:val="ru-RU" w:eastAsia="en-US"/>
              </w:rPr>
              <w:t>Мембрана</w:t>
            </w:r>
            <w:r w:rsidRPr="00D24F1C">
              <w:rPr>
                <w:shd w:val="clear" w:color="auto" w:fill="FFFFFF"/>
                <w:lang w:val="en-US" w:eastAsia="en-US"/>
              </w:rPr>
              <w:t xml:space="preserve"> </w:t>
            </w:r>
            <w:r w:rsidRPr="00D24F1C">
              <w:rPr>
                <w:shd w:val="clear" w:color="auto" w:fill="FFFFFF"/>
                <w:lang w:val="ru-RU" w:eastAsia="en-US"/>
              </w:rPr>
              <w:t>для</w:t>
            </w:r>
            <w:r w:rsidRPr="00D24F1C">
              <w:rPr>
                <w:shd w:val="clear" w:color="auto" w:fill="FFFFFF"/>
                <w:lang w:val="en-US" w:eastAsia="en-US"/>
              </w:rPr>
              <w:t xml:space="preserve"> </w:t>
            </w:r>
            <w:proofErr w:type="spellStart"/>
            <w:r w:rsidRPr="00D24F1C">
              <w:rPr>
                <w:shd w:val="clear" w:color="auto" w:fill="FFFFFF"/>
                <w:lang w:val="ru-RU" w:eastAsia="en-US"/>
              </w:rPr>
              <w:t>гідроакумулятора</w:t>
            </w:r>
            <w:proofErr w:type="spellEnd"/>
            <w:r w:rsidRPr="00D24F1C">
              <w:rPr>
                <w:shd w:val="clear" w:color="auto" w:fill="FFFFFF"/>
                <w:lang w:val="en-US" w:eastAsia="en-US"/>
              </w:rPr>
              <w:t xml:space="preserve"> </w:t>
            </w:r>
            <w:proofErr w:type="spellStart"/>
            <w:r w:rsidRPr="00D24F1C">
              <w:rPr>
                <w:shd w:val="clear" w:color="auto" w:fill="FFFFFF"/>
                <w:lang w:val="en-US" w:eastAsia="en-US"/>
              </w:rPr>
              <w:t>Zilmet</w:t>
            </w:r>
            <w:proofErr w:type="spellEnd"/>
            <w:r w:rsidRPr="00D24F1C">
              <w:rPr>
                <w:shd w:val="clear" w:color="auto" w:fill="FFFFFF"/>
                <w:lang w:val="en-US" w:eastAsia="en-US"/>
              </w:rPr>
              <w:t xml:space="preserve"> 180(260100021)</w:t>
            </w:r>
          </w:p>
        </w:tc>
        <w:tc>
          <w:tcPr>
            <w:tcW w:w="1098" w:type="dxa"/>
            <w:shd w:val="clear" w:color="auto" w:fill="FFFFFF"/>
            <w:vAlign w:val="center"/>
          </w:tcPr>
          <w:p w14:paraId="10CFAF6E"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0A89D1E0" w14:textId="77777777" w:rsidR="00D24F1C" w:rsidRPr="00D24F1C" w:rsidRDefault="00D24F1C" w:rsidP="00D24F1C">
            <w:pPr>
              <w:spacing w:line="216" w:lineRule="auto"/>
              <w:jc w:val="center"/>
              <w:rPr>
                <w:bCs/>
                <w:lang w:val="en-US" w:eastAsia="ru-RU"/>
              </w:rPr>
            </w:pPr>
            <w:r w:rsidRPr="00D24F1C">
              <w:rPr>
                <w:bCs/>
                <w:lang w:val="en-US" w:eastAsia="ru-RU"/>
              </w:rPr>
              <w:t>5</w:t>
            </w:r>
          </w:p>
        </w:tc>
        <w:tc>
          <w:tcPr>
            <w:tcW w:w="1381" w:type="dxa"/>
            <w:shd w:val="clear" w:color="auto" w:fill="FFFFFF"/>
            <w:vAlign w:val="center"/>
          </w:tcPr>
          <w:p w14:paraId="644539B7" w14:textId="77777777" w:rsidR="00D24F1C" w:rsidRPr="00D24F1C" w:rsidRDefault="00D24F1C" w:rsidP="00D24F1C">
            <w:pPr>
              <w:spacing w:line="216" w:lineRule="auto"/>
              <w:jc w:val="center"/>
              <w:rPr>
                <w:lang w:val="en-US" w:eastAsia="en-US"/>
              </w:rPr>
            </w:pPr>
            <w:r w:rsidRPr="00D24F1C">
              <w:rPr>
                <w:lang w:val="en-US" w:eastAsia="en-US"/>
              </w:rPr>
              <w:t>2</w:t>
            </w:r>
            <w:r w:rsidRPr="00D24F1C">
              <w:rPr>
                <w:lang w:eastAsia="en-US"/>
              </w:rPr>
              <w:t> </w:t>
            </w:r>
            <w:r w:rsidRPr="00D24F1C">
              <w:rPr>
                <w:lang w:val="en-US" w:eastAsia="en-US"/>
              </w:rPr>
              <w:t>075</w:t>
            </w:r>
            <w:r w:rsidRPr="00D24F1C">
              <w:rPr>
                <w:lang w:eastAsia="en-US"/>
              </w:rPr>
              <w:t>,</w:t>
            </w:r>
            <w:r w:rsidRPr="00D24F1C">
              <w:rPr>
                <w:lang w:val="en-US" w:eastAsia="en-US"/>
              </w:rPr>
              <w:t>00</w:t>
            </w:r>
          </w:p>
        </w:tc>
        <w:tc>
          <w:tcPr>
            <w:tcW w:w="1559" w:type="dxa"/>
            <w:shd w:val="clear" w:color="auto" w:fill="FFFFFF"/>
            <w:vAlign w:val="center"/>
          </w:tcPr>
          <w:p w14:paraId="4EC41C4A" w14:textId="77777777" w:rsidR="00D24F1C" w:rsidRPr="00D24F1C" w:rsidRDefault="00D24F1C" w:rsidP="00D24F1C">
            <w:pPr>
              <w:spacing w:line="216" w:lineRule="auto"/>
              <w:jc w:val="center"/>
              <w:rPr>
                <w:lang w:val="en-US" w:eastAsia="en-US"/>
              </w:rPr>
            </w:pPr>
            <w:r w:rsidRPr="00D24F1C">
              <w:rPr>
                <w:lang w:val="en-US" w:eastAsia="en-US"/>
              </w:rPr>
              <w:t>10</w:t>
            </w:r>
            <w:r w:rsidRPr="00D24F1C">
              <w:rPr>
                <w:lang w:eastAsia="en-US"/>
              </w:rPr>
              <w:t> </w:t>
            </w:r>
            <w:r w:rsidRPr="00D24F1C">
              <w:rPr>
                <w:lang w:val="en-US" w:eastAsia="en-US"/>
              </w:rPr>
              <w:t>375</w:t>
            </w:r>
            <w:r w:rsidRPr="00D24F1C">
              <w:rPr>
                <w:lang w:eastAsia="en-US"/>
              </w:rPr>
              <w:t>,</w:t>
            </w:r>
            <w:r w:rsidRPr="00D24F1C">
              <w:rPr>
                <w:lang w:val="en-US" w:eastAsia="en-US"/>
              </w:rPr>
              <w:t>00</w:t>
            </w:r>
          </w:p>
        </w:tc>
      </w:tr>
      <w:tr w:rsidR="00D24F1C" w:rsidRPr="00D24F1C" w14:paraId="5D12CDD2" w14:textId="77777777" w:rsidTr="00DA4D07">
        <w:trPr>
          <w:trHeight w:val="731"/>
        </w:trPr>
        <w:tc>
          <w:tcPr>
            <w:tcW w:w="561" w:type="dxa"/>
            <w:shd w:val="clear" w:color="auto" w:fill="FFFFFF"/>
            <w:vAlign w:val="center"/>
          </w:tcPr>
          <w:p w14:paraId="03746A27" w14:textId="77777777" w:rsidR="00D24F1C" w:rsidRPr="00D24F1C" w:rsidRDefault="00D24F1C" w:rsidP="00D24F1C">
            <w:pPr>
              <w:spacing w:line="216" w:lineRule="auto"/>
              <w:jc w:val="center"/>
              <w:rPr>
                <w:lang w:eastAsia="ru-RU"/>
              </w:rPr>
            </w:pPr>
            <w:r w:rsidRPr="00D24F1C">
              <w:rPr>
                <w:lang w:val="en-US" w:eastAsia="ru-RU"/>
              </w:rPr>
              <w:t>9</w:t>
            </w:r>
            <w:r w:rsidRPr="00D24F1C">
              <w:rPr>
                <w:lang w:eastAsia="ru-RU"/>
              </w:rPr>
              <w:t>.</w:t>
            </w:r>
          </w:p>
        </w:tc>
        <w:tc>
          <w:tcPr>
            <w:tcW w:w="4362" w:type="dxa"/>
            <w:shd w:val="clear" w:color="auto" w:fill="FFFFFF"/>
            <w:vAlign w:val="center"/>
          </w:tcPr>
          <w:p w14:paraId="24190D6C" w14:textId="77777777" w:rsidR="00D24F1C" w:rsidRPr="00D24F1C" w:rsidRDefault="00D24F1C" w:rsidP="00D24F1C">
            <w:pPr>
              <w:spacing w:line="216" w:lineRule="auto"/>
              <w:rPr>
                <w:shd w:val="clear" w:color="auto" w:fill="FFFFFF"/>
                <w:lang w:val="ru-RU" w:eastAsia="en-US"/>
              </w:rPr>
            </w:pPr>
            <w:r w:rsidRPr="00D24F1C">
              <w:rPr>
                <w:shd w:val="clear" w:color="auto" w:fill="FFFFFF"/>
                <w:lang w:val="ru-RU" w:eastAsia="en-US"/>
              </w:rPr>
              <w:t>Корпус (</w:t>
            </w:r>
            <w:proofErr w:type="spellStart"/>
            <w:r w:rsidRPr="00D24F1C">
              <w:rPr>
                <w:shd w:val="clear" w:color="auto" w:fill="FFFFFF"/>
                <w:lang w:val="ru-RU" w:eastAsia="en-US"/>
              </w:rPr>
              <w:t>балон</w:t>
            </w:r>
            <w:proofErr w:type="spellEnd"/>
            <w:r w:rsidRPr="00D24F1C">
              <w:rPr>
                <w:shd w:val="clear" w:color="auto" w:fill="FFFFFF"/>
                <w:lang w:val="ru-RU" w:eastAsia="en-US"/>
              </w:rPr>
              <w:t xml:space="preserve">) для </w:t>
            </w:r>
            <w:proofErr w:type="spellStart"/>
            <w:r w:rsidRPr="00D24F1C">
              <w:rPr>
                <w:shd w:val="clear" w:color="auto" w:fill="FFFFFF"/>
                <w:lang w:val="ru-RU" w:eastAsia="en-US"/>
              </w:rPr>
              <w:t>засипних</w:t>
            </w:r>
            <w:proofErr w:type="spellEnd"/>
            <w:r w:rsidRPr="00D24F1C">
              <w:rPr>
                <w:shd w:val="clear" w:color="auto" w:fill="FFFFFF"/>
                <w:lang w:val="ru-RU" w:eastAsia="en-US"/>
              </w:rPr>
              <w:t xml:space="preserve"> </w:t>
            </w:r>
            <w:proofErr w:type="spellStart"/>
            <w:r w:rsidRPr="00D24F1C">
              <w:rPr>
                <w:shd w:val="clear" w:color="auto" w:fill="FFFFFF"/>
                <w:lang w:val="ru-RU" w:eastAsia="en-US"/>
              </w:rPr>
              <w:t>фільтрів</w:t>
            </w:r>
            <w:proofErr w:type="spellEnd"/>
            <w:r w:rsidRPr="00D24F1C">
              <w:rPr>
                <w:shd w:val="clear" w:color="auto" w:fill="FFFFFF"/>
                <w:lang w:val="ru-RU" w:eastAsia="en-US"/>
              </w:rPr>
              <w:t xml:space="preserve"> для води 16*65 </w:t>
            </w:r>
            <w:r w:rsidRPr="00D24F1C">
              <w:rPr>
                <w:shd w:val="clear" w:color="auto" w:fill="FFFFFF"/>
                <w:lang w:val="en-US" w:eastAsia="en-US"/>
              </w:rPr>
              <w:t>CN</w:t>
            </w:r>
            <w:r w:rsidRPr="00D24F1C">
              <w:rPr>
                <w:shd w:val="clear" w:color="auto" w:fill="FFFFFF"/>
                <w:lang w:val="ru-RU" w:eastAsia="en-US"/>
              </w:rPr>
              <w:t>-1665-2.5</w:t>
            </w:r>
          </w:p>
        </w:tc>
        <w:tc>
          <w:tcPr>
            <w:tcW w:w="1098" w:type="dxa"/>
            <w:shd w:val="clear" w:color="auto" w:fill="FFFFFF"/>
            <w:vAlign w:val="center"/>
          </w:tcPr>
          <w:p w14:paraId="7024A500"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48DAD6C1" w14:textId="77777777" w:rsidR="00D24F1C" w:rsidRPr="00D24F1C" w:rsidRDefault="00D24F1C" w:rsidP="00D24F1C">
            <w:pPr>
              <w:spacing w:line="216" w:lineRule="auto"/>
              <w:jc w:val="center"/>
              <w:rPr>
                <w:bCs/>
                <w:lang w:val="en-US" w:eastAsia="ru-RU"/>
              </w:rPr>
            </w:pPr>
            <w:r w:rsidRPr="00D24F1C">
              <w:rPr>
                <w:bCs/>
                <w:lang w:val="en-US" w:eastAsia="ru-RU"/>
              </w:rPr>
              <w:t>3</w:t>
            </w:r>
          </w:p>
        </w:tc>
        <w:tc>
          <w:tcPr>
            <w:tcW w:w="1381" w:type="dxa"/>
            <w:shd w:val="clear" w:color="auto" w:fill="FFFFFF"/>
            <w:vAlign w:val="center"/>
          </w:tcPr>
          <w:p w14:paraId="0E6D775E" w14:textId="77777777" w:rsidR="00D24F1C" w:rsidRPr="00D24F1C" w:rsidRDefault="00D24F1C" w:rsidP="00D24F1C">
            <w:pPr>
              <w:spacing w:line="216" w:lineRule="auto"/>
              <w:jc w:val="center"/>
              <w:rPr>
                <w:lang w:val="en-US" w:eastAsia="en-US"/>
              </w:rPr>
            </w:pPr>
            <w:r w:rsidRPr="00D24F1C">
              <w:rPr>
                <w:lang w:val="en-US" w:eastAsia="en-US"/>
              </w:rPr>
              <w:t>6</w:t>
            </w:r>
            <w:r w:rsidRPr="00D24F1C">
              <w:rPr>
                <w:lang w:eastAsia="en-US"/>
              </w:rPr>
              <w:t> </w:t>
            </w:r>
            <w:r w:rsidRPr="00D24F1C">
              <w:rPr>
                <w:lang w:val="en-US" w:eastAsia="en-US"/>
              </w:rPr>
              <w:t>225</w:t>
            </w:r>
            <w:r w:rsidRPr="00D24F1C">
              <w:rPr>
                <w:lang w:eastAsia="en-US"/>
              </w:rPr>
              <w:t>,</w:t>
            </w:r>
            <w:r w:rsidRPr="00D24F1C">
              <w:rPr>
                <w:lang w:val="en-US" w:eastAsia="en-US"/>
              </w:rPr>
              <w:t>00</w:t>
            </w:r>
          </w:p>
        </w:tc>
        <w:tc>
          <w:tcPr>
            <w:tcW w:w="1559" w:type="dxa"/>
            <w:shd w:val="clear" w:color="auto" w:fill="FFFFFF"/>
            <w:vAlign w:val="center"/>
          </w:tcPr>
          <w:p w14:paraId="18890F0B" w14:textId="77777777" w:rsidR="00D24F1C" w:rsidRPr="00D24F1C" w:rsidRDefault="00D24F1C" w:rsidP="00D24F1C">
            <w:pPr>
              <w:spacing w:line="216" w:lineRule="auto"/>
              <w:jc w:val="center"/>
              <w:rPr>
                <w:lang w:val="en-US" w:eastAsia="en-US"/>
              </w:rPr>
            </w:pPr>
            <w:r w:rsidRPr="00D24F1C">
              <w:rPr>
                <w:lang w:val="en-US" w:eastAsia="en-US"/>
              </w:rPr>
              <w:t>18</w:t>
            </w:r>
            <w:r w:rsidRPr="00D24F1C">
              <w:rPr>
                <w:lang w:eastAsia="en-US"/>
              </w:rPr>
              <w:t> </w:t>
            </w:r>
            <w:r w:rsidRPr="00D24F1C">
              <w:rPr>
                <w:lang w:val="en-US" w:eastAsia="en-US"/>
              </w:rPr>
              <w:t>675</w:t>
            </w:r>
            <w:r w:rsidRPr="00D24F1C">
              <w:rPr>
                <w:lang w:eastAsia="en-US"/>
              </w:rPr>
              <w:t>,</w:t>
            </w:r>
            <w:r w:rsidRPr="00D24F1C">
              <w:rPr>
                <w:lang w:val="en-US" w:eastAsia="en-US"/>
              </w:rPr>
              <w:t>00</w:t>
            </w:r>
          </w:p>
        </w:tc>
      </w:tr>
      <w:tr w:rsidR="00D24F1C" w:rsidRPr="00D24F1C" w14:paraId="34C7135B" w14:textId="77777777" w:rsidTr="00DA4D07">
        <w:trPr>
          <w:trHeight w:val="397"/>
        </w:trPr>
        <w:tc>
          <w:tcPr>
            <w:tcW w:w="561" w:type="dxa"/>
            <w:shd w:val="clear" w:color="auto" w:fill="FFFFFF"/>
            <w:vAlign w:val="center"/>
          </w:tcPr>
          <w:p w14:paraId="356ECD4D" w14:textId="77777777" w:rsidR="00D24F1C" w:rsidRPr="00D24F1C" w:rsidRDefault="00D24F1C" w:rsidP="00D24F1C">
            <w:pPr>
              <w:spacing w:line="216" w:lineRule="auto"/>
              <w:jc w:val="center"/>
              <w:rPr>
                <w:lang w:eastAsia="ru-RU"/>
              </w:rPr>
            </w:pPr>
            <w:r w:rsidRPr="00D24F1C">
              <w:rPr>
                <w:lang w:val="en-US" w:eastAsia="ru-RU"/>
              </w:rPr>
              <w:t>10</w:t>
            </w:r>
            <w:r w:rsidRPr="00D24F1C">
              <w:rPr>
                <w:lang w:eastAsia="ru-RU"/>
              </w:rPr>
              <w:t>.</w:t>
            </w:r>
          </w:p>
        </w:tc>
        <w:tc>
          <w:tcPr>
            <w:tcW w:w="4362" w:type="dxa"/>
            <w:shd w:val="clear" w:color="auto" w:fill="FFFFFF"/>
            <w:vAlign w:val="center"/>
          </w:tcPr>
          <w:p w14:paraId="76C6DEE8" w14:textId="77777777" w:rsidR="00D24F1C" w:rsidRPr="00D24F1C" w:rsidRDefault="00D24F1C" w:rsidP="00D24F1C">
            <w:pPr>
              <w:spacing w:line="216" w:lineRule="auto"/>
              <w:rPr>
                <w:shd w:val="clear" w:color="auto" w:fill="FFFFFF"/>
                <w:lang w:eastAsia="en-US"/>
              </w:rPr>
            </w:pPr>
            <w:r w:rsidRPr="00D24F1C">
              <w:rPr>
                <w:shd w:val="clear" w:color="auto" w:fill="FFFFFF"/>
                <w:lang w:eastAsia="en-US"/>
              </w:rPr>
              <w:t xml:space="preserve">Реле тиску </w:t>
            </w:r>
            <w:proofErr w:type="spellStart"/>
            <w:r w:rsidRPr="00D24F1C">
              <w:rPr>
                <w:shd w:val="clear" w:color="auto" w:fill="FFFFFF"/>
                <w:lang w:val="en-US" w:eastAsia="en-US"/>
              </w:rPr>
              <w:t>Italtecnica</w:t>
            </w:r>
            <w:proofErr w:type="spellEnd"/>
            <w:r w:rsidRPr="00D24F1C">
              <w:rPr>
                <w:shd w:val="clear" w:color="auto" w:fill="FFFFFF"/>
                <w:lang w:eastAsia="en-US"/>
              </w:rPr>
              <w:t xml:space="preserve"> </w:t>
            </w:r>
            <w:r w:rsidRPr="00D24F1C">
              <w:rPr>
                <w:shd w:val="clear" w:color="auto" w:fill="FFFFFF"/>
                <w:lang w:val="en-US" w:eastAsia="en-US"/>
              </w:rPr>
              <w:t>PM</w:t>
            </w:r>
            <w:r w:rsidRPr="00D24F1C">
              <w:rPr>
                <w:shd w:val="clear" w:color="auto" w:fill="FFFFFF"/>
                <w:lang w:eastAsia="en-US"/>
              </w:rPr>
              <w:t>/5</w:t>
            </w:r>
            <w:r w:rsidRPr="00D24F1C">
              <w:rPr>
                <w:shd w:val="clear" w:color="auto" w:fill="FFFFFF"/>
                <w:lang w:val="en-US" w:eastAsia="en-US"/>
              </w:rPr>
              <w:t>G</w:t>
            </w:r>
          </w:p>
        </w:tc>
        <w:tc>
          <w:tcPr>
            <w:tcW w:w="1098" w:type="dxa"/>
            <w:shd w:val="clear" w:color="auto" w:fill="FFFFFF"/>
            <w:vAlign w:val="center"/>
          </w:tcPr>
          <w:p w14:paraId="4662659D"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47E11146" w14:textId="77777777" w:rsidR="00D24F1C" w:rsidRPr="00D24F1C" w:rsidRDefault="00D24F1C" w:rsidP="00D24F1C">
            <w:pPr>
              <w:spacing w:line="216" w:lineRule="auto"/>
              <w:jc w:val="center"/>
              <w:rPr>
                <w:bCs/>
                <w:lang w:val="en-US" w:eastAsia="ru-RU"/>
              </w:rPr>
            </w:pPr>
            <w:r w:rsidRPr="00D24F1C">
              <w:rPr>
                <w:bCs/>
                <w:lang w:val="en-US" w:eastAsia="ru-RU"/>
              </w:rPr>
              <w:t>5</w:t>
            </w:r>
          </w:p>
        </w:tc>
        <w:tc>
          <w:tcPr>
            <w:tcW w:w="1381" w:type="dxa"/>
            <w:shd w:val="clear" w:color="auto" w:fill="FFFFFF"/>
            <w:vAlign w:val="center"/>
          </w:tcPr>
          <w:p w14:paraId="20609115" w14:textId="77777777" w:rsidR="00D24F1C" w:rsidRPr="00D24F1C" w:rsidRDefault="00D24F1C" w:rsidP="00D24F1C">
            <w:pPr>
              <w:spacing w:line="216" w:lineRule="auto"/>
              <w:jc w:val="center"/>
              <w:rPr>
                <w:lang w:val="en-US" w:eastAsia="en-US"/>
              </w:rPr>
            </w:pPr>
            <w:r w:rsidRPr="00D24F1C">
              <w:rPr>
                <w:lang w:val="en-US" w:eastAsia="en-US"/>
              </w:rPr>
              <w:t>290</w:t>
            </w:r>
            <w:r w:rsidRPr="00D24F1C">
              <w:rPr>
                <w:lang w:eastAsia="en-US"/>
              </w:rPr>
              <w:t>,</w:t>
            </w:r>
            <w:r w:rsidRPr="00D24F1C">
              <w:rPr>
                <w:lang w:val="en-US" w:eastAsia="en-US"/>
              </w:rPr>
              <w:t>50</w:t>
            </w:r>
          </w:p>
        </w:tc>
        <w:tc>
          <w:tcPr>
            <w:tcW w:w="1559" w:type="dxa"/>
            <w:shd w:val="clear" w:color="auto" w:fill="FFFFFF"/>
            <w:vAlign w:val="center"/>
          </w:tcPr>
          <w:p w14:paraId="33AAA6A0" w14:textId="77777777" w:rsidR="00D24F1C" w:rsidRPr="00D24F1C" w:rsidRDefault="00D24F1C" w:rsidP="00D24F1C">
            <w:pPr>
              <w:spacing w:line="216" w:lineRule="auto"/>
              <w:jc w:val="center"/>
              <w:rPr>
                <w:lang w:val="en-US" w:eastAsia="en-US"/>
              </w:rPr>
            </w:pPr>
            <w:r w:rsidRPr="00D24F1C">
              <w:rPr>
                <w:lang w:val="en-US" w:eastAsia="en-US"/>
              </w:rPr>
              <w:t>1</w:t>
            </w:r>
            <w:r w:rsidRPr="00D24F1C">
              <w:rPr>
                <w:lang w:eastAsia="en-US"/>
              </w:rPr>
              <w:t> </w:t>
            </w:r>
            <w:r w:rsidRPr="00D24F1C">
              <w:rPr>
                <w:lang w:val="en-US" w:eastAsia="en-US"/>
              </w:rPr>
              <w:t>452</w:t>
            </w:r>
            <w:r w:rsidRPr="00D24F1C">
              <w:rPr>
                <w:lang w:eastAsia="en-US"/>
              </w:rPr>
              <w:t>,</w:t>
            </w:r>
            <w:r w:rsidRPr="00D24F1C">
              <w:rPr>
                <w:lang w:val="en-US" w:eastAsia="en-US"/>
              </w:rPr>
              <w:t>50</w:t>
            </w:r>
          </w:p>
        </w:tc>
      </w:tr>
      <w:tr w:rsidR="00D24F1C" w:rsidRPr="00D24F1C" w14:paraId="39BB9DA8" w14:textId="77777777" w:rsidTr="00DA4D07">
        <w:trPr>
          <w:trHeight w:val="731"/>
        </w:trPr>
        <w:tc>
          <w:tcPr>
            <w:tcW w:w="561" w:type="dxa"/>
            <w:shd w:val="clear" w:color="auto" w:fill="FFFFFF"/>
            <w:vAlign w:val="center"/>
          </w:tcPr>
          <w:p w14:paraId="543E4B9F" w14:textId="77777777" w:rsidR="00D24F1C" w:rsidRPr="00D24F1C" w:rsidRDefault="00D24F1C" w:rsidP="00D24F1C">
            <w:pPr>
              <w:spacing w:line="216" w:lineRule="auto"/>
              <w:jc w:val="center"/>
              <w:rPr>
                <w:lang w:eastAsia="ru-RU"/>
              </w:rPr>
            </w:pPr>
            <w:r w:rsidRPr="00D24F1C">
              <w:rPr>
                <w:lang w:val="en-US" w:eastAsia="ru-RU"/>
              </w:rPr>
              <w:t>11</w:t>
            </w:r>
            <w:r w:rsidRPr="00D24F1C">
              <w:rPr>
                <w:lang w:eastAsia="ru-RU"/>
              </w:rPr>
              <w:t>.</w:t>
            </w:r>
          </w:p>
        </w:tc>
        <w:tc>
          <w:tcPr>
            <w:tcW w:w="4362" w:type="dxa"/>
            <w:shd w:val="clear" w:color="auto" w:fill="FFFFFF"/>
            <w:vAlign w:val="center"/>
          </w:tcPr>
          <w:p w14:paraId="74E7EA20" w14:textId="77777777" w:rsidR="00D24F1C" w:rsidRPr="00D24F1C" w:rsidRDefault="00D24F1C" w:rsidP="00D24F1C">
            <w:pPr>
              <w:spacing w:line="216" w:lineRule="auto"/>
              <w:rPr>
                <w:shd w:val="clear" w:color="auto" w:fill="FFFFFF"/>
                <w:lang w:eastAsia="en-US"/>
              </w:rPr>
            </w:pPr>
            <w:r w:rsidRPr="00D24F1C">
              <w:rPr>
                <w:shd w:val="clear" w:color="auto" w:fill="FFFFFF"/>
                <w:lang w:eastAsia="en-US"/>
              </w:rPr>
              <w:t>Клапан електромагнітний 1" 220 В</w:t>
            </w:r>
          </w:p>
          <w:p w14:paraId="000DC5E4" w14:textId="77777777" w:rsidR="00D24F1C" w:rsidRPr="00D24F1C" w:rsidRDefault="00D24F1C" w:rsidP="00D24F1C">
            <w:pPr>
              <w:spacing w:line="216" w:lineRule="auto"/>
              <w:rPr>
                <w:shd w:val="clear" w:color="auto" w:fill="FFFFFF"/>
                <w:lang w:eastAsia="en-US"/>
              </w:rPr>
            </w:pPr>
            <w:proofErr w:type="spellStart"/>
            <w:r w:rsidRPr="00D24F1C">
              <w:rPr>
                <w:shd w:val="clear" w:color="auto" w:fill="FFFFFF"/>
                <w:lang w:val="en-US" w:eastAsia="en-US"/>
              </w:rPr>
              <w:t>Yuyao</w:t>
            </w:r>
            <w:proofErr w:type="spellEnd"/>
            <w:r w:rsidRPr="00D24F1C">
              <w:rPr>
                <w:shd w:val="clear" w:color="auto" w:fill="FFFFFF"/>
                <w:lang w:eastAsia="en-US"/>
              </w:rPr>
              <w:t xml:space="preserve"> </w:t>
            </w:r>
            <w:proofErr w:type="spellStart"/>
            <w:r w:rsidRPr="00D24F1C">
              <w:rPr>
                <w:shd w:val="clear" w:color="auto" w:fill="FFFFFF"/>
                <w:lang w:val="en-US" w:eastAsia="en-US"/>
              </w:rPr>
              <w:t>Kingtai</w:t>
            </w:r>
            <w:proofErr w:type="spellEnd"/>
            <w:r w:rsidRPr="00D24F1C">
              <w:rPr>
                <w:shd w:val="clear" w:color="auto" w:fill="FFFFFF"/>
                <w:lang w:eastAsia="en-US"/>
              </w:rPr>
              <w:t xml:space="preserve"> </w:t>
            </w:r>
            <w:r w:rsidRPr="00D24F1C">
              <w:rPr>
                <w:shd w:val="clear" w:color="auto" w:fill="FFFFFF"/>
                <w:lang w:val="en-US" w:eastAsia="en-US"/>
              </w:rPr>
              <w:t>Instrument</w:t>
            </w:r>
            <w:r w:rsidRPr="00D24F1C">
              <w:rPr>
                <w:shd w:val="clear" w:color="auto" w:fill="FFFFFF"/>
                <w:lang w:eastAsia="en-US"/>
              </w:rPr>
              <w:t xml:space="preserve"> 2</w:t>
            </w:r>
            <w:r w:rsidRPr="00D24F1C">
              <w:rPr>
                <w:shd w:val="clear" w:color="auto" w:fill="FFFFFF"/>
                <w:lang w:val="en-US" w:eastAsia="en-US"/>
              </w:rPr>
              <w:t>W</w:t>
            </w:r>
            <w:r w:rsidRPr="00D24F1C">
              <w:rPr>
                <w:shd w:val="clear" w:color="auto" w:fill="FFFFFF"/>
                <w:lang w:eastAsia="en-US"/>
              </w:rPr>
              <w:t xml:space="preserve">-25 </w:t>
            </w:r>
            <w:r w:rsidRPr="00D24F1C">
              <w:rPr>
                <w:shd w:val="clear" w:color="auto" w:fill="FFFFFF"/>
                <w:lang w:val="en-US" w:eastAsia="en-US"/>
              </w:rPr>
              <w:t>G</w:t>
            </w:r>
            <w:r w:rsidRPr="00D24F1C">
              <w:rPr>
                <w:shd w:val="clear" w:color="auto" w:fill="FFFFFF"/>
                <w:lang w:eastAsia="en-US"/>
              </w:rPr>
              <w:t>1"</w:t>
            </w:r>
          </w:p>
        </w:tc>
        <w:tc>
          <w:tcPr>
            <w:tcW w:w="1098" w:type="dxa"/>
            <w:shd w:val="clear" w:color="auto" w:fill="FFFFFF"/>
            <w:vAlign w:val="center"/>
          </w:tcPr>
          <w:p w14:paraId="2B6D5D79"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1DA7B3CB" w14:textId="77777777" w:rsidR="00D24F1C" w:rsidRPr="00D24F1C" w:rsidRDefault="00D24F1C" w:rsidP="00D24F1C">
            <w:pPr>
              <w:spacing w:line="216" w:lineRule="auto"/>
              <w:jc w:val="center"/>
              <w:rPr>
                <w:bCs/>
                <w:lang w:val="en-US" w:eastAsia="ru-RU"/>
              </w:rPr>
            </w:pPr>
            <w:r w:rsidRPr="00D24F1C">
              <w:rPr>
                <w:bCs/>
                <w:lang w:val="en-US" w:eastAsia="ru-RU"/>
              </w:rPr>
              <w:t>2</w:t>
            </w:r>
          </w:p>
        </w:tc>
        <w:tc>
          <w:tcPr>
            <w:tcW w:w="1381" w:type="dxa"/>
            <w:shd w:val="clear" w:color="auto" w:fill="FFFFFF"/>
            <w:vAlign w:val="center"/>
          </w:tcPr>
          <w:p w14:paraId="45A922C6" w14:textId="77777777" w:rsidR="00D24F1C" w:rsidRPr="00D24F1C" w:rsidRDefault="00D24F1C" w:rsidP="00D24F1C">
            <w:pPr>
              <w:spacing w:line="216" w:lineRule="auto"/>
              <w:jc w:val="center"/>
              <w:rPr>
                <w:lang w:val="en-US" w:eastAsia="en-US"/>
              </w:rPr>
            </w:pPr>
            <w:r w:rsidRPr="00D24F1C">
              <w:rPr>
                <w:lang w:val="en-US" w:eastAsia="en-US"/>
              </w:rPr>
              <w:t>1</w:t>
            </w:r>
            <w:r w:rsidRPr="00D24F1C">
              <w:rPr>
                <w:lang w:eastAsia="en-US"/>
              </w:rPr>
              <w:t> </w:t>
            </w:r>
            <w:r w:rsidRPr="00D24F1C">
              <w:rPr>
                <w:lang w:val="en-US" w:eastAsia="en-US"/>
              </w:rPr>
              <w:t>452</w:t>
            </w:r>
            <w:r w:rsidRPr="00D24F1C">
              <w:rPr>
                <w:lang w:eastAsia="en-US"/>
              </w:rPr>
              <w:t>,</w:t>
            </w:r>
            <w:r w:rsidRPr="00D24F1C">
              <w:rPr>
                <w:lang w:val="en-US" w:eastAsia="en-US"/>
              </w:rPr>
              <w:t>50</w:t>
            </w:r>
          </w:p>
        </w:tc>
        <w:tc>
          <w:tcPr>
            <w:tcW w:w="1559" w:type="dxa"/>
            <w:shd w:val="clear" w:color="auto" w:fill="FFFFFF"/>
            <w:vAlign w:val="center"/>
          </w:tcPr>
          <w:p w14:paraId="04A7F055" w14:textId="77777777" w:rsidR="00D24F1C" w:rsidRPr="00D24F1C" w:rsidRDefault="00D24F1C" w:rsidP="00D24F1C">
            <w:pPr>
              <w:spacing w:line="216" w:lineRule="auto"/>
              <w:jc w:val="center"/>
              <w:rPr>
                <w:lang w:val="en-US" w:eastAsia="en-US"/>
              </w:rPr>
            </w:pPr>
            <w:r w:rsidRPr="00D24F1C">
              <w:rPr>
                <w:lang w:val="en-US" w:eastAsia="en-US"/>
              </w:rPr>
              <w:t>2</w:t>
            </w:r>
            <w:r w:rsidRPr="00D24F1C">
              <w:rPr>
                <w:lang w:eastAsia="en-US"/>
              </w:rPr>
              <w:t> </w:t>
            </w:r>
            <w:r w:rsidRPr="00D24F1C">
              <w:rPr>
                <w:lang w:val="en-US" w:eastAsia="en-US"/>
              </w:rPr>
              <w:t>905</w:t>
            </w:r>
            <w:r w:rsidRPr="00D24F1C">
              <w:rPr>
                <w:lang w:eastAsia="en-US"/>
              </w:rPr>
              <w:t>,</w:t>
            </w:r>
            <w:r w:rsidRPr="00D24F1C">
              <w:rPr>
                <w:lang w:val="en-US" w:eastAsia="en-US"/>
              </w:rPr>
              <w:t>00</w:t>
            </w:r>
          </w:p>
        </w:tc>
      </w:tr>
      <w:tr w:rsidR="00D24F1C" w:rsidRPr="00D24F1C" w14:paraId="2C561795" w14:textId="77777777" w:rsidTr="00DA4D07">
        <w:trPr>
          <w:trHeight w:val="731"/>
        </w:trPr>
        <w:tc>
          <w:tcPr>
            <w:tcW w:w="561" w:type="dxa"/>
            <w:shd w:val="clear" w:color="auto" w:fill="FFFFFF"/>
            <w:vAlign w:val="center"/>
          </w:tcPr>
          <w:p w14:paraId="6D9C1962" w14:textId="77777777" w:rsidR="00D24F1C" w:rsidRPr="00D24F1C" w:rsidRDefault="00D24F1C" w:rsidP="00D24F1C">
            <w:pPr>
              <w:spacing w:line="216" w:lineRule="auto"/>
              <w:jc w:val="center"/>
              <w:rPr>
                <w:lang w:eastAsia="ru-RU"/>
              </w:rPr>
            </w:pPr>
            <w:r w:rsidRPr="00D24F1C">
              <w:rPr>
                <w:lang w:val="en-US" w:eastAsia="ru-RU"/>
              </w:rPr>
              <w:t>12</w:t>
            </w:r>
            <w:r w:rsidRPr="00D24F1C">
              <w:rPr>
                <w:lang w:eastAsia="ru-RU"/>
              </w:rPr>
              <w:t>.</w:t>
            </w:r>
          </w:p>
        </w:tc>
        <w:tc>
          <w:tcPr>
            <w:tcW w:w="4362" w:type="dxa"/>
            <w:shd w:val="clear" w:color="auto" w:fill="FFFFFF"/>
            <w:vAlign w:val="center"/>
          </w:tcPr>
          <w:p w14:paraId="1886BF43" w14:textId="77777777" w:rsidR="00D24F1C" w:rsidRPr="00D24F1C" w:rsidRDefault="00D24F1C" w:rsidP="00D24F1C">
            <w:pPr>
              <w:spacing w:line="216" w:lineRule="auto"/>
              <w:rPr>
                <w:shd w:val="clear" w:color="auto" w:fill="FFFFFF"/>
                <w:lang w:eastAsia="en-US"/>
              </w:rPr>
            </w:pPr>
            <w:r w:rsidRPr="00D24F1C">
              <w:rPr>
                <w:shd w:val="clear" w:color="auto" w:fill="FFFFFF"/>
                <w:lang w:eastAsia="en-US"/>
              </w:rPr>
              <w:t>Клапан електромагнітний 1”1/4 220</w:t>
            </w:r>
            <w:r w:rsidRPr="00D24F1C">
              <w:rPr>
                <w:shd w:val="clear" w:color="auto" w:fill="FFFFFF"/>
                <w:lang w:val="en-US" w:eastAsia="en-US"/>
              </w:rPr>
              <w:t>V</w:t>
            </w:r>
          </w:p>
          <w:p w14:paraId="04642E28" w14:textId="77777777" w:rsidR="00D24F1C" w:rsidRPr="00D24F1C" w:rsidRDefault="00D24F1C" w:rsidP="00D24F1C">
            <w:pPr>
              <w:spacing w:line="216" w:lineRule="auto"/>
              <w:rPr>
                <w:shd w:val="clear" w:color="auto" w:fill="FFFFFF"/>
                <w:lang w:eastAsia="en-US"/>
              </w:rPr>
            </w:pPr>
            <w:proofErr w:type="spellStart"/>
            <w:r w:rsidRPr="00D24F1C">
              <w:rPr>
                <w:shd w:val="clear" w:color="auto" w:fill="FFFFFF"/>
                <w:lang w:val="en-US" w:eastAsia="en-US"/>
              </w:rPr>
              <w:t>Yuyao</w:t>
            </w:r>
            <w:proofErr w:type="spellEnd"/>
            <w:r w:rsidRPr="00D24F1C">
              <w:rPr>
                <w:shd w:val="clear" w:color="auto" w:fill="FFFFFF"/>
                <w:lang w:eastAsia="en-US"/>
              </w:rPr>
              <w:t xml:space="preserve"> </w:t>
            </w:r>
            <w:proofErr w:type="spellStart"/>
            <w:r w:rsidRPr="00D24F1C">
              <w:rPr>
                <w:shd w:val="clear" w:color="auto" w:fill="FFFFFF"/>
                <w:lang w:val="en-US" w:eastAsia="en-US"/>
              </w:rPr>
              <w:t>Kingtai</w:t>
            </w:r>
            <w:proofErr w:type="spellEnd"/>
            <w:r w:rsidRPr="00D24F1C">
              <w:rPr>
                <w:shd w:val="clear" w:color="auto" w:fill="FFFFFF"/>
                <w:lang w:eastAsia="en-US"/>
              </w:rPr>
              <w:t xml:space="preserve"> </w:t>
            </w:r>
            <w:r w:rsidRPr="00D24F1C">
              <w:rPr>
                <w:shd w:val="clear" w:color="auto" w:fill="FFFFFF"/>
                <w:lang w:val="en-US" w:eastAsia="en-US"/>
              </w:rPr>
              <w:t>Instrument</w:t>
            </w:r>
            <w:r w:rsidRPr="00D24F1C">
              <w:rPr>
                <w:shd w:val="clear" w:color="auto" w:fill="FFFFFF"/>
                <w:lang w:eastAsia="en-US"/>
              </w:rPr>
              <w:t xml:space="preserve"> 2</w:t>
            </w:r>
            <w:r w:rsidRPr="00D24F1C">
              <w:rPr>
                <w:shd w:val="clear" w:color="auto" w:fill="FFFFFF"/>
                <w:lang w:val="en-US" w:eastAsia="en-US"/>
              </w:rPr>
              <w:t>W</w:t>
            </w:r>
            <w:r w:rsidRPr="00D24F1C">
              <w:rPr>
                <w:shd w:val="clear" w:color="auto" w:fill="FFFFFF"/>
                <w:lang w:eastAsia="en-US"/>
              </w:rPr>
              <w:t xml:space="preserve">-32 </w:t>
            </w:r>
            <w:r w:rsidRPr="00D24F1C">
              <w:rPr>
                <w:shd w:val="clear" w:color="auto" w:fill="FFFFFF"/>
                <w:lang w:val="en-US" w:eastAsia="en-US"/>
              </w:rPr>
              <w:t>G</w:t>
            </w:r>
            <w:r w:rsidRPr="00D24F1C">
              <w:rPr>
                <w:shd w:val="clear" w:color="auto" w:fill="FFFFFF"/>
                <w:lang w:eastAsia="en-US"/>
              </w:rPr>
              <w:t>1 1/4"</w:t>
            </w:r>
          </w:p>
        </w:tc>
        <w:tc>
          <w:tcPr>
            <w:tcW w:w="1098" w:type="dxa"/>
            <w:shd w:val="clear" w:color="auto" w:fill="FFFFFF"/>
            <w:vAlign w:val="center"/>
          </w:tcPr>
          <w:p w14:paraId="124B6C95"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72913E82" w14:textId="77777777" w:rsidR="00D24F1C" w:rsidRPr="00D24F1C" w:rsidRDefault="00D24F1C" w:rsidP="00D24F1C">
            <w:pPr>
              <w:spacing w:line="216" w:lineRule="auto"/>
              <w:jc w:val="center"/>
              <w:rPr>
                <w:bCs/>
                <w:lang w:val="en-US" w:eastAsia="ru-RU"/>
              </w:rPr>
            </w:pPr>
            <w:r w:rsidRPr="00D24F1C">
              <w:rPr>
                <w:bCs/>
                <w:lang w:val="en-US" w:eastAsia="ru-RU"/>
              </w:rPr>
              <w:t>2</w:t>
            </w:r>
          </w:p>
        </w:tc>
        <w:tc>
          <w:tcPr>
            <w:tcW w:w="1381" w:type="dxa"/>
            <w:shd w:val="clear" w:color="auto" w:fill="FFFFFF"/>
            <w:vAlign w:val="center"/>
          </w:tcPr>
          <w:p w14:paraId="4917EBC6" w14:textId="77777777" w:rsidR="00D24F1C" w:rsidRPr="00D24F1C" w:rsidRDefault="00D24F1C" w:rsidP="00D24F1C">
            <w:pPr>
              <w:spacing w:line="216" w:lineRule="auto"/>
              <w:jc w:val="center"/>
              <w:rPr>
                <w:lang w:val="en-US" w:eastAsia="en-US"/>
              </w:rPr>
            </w:pPr>
            <w:r w:rsidRPr="00D24F1C">
              <w:rPr>
                <w:lang w:val="en-US" w:eastAsia="en-US"/>
              </w:rPr>
              <w:t>2</w:t>
            </w:r>
            <w:r w:rsidRPr="00D24F1C">
              <w:rPr>
                <w:lang w:eastAsia="en-US"/>
              </w:rPr>
              <w:t> </w:t>
            </w:r>
            <w:r w:rsidRPr="00D24F1C">
              <w:rPr>
                <w:lang w:val="en-US" w:eastAsia="en-US"/>
              </w:rPr>
              <w:t>822</w:t>
            </w:r>
            <w:r w:rsidRPr="00D24F1C">
              <w:rPr>
                <w:lang w:eastAsia="en-US"/>
              </w:rPr>
              <w:t>,</w:t>
            </w:r>
            <w:r w:rsidRPr="00D24F1C">
              <w:rPr>
                <w:lang w:val="en-US" w:eastAsia="en-US"/>
              </w:rPr>
              <w:t>00</w:t>
            </w:r>
          </w:p>
        </w:tc>
        <w:tc>
          <w:tcPr>
            <w:tcW w:w="1559" w:type="dxa"/>
            <w:shd w:val="clear" w:color="auto" w:fill="FFFFFF"/>
            <w:vAlign w:val="center"/>
          </w:tcPr>
          <w:p w14:paraId="35BCF029" w14:textId="77777777" w:rsidR="00D24F1C" w:rsidRPr="00D24F1C" w:rsidRDefault="00D24F1C" w:rsidP="00D24F1C">
            <w:pPr>
              <w:spacing w:line="216" w:lineRule="auto"/>
              <w:jc w:val="center"/>
              <w:rPr>
                <w:lang w:val="en-US" w:eastAsia="en-US"/>
              </w:rPr>
            </w:pPr>
            <w:r w:rsidRPr="00D24F1C">
              <w:rPr>
                <w:lang w:val="en-US" w:eastAsia="en-US"/>
              </w:rPr>
              <w:t>5</w:t>
            </w:r>
            <w:r w:rsidRPr="00D24F1C">
              <w:rPr>
                <w:lang w:eastAsia="en-US"/>
              </w:rPr>
              <w:t> </w:t>
            </w:r>
            <w:r w:rsidRPr="00D24F1C">
              <w:rPr>
                <w:lang w:val="en-US" w:eastAsia="en-US"/>
              </w:rPr>
              <w:t>644</w:t>
            </w:r>
            <w:r w:rsidRPr="00D24F1C">
              <w:rPr>
                <w:lang w:eastAsia="en-US"/>
              </w:rPr>
              <w:t>,</w:t>
            </w:r>
            <w:r w:rsidRPr="00D24F1C">
              <w:rPr>
                <w:lang w:val="en-US" w:eastAsia="en-US"/>
              </w:rPr>
              <w:t>00</w:t>
            </w:r>
          </w:p>
        </w:tc>
      </w:tr>
      <w:tr w:rsidR="00D24F1C" w:rsidRPr="00D24F1C" w14:paraId="75824D96" w14:textId="77777777" w:rsidTr="00DA4D07">
        <w:trPr>
          <w:trHeight w:val="567"/>
        </w:trPr>
        <w:tc>
          <w:tcPr>
            <w:tcW w:w="561" w:type="dxa"/>
            <w:shd w:val="clear" w:color="auto" w:fill="FFFFFF"/>
            <w:vAlign w:val="center"/>
          </w:tcPr>
          <w:p w14:paraId="7DD37BED" w14:textId="77777777" w:rsidR="00D24F1C" w:rsidRPr="00D24F1C" w:rsidRDefault="00D24F1C" w:rsidP="00D24F1C">
            <w:pPr>
              <w:spacing w:line="216" w:lineRule="auto"/>
              <w:jc w:val="center"/>
              <w:rPr>
                <w:lang w:eastAsia="ru-RU"/>
              </w:rPr>
            </w:pPr>
            <w:r w:rsidRPr="00D24F1C">
              <w:rPr>
                <w:lang w:val="en-US" w:eastAsia="ru-RU"/>
              </w:rPr>
              <w:t>13</w:t>
            </w:r>
            <w:r w:rsidRPr="00D24F1C">
              <w:rPr>
                <w:lang w:eastAsia="ru-RU"/>
              </w:rPr>
              <w:t>.</w:t>
            </w:r>
          </w:p>
        </w:tc>
        <w:tc>
          <w:tcPr>
            <w:tcW w:w="4362" w:type="dxa"/>
            <w:shd w:val="clear" w:color="auto" w:fill="FFFFFF"/>
            <w:vAlign w:val="center"/>
          </w:tcPr>
          <w:p w14:paraId="35463A45" w14:textId="77777777" w:rsidR="00D24F1C" w:rsidRPr="00D24F1C" w:rsidRDefault="00D24F1C" w:rsidP="00D24F1C">
            <w:pPr>
              <w:spacing w:line="216" w:lineRule="auto"/>
              <w:rPr>
                <w:shd w:val="clear" w:color="auto" w:fill="FFFFFF"/>
                <w:lang w:val="it-IT" w:eastAsia="en-US"/>
              </w:rPr>
            </w:pPr>
            <w:r w:rsidRPr="00D24F1C">
              <w:rPr>
                <w:shd w:val="clear" w:color="auto" w:fill="FFFFFF"/>
                <w:lang w:eastAsia="en-US"/>
              </w:rPr>
              <w:t>Кран</w:t>
            </w:r>
            <w:r w:rsidRPr="00D24F1C">
              <w:rPr>
                <w:shd w:val="clear" w:color="auto" w:fill="FFFFFF"/>
                <w:lang w:val="it-IT" w:eastAsia="en-US"/>
              </w:rPr>
              <w:t xml:space="preserve"> </w:t>
            </w:r>
            <w:r w:rsidRPr="00D24F1C">
              <w:rPr>
                <w:shd w:val="clear" w:color="auto" w:fill="FFFFFF"/>
                <w:lang w:eastAsia="en-US"/>
              </w:rPr>
              <w:t>для</w:t>
            </w:r>
            <w:r w:rsidRPr="00D24F1C">
              <w:rPr>
                <w:shd w:val="clear" w:color="auto" w:fill="FFFFFF"/>
                <w:lang w:val="it-IT" w:eastAsia="en-US"/>
              </w:rPr>
              <w:t xml:space="preserve"> </w:t>
            </w:r>
            <w:r w:rsidRPr="00D24F1C">
              <w:rPr>
                <w:shd w:val="clear" w:color="auto" w:fill="FFFFFF"/>
                <w:lang w:eastAsia="en-US"/>
              </w:rPr>
              <w:t>поливу</w:t>
            </w:r>
            <w:r w:rsidRPr="00D24F1C">
              <w:rPr>
                <w:shd w:val="clear" w:color="auto" w:fill="FFFFFF"/>
                <w:lang w:val="it-IT" w:eastAsia="en-US"/>
              </w:rPr>
              <w:t>, 1/2* Idrosanitaria Bonomi 7300(50) 1/2"</w:t>
            </w:r>
          </w:p>
        </w:tc>
        <w:tc>
          <w:tcPr>
            <w:tcW w:w="1098" w:type="dxa"/>
            <w:shd w:val="clear" w:color="auto" w:fill="FFFFFF"/>
            <w:vAlign w:val="center"/>
          </w:tcPr>
          <w:p w14:paraId="6236369E"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54DA2529" w14:textId="77777777" w:rsidR="00D24F1C" w:rsidRPr="00D24F1C" w:rsidRDefault="00D24F1C" w:rsidP="00D24F1C">
            <w:pPr>
              <w:spacing w:line="216" w:lineRule="auto"/>
              <w:jc w:val="center"/>
              <w:rPr>
                <w:bCs/>
                <w:lang w:val="en-US" w:eastAsia="ru-RU"/>
              </w:rPr>
            </w:pPr>
            <w:r w:rsidRPr="00D24F1C">
              <w:rPr>
                <w:bCs/>
                <w:lang w:val="en-US" w:eastAsia="ru-RU"/>
              </w:rPr>
              <w:t>50</w:t>
            </w:r>
          </w:p>
        </w:tc>
        <w:tc>
          <w:tcPr>
            <w:tcW w:w="1381" w:type="dxa"/>
            <w:shd w:val="clear" w:color="auto" w:fill="FFFFFF"/>
            <w:vAlign w:val="center"/>
          </w:tcPr>
          <w:p w14:paraId="4FD086F6" w14:textId="77777777" w:rsidR="00D24F1C" w:rsidRPr="00D24F1C" w:rsidRDefault="00D24F1C" w:rsidP="00D24F1C">
            <w:pPr>
              <w:spacing w:line="216" w:lineRule="auto"/>
              <w:jc w:val="center"/>
              <w:rPr>
                <w:lang w:val="en-US" w:eastAsia="en-US"/>
              </w:rPr>
            </w:pPr>
            <w:r w:rsidRPr="00D24F1C">
              <w:rPr>
                <w:lang w:val="en-US" w:eastAsia="en-US"/>
              </w:rPr>
              <w:t>394</w:t>
            </w:r>
            <w:r w:rsidRPr="00D24F1C">
              <w:rPr>
                <w:lang w:eastAsia="en-US"/>
              </w:rPr>
              <w:t>,</w:t>
            </w:r>
            <w:r w:rsidRPr="00D24F1C">
              <w:rPr>
                <w:lang w:val="en-US" w:eastAsia="en-US"/>
              </w:rPr>
              <w:t>25</w:t>
            </w:r>
          </w:p>
        </w:tc>
        <w:tc>
          <w:tcPr>
            <w:tcW w:w="1559" w:type="dxa"/>
            <w:shd w:val="clear" w:color="auto" w:fill="FFFFFF"/>
            <w:vAlign w:val="center"/>
          </w:tcPr>
          <w:p w14:paraId="0DD668E2" w14:textId="77777777" w:rsidR="00D24F1C" w:rsidRPr="00D24F1C" w:rsidRDefault="00D24F1C" w:rsidP="00D24F1C">
            <w:pPr>
              <w:spacing w:line="216" w:lineRule="auto"/>
              <w:jc w:val="center"/>
              <w:rPr>
                <w:lang w:val="en-US" w:eastAsia="en-US"/>
              </w:rPr>
            </w:pPr>
            <w:r w:rsidRPr="00D24F1C">
              <w:rPr>
                <w:lang w:val="en-US" w:eastAsia="en-US"/>
              </w:rPr>
              <w:t>19</w:t>
            </w:r>
            <w:r w:rsidRPr="00D24F1C">
              <w:rPr>
                <w:lang w:eastAsia="en-US"/>
              </w:rPr>
              <w:t> </w:t>
            </w:r>
            <w:r w:rsidRPr="00D24F1C">
              <w:rPr>
                <w:lang w:val="en-US" w:eastAsia="en-US"/>
              </w:rPr>
              <w:t>712</w:t>
            </w:r>
            <w:r w:rsidRPr="00D24F1C">
              <w:rPr>
                <w:lang w:eastAsia="en-US"/>
              </w:rPr>
              <w:t>,</w:t>
            </w:r>
            <w:r w:rsidRPr="00D24F1C">
              <w:rPr>
                <w:lang w:val="en-US" w:eastAsia="en-US"/>
              </w:rPr>
              <w:t>50</w:t>
            </w:r>
          </w:p>
        </w:tc>
      </w:tr>
      <w:tr w:rsidR="00D24F1C" w:rsidRPr="00D24F1C" w14:paraId="5C46A4A9" w14:textId="77777777" w:rsidTr="00DA4D07">
        <w:trPr>
          <w:trHeight w:val="567"/>
        </w:trPr>
        <w:tc>
          <w:tcPr>
            <w:tcW w:w="561" w:type="dxa"/>
            <w:shd w:val="clear" w:color="auto" w:fill="FFFFFF"/>
            <w:vAlign w:val="center"/>
          </w:tcPr>
          <w:p w14:paraId="22E76922" w14:textId="77777777" w:rsidR="00D24F1C" w:rsidRPr="00D24F1C" w:rsidRDefault="00D24F1C" w:rsidP="00D24F1C">
            <w:pPr>
              <w:spacing w:line="216" w:lineRule="auto"/>
              <w:jc w:val="center"/>
              <w:rPr>
                <w:lang w:eastAsia="ru-RU"/>
              </w:rPr>
            </w:pPr>
            <w:r w:rsidRPr="00D24F1C">
              <w:rPr>
                <w:lang w:val="en-US" w:eastAsia="ru-RU"/>
              </w:rPr>
              <w:t>14</w:t>
            </w:r>
            <w:r w:rsidRPr="00D24F1C">
              <w:rPr>
                <w:lang w:eastAsia="ru-RU"/>
              </w:rPr>
              <w:t>.</w:t>
            </w:r>
          </w:p>
        </w:tc>
        <w:tc>
          <w:tcPr>
            <w:tcW w:w="4362" w:type="dxa"/>
            <w:shd w:val="clear" w:color="auto" w:fill="FFFFFF"/>
            <w:vAlign w:val="center"/>
          </w:tcPr>
          <w:p w14:paraId="22B8F7B9" w14:textId="77777777" w:rsidR="00D24F1C" w:rsidRPr="00D24F1C" w:rsidRDefault="00D24F1C" w:rsidP="00D24F1C">
            <w:pPr>
              <w:spacing w:line="216" w:lineRule="auto"/>
              <w:rPr>
                <w:shd w:val="clear" w:color="auto" w:fill="FFFFFF"/>
                <w:lang w:val="en-US" w:eastAsia="en-US"/>
              </w:rPr>
            </w:pPr>
            <w:proofErr w:type="spellStart"/>
            <w:r w:rsidRPr="00D24F1C">
              <w:rPr>
                <w:shd w:val="clear" w:color="auto" w:fill="FFFFFF"/>
                <w:lang w:val="en-US" w:eastAsia="en-US"/>
              </w:rPr>
              <w:t>Шлан</w:t>
            </w:r>
            <w:proofErr w:type="spellEnd"/>
            <w:r w:rsidRPr="00D24F1C">
              <w:rPr>
                <w:shd w:val="clear" w:color="auto" w:fill="FFFFFF"/>
                <w:lang w:eastAsia="en-US"/>
              </w:rPr>
              <w:t>г</w:t>
            </w:r>
            <w:r w:rsidRPr="00D24F1C">
              <w:rPr>
                <w:shd w:val="clear" w:color="auto" w:fill="FFFFFF"/>
                <w:lang w:val="en-US" w:eastAsia="en-US"/>
              </w:rPr>
              <w:t xml:space="preserve"> </w:t>
            </w:r>
            <w:proofErr w:type="spellStart"/>
            <w:r w:rsidRPr="00D24F1C">
              <w:rPr>
                <w:shd w:val="clear" w:color="auto" w:fill="FFFFFF"/>
                <w:lang w:val="en-US" w:eastAsia="en-US"/>
              </w:rPr>
              <w:t>харчовий</w:t>
            </w:r>
            <w:proofErr w:type="spellEnd"/>
            <w:r w:rsidRPr="00D24F1C">
              <w:rPr>
                <w:shd w:val="clear" w:color="auto" w:fill="FFFFFF"/>
                <w:lang w:val="en-US" w:eastAsia="en-US"/>
              </w:rPr>
              <w:t xml:space="preserve"> </w:t>
            </w:r>
            <w:proofErr w:type="spellStart"/>
            <w:r w:rsidRPr="00D24F1C">
              <w:rPr>
                <w:shd w:val="clear" w:color="auto" w:fill="FFFFFF"/>
                <w:lang w:val="en-US" w:eastAsia="en-US"/>
              </w:rPr>
              <w:t>Poligrand</w:t>
            </w:r>
            <w:proofErr w:type="spellEnd"/>
            <w:r w:rsidRPr="00D24F1C">
              <w:rPr>
                <w:shd w:val="clear" w:color="auto" w:fill="FFFFFF"/>
                <w:lang w:val="en-US" w:eastAsia="en-US"/>
              </w:rPr>
              <w:t xml:space="preserve"> </w:t>
            </w:r>
            <w:proofErr w:type="spellStart"/>
            <w:r w:rsidRPr="00D24F1C">
              <w:rPr>
                <w:shd w:val="clear" w:color="auto" w:fill="FFFFFF"/>
                <w:lang w:val="en-US" w:eastAsia="en-US"/>
              </w:rPr>
              <w:t>Cristalix</w:t>
            </w:r>
            <w:proofErr w:type="spellEnd"/>
            <w:r w:rsidRPr="00D24F1C">
              <w:rPr>
                <w:shd w:val="clear" w:color="auto" w:fill="FFFFFF"/>
                <w:lang w:val="en-US" w:eastAsia="en-US"/>
              </w:rPr>
              <w:t xml:space="preserve"> Tuba 12x2</w:t>
            </w:r>
          </w:p>
        </w:tc>
        <w:tc>
          <w:tcPr>
            <w:tcW w:w="1098" w:type="dxa"/>
            <w:shd w:val="clear" w:color="auto" w:fill="FFFFFF"/>
            <w:vAlign w:val="center"/>
          </w:tcPr>
          <w:p w14:paraId="2D043ACA" w14:textId="195ABF25" w:rsidR="00D24F1C" w:rsidRPr="00D24F1C" w:rsidRDefault="00D24F1C" w:rsidP="00D24F1C">
            <w:pPr>
              <w:spacing w:line="216" w:lineRule="auto"/>
              <w:jc w:val="center"/>
              <w:rPr>
                <w:lang w:val="en-US" w:eastAsia="en-US" w:bidi="fa-IR"/>
              </w:rPr>
            </w:pPr>
            <w:r w:rsidRPr="00D24F1C">
              <w:rPr>
                <w:lang w:eastAsia="en-US" w:bidi="fa-IR"/>
              </w:rPr>
              <w:t>м</w:t>
            </w:r>
          </w:p>
        </w:tc>
        <w:tc>
          <w:tcPr>
            <w:tcW w:w="851" w:type="dxa"/>
            <w:shd w:val="clear" w:color="auto" w:fill="FFFFFF"/>
            <w:vAlign w:val="center"/>
          </w:tcPr>
          <w:p w14:paraId="16503545" w14:textId="77777777" w:rsidR="00D24F1C" w:rsidRPr="00D24F1C" w:rsidRDefault="00D24F1C" w:rsidP="00D24F1C">
            <w:pPr>
              <w:spacing w:line="216" w:lineRule="auto"/>
              <w:jc w:val="center"/>
              <w:rPr>
                <w:bCs/>
                <w:lang w:val="en-US" w:eastAsia="ru-RU"/>
              </w:rPr>
            </w:pPr>
            <w:r w:rsidRPr="00D24F1C">
              <w:rPr>
                <w:bCs/>
                <w:lang w:val="en-US" w:eastAsia="ru-RU"/>
              </w:rPr>
              <w:t>30</w:t>
            </w:r>
          </w:p>
        </w:tc>
        <w:tc>
          <w:tcPr>
            <w:tcW w:w="1381" w:type="dxa"/>
            <w:shd w:val="clear" w:color="auto" w:fill="FFFFFF"/>
            <w:vAlign w:val="center"/>
          </w:tcPr>
          <w:p w14:paraId="1E186266" w14:textId="77777777" w:rsidR="00D24F1C" w:rsidRPr="00D24F1C" w:rsidRDefault="00D24F1C" w:rsidP="00D24F1C">
            <w:pPr>
              <w:spacing w:line="216" w:lineRule="auto"/>
              <w:jc w:val="center"/>
              <w:rPr>
                <w:lang w:val="en-US" w:eastAsia="en-US"/>
              </w:rPr>
            </w:pPr>
            <w:r w:rsidRPr="00D24F1C">
              <w:rPr>
                <w:lang w:val="en-US" w:eastAsia="en-US"/>
              </w:rPr>
              <w:t>41</w:t>
            </w:r>
            <w:r w:rsidRPr="00D24F1C">
              <w:rPr>
                <w:lang w:eastAsia="en-US"/>
              </w:rPr>
              <w:t>,</w:t>
            </w:r>
            <w:r w:rsidRPr="00D24F1C">
              <w:rPr>
                <w:lang w:val="en-US" w:eastAsia="en-US"/>
              </w:rPr>
              <w:t>50</w:t>
            </w:r>
          </w:p>
        </w:tc>
        <w:tc>
          <w:tcPr>
            <w:tcW w:w="1559" w:type="dxa"/>
            <w:shd w:val="clear" w:color="auto" w:fill="FFFFFF"/>
            <w:vAlign w:val="center"/>
          </w:tcPr>
          <w:p w14:paraId="28839DBA" w14:textId="77777777" w:rsidR="00D24F1C" w:rsidRPr="00D24F1C" w:rsidRDefault="00D24F1C" w:rsidP="00D24F1C">
            <w:pPr>
              <w:spacing w:line="216" w:lineRule="auto"/>
              <w:jc w:val="center"/>
              <w:rPr>
                <w:lang w:val="en-US" w:eastAsia="en-US"/>
              </w:rPr>
            </w:pPr>
            <w:r w:rsidRPr="00D24F1C">
              <w:rPr>
                <w:lang w:val="en-US" w:eastAsia="en-US"/>
              </w:rPr>
              <w:t>1</w:t>
            </w:r>
            <w:r w:rsidRPr="00D24F1C">
              <w:rPr>
                <w:lang w:eastAsia="en-US"/>
              </w:rPr>
              <w:t> </w:t>
            </w:r>
            <w:r w:rsidRPr="00D24F1C">
              <w:rPr>
                <w:lang w:val="en-US" w:eastAsia="en-US"/>
              </w:rPr>
              <w:t>245</w:t>
            </w:r>
            <w:r w:rsidRPr="00D24F1C">
              <w:rPr>
                <w:lang w:eastAsia="en-US"/>
              </w:rPr>
              <w:t>,</w:t>
            </w:r>
            <w:r w:rsidRPr="00D24F1C">
              <w:rPr>
                <w:lang w:val="en-US" w:eastAsia="en-US"/>
              </w:rPr>
              <w:t>00</w:t>
            </w:r>
          </w:p>
        </w:tc>
      </w:tr>
      <w:tr w:rsidR="00D24F1C" w:rsidRPr="00D24F1C" w14:paraId="3C7A3BCB" w14:textId="77777777" w:rsidTr="00DA4D07">
        <w:trPr>
          <w:trHeight w:val="567"/>
        </w:trPr>
        <w:tc>
          <w:tcPr>
            <w:tcW w:w="561" w:type="dxa"/>
            <w:shd w:val="clear" w:color="auto" w:fill="FFFFFF"/>
            <w:vAlign w:val="center"/>
          </w:tcPr>
          <w:p w14:paraId="1D27DB29" w14:textId="77777777" w:rsidR="00D24F1C" w:rsidRPr="00D24F1C" w:rsidRDefault="00D24F1C" w:rsidP="00D24F1C">
            <w:pPr>
              <w:spacing w:line="216" w:lineRule="auto"/>
              <w:jc w:val="center"/>
              <w:rPr>
                <w:lang w:eastAsia="ru-RU"/>
              </w:rPr>
            </w:pPr>
            <w:r w:rsidRPr="00D24F1C">
              <w:rPr>
                <w:lang w:val="en-US" w:eastAsia="ru-RU"/>
              </w:rPr>
              <w:t>15</w:t>
            </w:r>
            <w:r w:rsidRPr="00D24F1C">
              <w:rPr>
                <w:lang w:eastAsia="ru-RU"/>
              </w:rPr>
              <w:t>.</w:t>
            </w:r>
          </w:p>
        </w:tc>
        <w:tc>
          <w:tcPr>
            <w:tcW w:w="4362" w:type="dxa"/>
            <w:shd w:val="clear" w:color="auto" w:fill="FFFFFF"/>
            <w:vAlign w:val="center"/>
          </w:tcPr>
          <w:p w14:paraId="1D0F7FB9" w14:textId="2D00F8EF" w:rsidR="00D24F1C" w:rsidRPr="00D24F1C" w:rsidRDefault="00D24F1C" w:rsidP="00D24F1C">
            <w:pPr>
              <w:spacing w:line="216" w:lineRule="auto"/>
              <w:rPr>
                <w:shd w:val="clear" w:color="auto" w:fill="FFFFFF"/>
                <w:lang w:val="ru-RU" w:eastAsia="en-US"/>
              </w:rPr>
            </w:pPr>
            <w:proofErr w:type="spellStart"/>
            <w:r w:rsidRPr="00D24F1C">
              <w:rPr>
                <w:shd w:val="clear" w:color="auto" w:fill="FFFFFF"/>
                <w:lang w:val="ru-RU" w:eastAsia="en-US"/>
              </w:rPr>
              <w:t>Промислова</w:t>
            </w:r>
            <w:proofErr w:type="spellEnd"/>
            <w:r w:rsidRPr="00D24F1C">
              <w:rPr>
                <w:shd w:val="clear" w:color="auto" w:fill="FFFFFF"/>
                <w:lang w:val="ru-RU" w:eastAsia="en-US"/>
              </w:rPr>
              <w:t xml:space="preserve"> мембрана </w:t>
            </w:r>
            <w:r w:rsidRPr="00D24F1C">
              <w:rPr>
                <w:shd w:val="clear" w:color="auto" w:fill="FFFFFF"/>
                <w:lang w:val="en-US" w:eastAsia="en-US"/>
              </w:rPr>
              <w:t>RE</w:t>
            </w:r>
            <w:r w:rsidRPr="00D24F1C">
              <w:rPr>
                <w:shd w:val="clear" w:color="auto" w:fill="FFFFFF"/>
                <w:lang w:val="ru-RU" w:eastAsia="en-US"/>
              </w:rPr>
              <w:t>8040-</w:t>
            </w:r>
            <w:r w:rsidRPr="00D24F1C">
              <w:rPr>
                <w:shd w:val="clear" w:color="auto" w:fill="FFFFFF"/>
                <w:lang w:val="en-US" w:eastAsia="en-US"/>
              </w:rPr>
              <w:t>FLF</w:t>
            </w:r>
            <w:r w:rsidRPr="00D24F1C">
              <w:rPr>
                <w:shd w:val="clear" w:color="auto" w:fill="FFFFFF"/>
                <w:lang w:val="ru-RU" w:eastAsia="en-US"/>
              </w:rPr>
              <w:t xml:space="preserve">34 для </w:t>
            </w:r>
            <w:r w:rsidRPr="00B55AF3">
              <w:rPr>
                <w:shd w:val="clear" w:color="auto" w:fill="FFFFFF"/>
                <w:lang w:eastAsia="en-US"/>
              </w:rPr>
              <w:t>зворотного</w:t>
            </w:r>
            <w:r w:rsidRPr="00D24F1C">
              <w:rPr>
                <w:shd w:val="clear" w:color="auto" w:fill="FFFFFF"/>
                <w:lang w:val="ru-RU" w:eastAsia="en-US"/>
              </w:rPr>
              <w:t xml:space="preserve"> осмосу</w:t>
            </w:r>
          </w:p>
        </w:tc>
        <w:tc>
          <w:tcPr>
            <w:tcW w:w="1098" w:type="dxa"/>
            <w:shd w:val="clear" w:color="auto" w:fill="FFFFFF"/>
            <w:vAlign w:val="center"/>
          </w:tcPr>
          <w:p w14:paraId="76A3AF26" w14:textId="77777777" w:rsidR="00D24F1C" w:rsidRPr="00D24F1C" w:rsidRDefault="00D24F1C" w:rsidP="00D24F1C">
            <w:pPr>
              <w:spacing w:line="216" w:lineRule="auto"/>
              <w:jc w:val="center"/>
              <w:rPr>
                <w:lang w:val="en-US" w:eastAsia="en-US" w:bidi="fa-IR"/>
              </w:rPr>
            </w:pPr>
            <w:r w:rsidRPr="00D24F1C">
              <w:rPr>
                <w:lang w:eastAsia="en-US" w:bidi="fa-IR"/>
              </w:rPr>
              <w:t>шт.</w:t>
            </w:r>
          </w:p>
        </w:tc>
        <w:tc>
          <w:tcPr>
            <w:tcW w:w="851" w:type="dxa"/>
            <w:shd w:val="clear" w:color="auto" w:fill="FFFFFF"/>
            <w:vAlign w:val="center"/>
          </w:tcPr>
          <w:p w14:paraId="008347EF" w14:textId="77777777" w:rsidR="00D24F1C" w:rsidRPr="00D24F1C" w:rsidRDefault="00D24F1C" w:rsidP="00D24F1C">
            <w:pPr>
              <w:spacing w:line="216" w:lineRule="auto"/>
              <w:jc w:val="center"/>
              <w:rPr>
                <w:bCs/>
                <w:lang w:val="en-US" w:eastAsia="ru-RU"/>
              </w:rPr>
            </w:pPr>
            <w:r w:rsidRPr="00D24F1C">
              <w:rPr>
                <w:bCs/>
                <w:lang w:val="en-US" w:eastAsia="ru-RU"/>
              </w:rPr>
              <w:t>12</w:t>
            </w:r>
          </w:p>
        </w:tc>
        <w:tc>
          <w:tcPr>
            <w:tcW w:w="1381" w:type="dxa"/>
            <w:shd w:val="clear" w:color="auto" w:fill="FFFFFF"/>
            <w:vAlign w:val="center"/>
          </w:tcPr>
          <w:p w14:paraId="476B4A81" w14:textId="77777777" w:rsidR="00D24F1C" w:rsidRPr="00D24F1C" w:rsidRDefault="00D24F1C" w:rsidP="00D24F1C">
            <w:pPr>
              <w:spacing w:line="216" w:lineRule="auto"/>
              <w:jc w:val="center"/>
              <w:rPr>
                <w:lang w:val="en-US" w:eastAsia="en-US"/>
              </w:rPr>
            </w:pPr>
            <w:r w:rsidRPr="00D24F1C">
              <w:rPr>
                <w:lang w:val="en-US" w:eastAsia="en-US"/>
              </w:rPr>
              <w:t>32</w:t>
            </w:r>
            <w:r w:rsidRPr="00D24F1C">
              <w:rPr>
                <w:lang w:eastAsia="en-US"/>
              </w:rPr>
              <w:t> </w:t>
            </w:r>
            <w:r w:rsidRPr="00D24F1C">
              <w:rPr>
                <w:lang w:val="en-US" w:eastAsia="en-US"/>
              </w:rPr>
              <w:t>992</w:t>
            </w:r>
            <w:r w:rsidRPr="00D24F1C">
              <w:rPr>
                <w:lang w:eastAsia="en-US"/>
              </w:rPr>
              <w:t>,</w:t>
            </w:r>
            <w:r w:rsidRPr="00D24F1C">
              <w:rPr>
                <w:lang w:val="en-US" w:eastAsia="en-US"/>
              </w:rPr>
              <w:t>50</w:t>
            </w:r>
          </w:p>
        </w:tc>
        <w:tc>
          <w:tcPr>
            <w:tcW w:w="1559" w:type="dxa"/>
            <w:shd w:val="clear" w:color="auto" w:fill="FFFFFF"/>
            <w:vAlign w:val="center"/>
          </w:tcPr>
          <w:p w14:paraId="7A1616EB" w14:textId="77777777" w:rsidR="00D24F1C" w:rsidRPr="00D24F1C" w:rsidRDefault="00D24F1C" w:rsidP="00D24F1C">
            <w:pPr>
              <w:spacing w:line="216" w:lineRule="auto"/>
              <w:jc w:val="center"/>
              <w:rPr>
                <w:lang w:val="en-US" w:eastAsia="en-US"/>
              </w:rPr>
            </w:pPr>
            <w:r w:rsidRPr="00D24F1C">
              <w:rPr>
                <w:lang w:val="en-US" w:eastAsia="en-US"/>
              </w:rPr>
              <w:t>395</w:t>
            </w:r>
            <w:r w:rsidRPr="00D24F1C">
              <w:rPr>
                <w:lang w:eastAsia="en-US"/>
              </w:rPr>
              <w:t> </w:t>
            </w:r>
            <w:r w:rsidRPr="00D24F1C">
              <w:rPr>
                <w:lang w:val="en-US" w:eastAsia="en-US"/>
              </w:rPr>
              <w:t>910</w:t>
            </w:r>
            <w:r w:rsidRPr="00D24F1C">
              <w:rPr>
                <w:lang w:eastAsia="en-US"/>
              </w:rPr>
              <w:t>,</w:t>
            </w:r>
            <w:r w:rsidRPr="00D24F1C">
              <w:rPr>
                <w:lang w:val="en-US" w:eastAsia="en-US"/>
              </w:rPr>
              <w:t>00</w:t>
            </w:r>
          </w:p>
        </w:tc>
      </w:tr>
      <w:bookmarkEnd w:id="4"/>
    </w:tbl>
    <w:p w14:paraId="612C24FC" w14:textId="5D22FA7C" w:rsidR="006D7D2D" w:rsidRDefault="006D7D2D" w:rsidP="00DB4967"/>
    <w:sectPr w:rsidR="006D7D2D" w:rsidSect="00D27859">
      <w:headerReference w:type="even" r:id="rId8"/>
      <w:headerReference w:type="default" r:id="rId9"/>
      <w:headerReference w:type="firs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D7D0" w14:textId="77777777" w:rsidR="006450DC" w:rsidRDefault="006450DC">
      <w:r>
        <w:separator/>
      </w:r>
    </w:p>
  </w:endnote>
  <w:endnote w:type="continuationSeparator" w:id="0">
    <w:p w14:paraId="4C83034C" w14:textId="77777777" w:rsidR="006450DC" w:rsidRDefault="0064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E0CF" w14:textId="77777777" w:rsidR="006450DC" w:rsidRDefault="006450DC">
      <w:r>
        <w:separator/>
      </w:r>
    </w:p>
  </w:footnote>
  <w:footnote w:type="continuationSeparator" w:id="0">
    <w:p w14:paraId="068393A9" w14:textId="77777777" w:rsidR="006450DC" w:rsidRDefault="0064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4B2B53" w:rsidRPr="004B2B53">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4"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7"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24"/>
  </w:num>
  <w:num w:numId="3">
    <w:abstractNumId w:val="34"/>
  </w:num>
  <w:num w:numId="4">
    <w:abstractNumId w:val="28"/>
  </w:num>
  <w:num w:numId="5">
    <w:abstractNumId w:val="38"/>
  </w:num>
  <w:num w:numId="6">
    <w:abstractNumId w:val="6"/>
  </w:num>
  <w:num w:numId="7">
    <w:abstractNumId w:val="21"/>
  </w:num>
  <w:num w:numId="8">
    <w:abstractNumId w:val="12"/>
  </w:num>
  <w:num w:numId="9">
    <w:abstractNumId w:val="41"/>
  </w:num>
  <w:num w:numId="10">
    <w:abstractNumId w:val="31"/>
  </w:num>
  <w:num w:numId="11">
    <w:abstractNumId w:val="16"/>
  </w:num>
  <w:num w:numId="12">
    <w:abstractNumId w:val="44"/>
  </w:num>
  <w:num w:numId="13">
    <w:abstractNumId w:val="29"/>
  </w:num>
  <w:num w:numId="14">
    <w:abstractNumId w:val="36"/>
  </w:num>
  <w:num w:numId="15">
    <w:abstractNumId w:val="22"/>
  </w:num>
  <w:num w:numId="16">
    <w:abstractNumId w:val="2"/>
  </w:num>
  <w:num w:numId="17">
    <w:abstractNumId w:val="43"/>
  </w:num>
  <w:num w:numId="18">
    <w:abstractNumId w:val="11"/>
  </w:num>
  <w:num w:numId="19">
    <w:abstractNumId w:val="39"/>
  </w:num>
  <w:num w:numId="20">
    <w:abstractNumId w:val="33"/>
  </w:num>
  <w:num w:numId="21">
    <w:abstractNumId w:val="0"/>
  </w:num>
  <w:num w:numId="22">
    <w:abstractNumId w:val="20"/>
  </w:num>
  <w:num w:numId="23">
    <w:abstractNumId w:val="17"/>
  </w:num>
  <w:num w:numId="24">
    <w:abstractNumId w:val="13"/>
  </w:num>
  <w:num w:numId="25">
    <w:abstractNumId w:val="4"/>
  </w:num>
  <w:num w:numId="26">
    <w:abstractNumId w:val="19"/>
  </w:num>
  <w:num w:numId="27">
    <w:abstractNumId w:val="3"/>
  </w:num>
  <w:num w:numId="28">
    <w:abstractNumId w:val="26"/>
  </w:num>
  <w:num w:numId="29">
    <w:abstractNumId w:val="4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46"/>
  </w:num>
  <w:num w:numId="33">
    <w:abstractNumId w:val="37"/>
  </w:num>
  <w:num w:numId="34">
    <w:abstractNumId w:val="1"/>
  </w:num>
  <w:num w:numId="35">
    <w:abstractNumId w:val="35"/>
  </w:num>
  <w:num w:numId="36">
    <w:abstractNumId w:val="8"/>
  </w:num>
  <w:num w:numId="37">
    <w:abstractNumId w:val="30"/>
  </w:num>
  <w:num w:numId="38">
    <w:abstractNumId w:val="14"/>
  </w:num>
  <w:num w:numId="39">
    <w:abstractNumId w:val="42"/>
  </w:num>
  <w:num w:numId="40">
    <w:abstractNumId w:val="10"/>
  </w:num>
  <w:num w:numId="41">
    <w:abstractNumId w:val="9"/>
  </w:num>
  <w:num w:numId="42">
    <w:abstractNumId w:val="15"/>
  </w:num>
  <w:num w:numId="43">
    <w:abstractNumId w:val="45"/>
  </w:num>
  <w:num w:numId="44">
    <w:abstractNumId w:val="25"/>
  </w:num>
  <w:num w:numId="45">
    <w:abstractNumId w:val="32"/>
  </w:num>
  <w:num w:numId="46">
    <w:abstractNumId w:val="7"/>
  </w:num>
  <w:num w:numId="47">
    <w:abstractNumId w:val="5"/>
  </w:num>
  <w:num w:numId="48">
    <w:abstractNumId w:val="2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35459"/>
    <w:rsid w:val="00074932"/>
    <w:rsid w:val="000846D3"/>
    <w:rsid w:val="00090761"/>
    <w:rsid w:val="00092B76"/>
    <w:rsid w:val="000944C6"/>
    <w:rsid w:val="000B6E98"/>
    <w:rsid w:val="000B7283"/>
    <w:rsid w:val="000D6DB6"/>
    <w:rsid w:val="000F1229"/>
    <w:rsid w:val="00136B52"/>
    <w:rsid w:val="0014179B"/>
    <w:rsid w:val="001A36A8"/>
    <w:rsid w:val="001A36F4"/>
    <w:rsid w:val="001F0473"/>
    <w:rsid w:val="00214100"/>
    <w:rsid w:val="00240CA6"/>
    <w:rsid w:val="00241482"/>
    <w:rsid w:val="00243571"/>
    <w:rsid w:val="0025579E"/>
    <w:rsid w:val="00282E7B"/>
    <w:rsid w:val="00283B28"/>
    <w:rsid w:val="002841F4"/>
    <w:rsid w:val="00287705"/>
    <w:rsid w:val="002916F0"/>
    <w:rsid w:val="002A511F"/>
    <w:rsid w:val="002C0E3D"/>
    <w:rsid w:val="002C1670"/>
    <w:rsid w:val="002C2F66"/>
    <w:rsid w:val="002C7C6B"/>
    <w:rsid w:val="002D2DD3"/>
    <w:rsid w:val="002E1515"/>
    <w:rsid w:val="002F0974"/>
    <w:rsid w:val="002F3EDC"/>
    <w:rsid w:val="00300B58"/>
    <w:rsid w:val="00302E29"/>
    <w:rsid w:val="00304AC0"/>
    <w:rsid w:val="0030543A"/>
    <w:rsid w:val="00313B8C"/>
    <w:rsid w:val="00316BBD"/>
    <w:rsid w:val="00330B05"/>
    <w:rsid w:val="003428D8"/>
    <w:rsid w:val="00343DAD"/>
    <w:rsid w:val="003602E8"/>
    <w:rsid w:val="00383638"/>
    <w:rsid w:val="00385D5A"/>
    <w:rsid w:val="003B70EB"/>
    <w:rsid w:val="003C57EB"/>
    <w:rsid w:val="003D168A"/>
    <w:rsid w:val="003F0A25"/>
    <w:rsid w:val="00405084"/>
    <w:rsid w:val="0041020F"/>
    <w:rsid w:val="004102CD"/>
    <w:rsid w:val="004121AA"/>
    <w:rsid w:val="004168B5"/>
    <w:rsid w:val="00427370"/>
    <w:rsid w:val="004504C0"/>
    <w:rsid w:val="004542F5"/>
    <w:rsid w:val="0047144E"/>
    <w:rsid w:val="00483991"/>
    <w:rsid w:val="004B2B53"/>
    <w:rsid w:val="004C064A"/>
    <w:rsid w:val="004C197E"/>
    <w:rsid w:val="004C6D55"/>
    <w:rsid w:val="004F4C5E"/>
    <w:rsid w:val="005107A6"/>
    <w:rsid w:val="005162D6"/>
    <w:rsid w:val="005306DE"/>
    <w:rsid w:val="00534895"/>
    <w:rsid w:val="00552E9A"/>
    <w:rsid w:val="005535F3"/>
    <w:rsid w:val="005B4040"/>
    <w:rsid w:val="005C3793"/>
    <w:rsid w:val="005E0167"/>
    <w:rsid w:val="005F6A82"/>
    <w:rsid w:val="0062440B"/>
    <w:rsid w:val="00636C4F"/>
    <w:rsid w:val="006434DA"/>
    <w:rsid w:val="006450DC"/>
    <w:rsid w:val="006638DB"/>
    <w:rsid w:val="006640DF"/>
    <w:rsid w:val="00677E64"/>
    <w:rsid w:val="006803D7"/>
    <w:rsid w:val="006944D3"/>
    <w:rsid w:val="006C7571"/>
    <w:rsid w:val="006D2993"/>
    <w:rsid w:val="006D7D2D"/>
    <w:rsid w:val="00722CF7"/>
    <w:rsid w:val="0074080F"/>
    <w:rsid w:val="00741EB3"/>
    <w:rsid w:val="00753BDA"/>
    <w:rsid w:val="00761661"/>
    <w:rsid w:val="00794E44"/>
    <w:rsid w:val="007A15DB"/>
    <w:rsid w:val="007A5C59"/>
    <w:rsid w:val="007A6874"/>
    <w:rsid w:val="007C078B"/>
    <w:rsid w:val="007C16DD"/>
    <w:rsid w:val="007F359D"/>
    <w:rsid w:val="00815F87"/>
    <w:rsid w:val="00820FE4"/>
    <w:rsid w:val="00830AFC"/>
    <w:rsid w:val="008404F6"/>
    <w:rsid w:val="00853DED"/>
    <w:rsid w:val="00855BB2"/>
    <w:rsid w:val="00862179"/>
    <w:rsid w:val="00864728"/>
    <w:rsid w:val="00875143"/>
    <w:rsid w:val="00880B4F"/>
    <w:rsid w:val="008905A3"/>
    <w:rsid w:val="008C6897"/>
    <w:rsid w:val="008D00F9"/>
    <w:rsid w:val="008D5264"/>
    <w:rsid w:val="008E7362"/>
    <w:rsid w:val="00901501"/>
    <w:rsid w:val="00914C48"/>
    <w:rsid w:val="00916A3D"/>
    <w:rsid w:val="00920BD9"/>
    <w:rsid w:val="009213D9"/>
    <w:rsid w:val="009225EA"/>
    <w:rsid w:val="00935001"/>
    <w:rsid w:val="00943E53"/>
    <w:rsid w:val="009479C5"/>
    <w:rsid w:val="009747DE"/>
    <w:rsid w:val="009808B4"/>
    <w:rsid w:val="00981942"/>
    <w:rsid w:val="009974CE"/>
    <w:rsid w:val="009A14A3"/>
    <w:rsid w:val="009B13D8"/>
    <w:rsid w:val="009D3457"/>
    <w:rsid w:val="009E623C"/>
    <w:rsid w:val="00A02ECF"/>
    <w:rsid w:val="00A21873"/>
    <w:rsid w:val="00A26FC3"/>
    <w:rsid w:val="00A525DE"/>
    <w:rsid w:val="00A7199B"/>
    <w:rsid w:val="00A71FC1"/>
    <w:rsid w:val="00AA1441"/>
    <w:rsid w:val="00AC72A7"/>
    <w:rsid w:val="00AD5455"/>
    <w:rsid w:val="00AE38A7"/>
    <w:rsid w:val="00AE4748"/>
    <w:rsid w:val="00AE7631"/>
    <w:rsid w:val="00B002A5"/>
    <w:rsid w:val="00B112E3"/>
    <w:rsid w:val="00B24A13"/>
    <w:rsid w:val="00B30942"/>
    <w:rsid w:val="00B544B9"/>
    <w:rsid w:val="00B55AF3"/>
    <w:rsid w:val="00B67217"/>
    <w:rsid w:val="00B75A6C"/>
    <w:rsid w:val="00BA55B7"/>
    <w:rsid w:val="00BE6337"/>
    <w:rsid w:val="00BF0A38"/>
    <w:rsid w:val="00BF5617"/>
    <w:rsid w:val="00C46B41"/>
    <w:rsid w:val="00C91079"/>
    <w:rsid w:val="00C97020"/>
    <w:rsid w:val="00CA17B6"/>
    <w:rsid w:val="00D24F1C"/>
    <w:rsid w:val="00D27859"/>
    <w:rsid w:val="00D57C86"/>
    <w:rsid w:val="00D6268D"/>
    <w:rsid w:val="00D62F81"/>
    <w:rsid w:val="00D6333F"/>
    <w:rsid w:val="00D73027"/>
    <w:rsid w:val="00D86601"/>
    <w:rsid w:val="00D86EE8"/>
    <w:rsid w:val="00DA0FE3"/>
    <w:rsid w:val="00DB269F"/>
    <w:rsid w:val="00DB4967"/>
    <w:rsid w:val="00DC39A2"/>
    <w:rsid w:val="00DD204E"/>
    <w:rsid w:val="00DD3941"/>
    <w:rsid w:val="00DD521F"/>
    <w:rsid w:val="00E05B88"/>
    <w:rsid w:val="00E06FC6"/>
    <w:rsid w:val="00E22B6A"/>
    <w:rsid w:val="00E31F66"/>
    <w:rsid w:val="00E67861"/>
    <w:rsid w:val="00E70ACC"/>
    <w:rsid w:val="00E710AA"/>
    <w:rsid w:val="00EC4D19"/>
    <w:rsid w:val="00EE1C32"/>
    <w:rsid w:val="00EE5FDD"/>
    <w:rsid w:val="00EF4A53"/>
    <w:rsid w:val="00F057EA"/>
    <w:rsid w:val="00F14872"/>
    <w:rsid w:val="00F27005"/>
    <w:rsid w:val="00F30CEF"/>
    <w:rsid w:val="00F40C2C"/>
    <w:rsid w:val="00F4170E"/>
    <w:rsid w:val="00F44A0B"/>
    <w:rsid w:val="00F51FF2"/>
    <w:rsid w:val="00F70567"/>
    <w:rsid w:val="00FA44FC"/>
    <w:rsid w:val="00FA487F"/>
    <w:rsid w:val="00FB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39F281B4-3F19-4CF4-83BF-145C27C2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Заголовок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выноски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ечания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ой текст с от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624001995">
      <w:bodyDiv w:val="1"/>
      <w:marLeft w:val="0"/>
      <w:marRight w:val="0"/>
      <w:marTop w:val="0"/>
      <w:marBottom w:val="0"/>
      <w:divBdr>
        <w:top w:val="none" w:sz="0" w:space="0" w:color="auto"/>
        <w:left w:val="none" w:sz="0" w:space="0" w:color="auto"/>
        <w:bottom w:val="none" w:sz="0" w:space="0" w:color="auto"/>
        <w:right w:val="none" w:sz="0" w:space="0" w:color="auto"/>
      </w:divBdr>
    </w:div>
    <w:div w:id="1940677111">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4013-DFA6-456A-88F0-CA12D10A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2492</Words>
  <Characters>1422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2024-05-22T12:42:00Z</cp:lastPrinted>
  <dcterms:created xsi:type="dcterms:W3CDTF">2024-11-06T11:50:00Z</dcterms:created>
  <dcterms:modified xsi:type="dcterms:W3CDTF">2024-11-06T11:50:00Z</dcterms:modified>
</cp:coreProperties>
</file>