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D1B8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>v-fk-</w:t>
      </w:r>
      <w:r w:rsidR="00C54080" w:rsidRPr="00F71CF1">
        <w:rPr>
          <w:rFonts w:ascii="Times New Roman" w:hAnsi="Times New Roman"/>
          <w:sz w:val="20"/>
          <w:szCs w:val="20"/>
        </w:rPr>
        <w:t>162</w:t>
      </w:r>
    </w:p>
    <w:p w14:paraId="41087568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8CF064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EF35D2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F09F1F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1515F8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F89D4B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B703B0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154EAE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783796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F94F2E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5F81CF" w14:textId="0BD75DBE" w:rsidR="003C7323" w:rsidRPr="00F71CF1" w:rsidRDefault="003C7323" w:rsidP="00F71CF1">
      <w:pPr>
        <w:spacing w:after="0" w:line="240" w:lineRule="auto"/>
        <w:ind w:right="3261"/>
        <w:jc w:val="both"/>
        <w:rPr>
          <w:rFonts w:ascii="Times New Roman" w:hAnsi="Times New Roman"/>
          <w:sz w:val="28"/>
          <w:szCs w:val="28"/>
        </w:rPr>
      </w:pPr>
      <w:r w:rsidRPr="00F71CF1">
        <w:rPr>
          <w:rFonts w:ascii="Times New Roman" w:hAnsi="Times New Roman"/>
          <w:sz w:val="28"/>
          <w:szCs w:val="28"/>
        </w:rPr>
        <w:t xml:space="preserve">Про внесення змін до рішення виконавчого комітету Миколаївської міської ради від 26.07.2023 № 545 «Про визначення набувачів гуманітарної допомоги між виконавчими органами, комунальними підприємствами та управліннями Миколаївської міської ради, отриманої від Асоціації </w:t>
      </w:r>
      <w:proofErr w:type="spellStart"/>
      <w:r w:rsidRPr="00F71CF1">
        <w:rPr>
          <w:rFonts w:ascii="Times New Roman" w:hAnsi="Times New Roman"/>
          <w:sz w:val="28"/>
          <w:szCs w:val="28"/>
        </w:rPr>
        <w:t>Нарбонна</w:t>
      </w:r>
      <w:proofErr w:type="spellEnd"/>
      <w:r w:rsidRPr="00F71CF1">
        <w:rPr>
          <w:rFonts w:ascii="Times New Roman" w:hAnsi="Times New Roman"/>
          <w:sz w:val="28"/>
          <w:szCs w:val="28"/>
        </w:rPr>
        <w:t>-Україна (Франція)</w:t>
      </w:r>
      <w:r w:rsidR="000A31E4">
        <w:rPr>
          <w:rFonts w:ascii="Times New Roman" w:hAnsi="Times New Roman"/>
          <w:sz w:val="28"/>
          <w:szCs w:val="28"/>
        </w:rPr>
        <w:t>»</w:t>
      </w:r>
    </w:p>
    <w:p w14:paraId="6503C3D4" w14:textId="76128FAE" w:rsidR="003C7323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1F0F41" w14:textId="77777777" w:rsidR="00F71CF1" w:rsidRPr="00F71CF1" w:rsidRDefault="00F71CF1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C8FDA" w14:textId="785A397C" w:rsidR="003C7323" w:rsidRPr="00F71CF1" w:rsidRDefault="003C7323" w:rsidP="00F71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F1">
        <w:rPr>
          <w:rFonts w:ascii="Times New Roman" w:hAnsi="Times New Roman"/>
          <w:sz w:val="28"/>
          <w:szCs w:val="28"/>
        </w:rPr>
        <w:t>У зв’язку із зверненням управління охорони здоров’я Миколаївської міської ради від</w:t>
      </w:r>
      <w:r w:rsidR="00F71CF1">
        <w:rPr>
          <w:rFonts w:ascii="Times New Roman" w:hAnsi="Times New Roman"/>
          <w:sz w:val="28"/>
          <w:szCs w:val="28"/>
        </w:rPr>
        <w:t xml:space="preserve"> </w:t>
      </w:r>
      <w:r w:rsidRPr="00F71CF1">
        <w:rPr>
          <w:rFonts w:ascii="Times New Roman" w:hAnsi="Times New Roman"/>
          <w:sz w:val="28"/>
          <w:szCs w:val="28"/>
        </w:rPr>
        <w:t xml:space="preserve">01.08.2023 № 25551/14.01-14/23-2  щодо внесення змін до Переліку гуманітарної допомоги від Асоціації </w:t>
      </w:r>
      <w:proofErr w:type="spellStart"/>
      <w:r w:rsidRPr="00F71CF1">
        <w:rPr>
          <w:rFonts w:ascii="Times New Roman" w:hAnsi="Times New Roman"/>
          <w:sz w:val="28"/>
          <w:szCs w:val="28"/>
        </w:rPr>
        <w:t>Нарбонна</w:t>
      </w:r>
      <w:proofErr w:type="spellEnd"/>
      <w:r w:rsidRPr="00F71CF1">
        <w:rPr>
          <w:rFonts w:ascii="Times New Roman" w:hAnsi="Times New Roman"/>
          <w:sz w:val="28"/>
          <w:szCs w:val="28"/>
        </w:rPr>
        <w:t xml:space="preserve">-Україна (Франція) для потреб Миколаївської міської територіальної громади, затвердженого рішенням виконавчого комітету Миколаївської міської ради від 26.07.2023 № 545 «Про визначення набувачів гуманітарної допомоги між виконавчими органами, комунальними підприємствами та управліннями Миколаївської міської ради, отриманої від Асоціації </w:t>
      </w:r>
      <w:proofErr w:type="spellStart"/>
      <w:r w:rsidRPr="00F71CF1">
        <w:rPr>
          <w:rFonts w:ascii="Times New Roman" w:hAnsi="Times New Roman"/>
          <w:sz w:val="28"/>
          <w:szCs w:val="28"/>
        </w:rPr>
        <w:t>Нарбонна</w:t>
      </w:r>
      <w:proofErr w:type="spellEnd"/>
      <w:r w:rsidRPr="00F71CF1">
        <w:rPr>
          <w:rFonts w:ascii="Times New Roman" w:hAnsi="Times New Roman"/>
          <w:sz w:val="28"/>
          <w:szCs w:val="28"/>
        </w:rPr>
        <w:t>-Україна (Франція)</w:t>
      </w:r>
      <w:r w:rsidR="00E23F7B">
        <w:rPr>
          <w:rFonts w:ascii="Times New Roman" w:hAnsi="Times New Roman"/>
          <w:sz w:val="28"/>
          <w:szCs w:val="28"/>
        </w:rPr>
        <w:t>»</w:t>
      </w:r>
      <w:r w:rsidRPr="00F71CF1">
        <w:rPr>
          <w:rFonts w:ascii="Times New Roman" w:hAnsi="Times New Roman"/>
          <w:sz w:val="28"/>
          <w:szCs w:val="28"/>
        </w:rPr>
        <w:t xml:space="preserve">, враховуючи протокол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 17.08.2023 № 13, керуючись </w:t>
      </w:r>
      <w:proofErr w:type="spellStart"/>
      <w:r w:rsidRPr="00F71CF1">
        <w:rPr>
          <w:rFonts w:ascii="Times New Roman" w:hAnsi="Times New Roman"/>
          <w:sz w:val="28"/>
          <w:szCs w:val="28"/>
        </w:rPr>
        <w:t>ст.ст</w:t>
      </w:r>
      <w:proofErr w:type="spellEnd"/>
      <w:r w:rsidRPr="00F71CF1">
        <w:rPr>
          <w:rFonts w:ascii="Times New Roman" w:hAnsi="Times New Roman"/>
          <w:sz w:val="28"/>
          <w:szCs w:val="28"/>
        </w:rPr>
        <w:t>. 52, 59 Закону України «Про місцеве самоврядування в Україні», виконком міської ради</w:t>
      </w:r>
    </w:p>
    <w:p w14:paraId="31A7975B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664CE3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CF1">
        <w:rPr>
          <w:rFonts w:ascii="Times New Roman" w:hAnsi="Times New Roman"/>
          <w:sz w:val="28"/>
          <w:szCs w:val="28"/>
        </w:rPr>
        <w:t>ВИРІШИВ:</w:t>
      </w:r>
    </w:p>
    <w:p w14:paraId="40A0573D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989549" w14:textId="1C7374C5" w:rsidR="003C7323" w:rsidRPr="00F71CF1" w:rsidRDefault="00F71CF1" w:rsidP="00F71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C7323" w:rsidRPr="00F71CF1">
        <w:rPr>
          <w:rFonts w:ascii="Times New Roman" w:hAnsi="Times New Roman"/>
          <w:sz w:val="28"/>
          <w:szCs w:val="28"/>
        </w:rPr>
        <w:t xml:space="preserve">Внести зміни до рішення виконавчого комітету Миколаївської міської ради від 26.07.2023 № 545 «Про визначення набувачів гуманітарної допомоги між виконавчими органами, комунальними підприємствами та управліннями Миколаївської міської ради, отриманої від Асоціації </w:t>
      </w:r>
      <w:proofErr w:type="spellStart"/>
      <w:r w:rsidR="003C7323" w:rsidRPr="00F71CF1">
        <w:rPr>
          <w:rFonts w:ascii="Times New Roman" w:hAnsi="Times New Roman"/>
          <w:sz w:val="28"/>
          <w:szCs w:val="28"/>
        </w:rPr>
        <w:t>Нарбонна</w:t>
      </w:r>
      <w:proofErr w:type="spellEnd"/>
      <w:r w:rsidR="003C7323" w:rsidRPr="00F71CF1">
        <w:rPr>
          <w:rFonts w:ascii="Times New Roman" w:hAnsi="Times New Roman"/>
          <w:sz w:val="28"/>
          <w:szCs w:val="28"/>
        </w:rPr>
        <w:t>-Україна (Франція)</w:t>
      </w:r>
      <w:r w:rsidR="000A31E4">
        <w:rPr>
          <w:rFonts w:ascii="Times New Roman" w:hAnsi="Times New Roman"/>
          <w:sz w:val="28"/>
          <w:szCs w:val="28"/>
        </w:rPr>
        <w:t>»</w:t>
      </w:r>
      <w:r w:rsidR="003C7323" w:rsidRPr="00F71CF1">
        <w:rPr>
          <w:rFonts w:ascii="Times New Roman" w:hAnsi="Times New Roman"/>
          <w:sz w:val="28"/>
          <w:szCs w:val="28"/>
        </w:rPr>
        <w:t>.</w:t>
      </w:r>
    </w:p>
    <w:p w14:paraId="67A3F03A" w14:textId="63441E55" w:rsidR="003C7323" w:rsidRPr="00F71CF1" w:rsidRDefault="00F96E83" w:rsidP="00F71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71CF1">
        <w:rPr>
          <w:rFonts w:ascii="Times New Roman" w:hAnsi="Times New Roman"/>
          <w:sz w:val="28"/>
          <w:szCs w:val="28"/>
        </w:rPr>
        <w:t>. </w:t>
      </w:r>
      <w:r w:rsidR="003C7323" w:rsidRPr="00F71CF1">
        <w:rPr>
          <w:rFonts w:ascii="Times New Roman" w:hAnsi="Times New Roman"/>
          <w:sz w:val="28"/>
          <w:szCs w:val="28"/>
        </w:rPr>
        <w:t xml:space="preserve">Викласти у новій редакції пункти 26, 96, 97, 124 Переліку гуманітарної допомоги від Асоціації </w:t>
      </w:r>
      <w:proofErr w:type="spellStart"/>
      <w:r w:rsidR="003C7323" w:rsidRPr="00F71CF1">
        <w:rPr>
          <w:rFonts w:ascii="Times New Roman" w:hAnsi="Times New Roman"/>
          <w:sz w:val="28"/>
          <w:szCs w:val="28"/>
        </w:rPr>
        <w:t>Нарбонна</w:t>
      </w:r>
      <w:proofErr w:type="spellEnd"/>
      <w:r w:rsidR="003C7323" w:rsidRPr="00F71CF1">
        <w:rPr>
          <w:rFonts w:ascii="Times New Roman" w:hAnsi="Times New Roman"/>
          <w:sz w:val="28"/>
          <w:szCs w:val="28"/>
        </w:rPr>
        <w:t>-Україна (Франція) для потреб Миколаївської міської територіальної громади (далі – Перелік):</w:t>
      </w:r>
    </w:p>
    <w:p w14:paraId="1743D1B1" w14:textId="77777777" w:rsidR="003C7323" w:rsidRPr="00F71CF1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96"/>
        <w:gridCol w:w="877"/>
        <w:gridCol w:w="3072"/>
      </w:tblGrid>
      <w:tr w:rsidR="003C7323" w:rsidRPr="00F71CF1" w14:paraId="4827D145" w14:textId="77777777" w:rsidTr="00F71CF1">
        <w:trPr>
          <w:trHeight w:val="972"/>
        </w:trPr>
        <w:tc>
          <w:tcPr>
            <w:tcW w:w="709" w:type="dxa"/>
            <w:vAlign w:val="center"/>
          </w:tcPr>
          <w:p w14:paraId="0F751195" w14:textId="2AB67D96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lastRenderedPageBreak/>
              <w:t>№ з/п</w:t>
            </w:r>
          </w:p>
        </w:tc>
        <w:tc>
          <w:tcPr>
            <w:tcW w:w="3402" w:type="dxa"/>
            <w:vAlign w:val="center"/>
          </w:tcPr>
          <w:p w14:paraId="67736618" w14:textId="35FCA02F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Найменування</w:t>
            </w:r>
          </w:p>
        </w:tc>
        <w:tc>
          <w:tcPr>
            <w:tcW w:w="1296" w:type="dxa"/>
            <w:vAlign w:val="center"/>
          </w:tcPr>
          <w:p w14:paraId="68FEC7F4" w14:textId="379A09DC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Одиниця виміру</w:t>
            </w:r>
          </w:p>
        </w:tc>
        <w:tc>
          <w:tcPr>
            <w:tcW w:w="877" w:type="dxa"/>
            <w:vAlign w:val="center"/>
          </w:tcPr>
          <w:p w14:paraId="55A9CB80" w14:textId="469F3083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Кі</w:t>
            </w:r>
            <w:r w:rsidR="001D6F46">
              <w:rPr>
                <w:rFonts w:ascii="Times New Roman" w:hAnsi="Times New Roman"/>
                <w:sz w:val="25"/>
                <w:szCs w:val="25"/>
              </w:rPr>
              <w:t>ль-кіс</w:t>
            </w:r>
            <w:r w:rsidRPr="00F71CF1">
              <w:rPr>
                <w:rFonts w:ascii="Times New Roman" w:hAnsi="Times New Roman"/>
                <w:sz w:val="25"/>
                <w:szCs w:val="25"/>
              </w:rPr>
              <w:t>ть</w:t>
            </w:r>
          </w:p>
        </w:tc>
        <w:tc>
          <w:tcPr>
            <w:tcW w:w="3072" w:type="dxa"/>
            <w:vAlign w:val="center"/>
          </w:tcPr>
          <w:p w14:paraId="6DF0C0F8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Набувач</w:t>
            </w:r>
          </w:p>
        </w:tc>
      </w:tr>
      <w:tr w:rsidR="003C7323" w:rsidRPr="00F71CF1" w14:paraId="22E638FD" w14:textId="77777777" w:rsidTr="00F71CF1">
        <w:trPr>
          <w:trHeight w:val="590"/>
        </w:trPr>
        <w:tc>
          <w:tcPr>
            <w:tcW w:w="709" w:type="dxa"/>
            <w:vAlign w:val="center"/>
          </w:tcPr>
          <w:p w14:paraId="3A94228D" w14:textId="43888188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26</w:t>
            </w:r>
            <w:r w:rsidR="00F71CF1" w:rsidRPr="00F71CF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02" w:type="dxa"/>
            <w:vAlign w:val="center"/>
          </w:tcPr>
          <w:p w14:paraId="5FFE56EF" w14:textId="77777777" w:rsidR="003C7323" w:rsidRPr="00F71CF1" w:rsidRDefault="003C7323" w:rsidP="00F71CF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F71CF1">
              <w:rPr>
                <w:rFonts w:ascii="Times New Roman" w:hAnsi="Times New Roman"/>
                <w:sz w:val="25"/>
                <w:szCs w:val="25"/>
              </w:rPr>
              <w:t>Пролонгатор</w:t>
            </w:r>
            <w:proofErr w:type="spellEnd"/>
            <w:r w:rsidRPr="00F71CF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71CF1">
              <w:rPr>
                <w:rFonts w:ascii="Times New Roman" w:hAnsi="Times New Roman"/>
                <w:sz w:val="25"/>
                <w:szCs w:val="25"/>
              </w:rPr>
              <w:t>nutrifit</w:t>
            </w:r>
            <w:proofErr w:type="spellEnd"/>
            <w:r w:rsidRPr="00F71CF1">
              <w:rPr>
                <w:rFonts w:ascii="Times New Roman" w:hAnsi="Times New Roman"/>
                <w:sz w:val="25"/>
                <w:szCs w:val="25"/>
              </w:rPr>
              <w:t xml:space="preserve"> 1,5*2,5</w:t>
            </w:r>
          </w:p>
        </w:tc>
        <w:tc>
          <w:tcPr>
            <w:tcW w:w="1296" w:type="dxa"/>
            <w:vAlign w:val="center"/>
          </w:tcPr>
          <w:p w14:paraId="3B59F540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шт.</w:t>
            </w:r>
          </w:p>
        </w:tc>
        <w:tc>
          <w:tcPr>
            <w:tcW w:w="877" w:type="dxa"/>
            <w:vAlign w:val="center"/>
          </w:tcPr>
          <w:p w14:paraId="05227DB5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  <w:tc>
          <w:tcPr>
            <w:tcW w:w="3072" w:type="dxa"/>
          </w:tcPr>
          <w:p w14:paraId="173D39FC" w14:textId="3972F509" w:rsidR="003C7323" w:rsidRPr="00F71CF1" w:rsidRDefault="003C7323" w:rsidP="00F71CF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Управління охорони здоров’я Миколаївської міської ради</w:t>
            </w:r>
          </w:p>
        </w:tc>
      </w:tr>
      <w:tr w:rsidR="003C7323" w:rsidRPr="00F71CF1" w14:paraId="72CEAFF5" w14:textId="77777777" w:rsidTr="00F71CF1">
        <w:trPr>
          <w:trHeight w:val="590"/>
        </w:trPr>
        <w:tc>
          <w:tcPr>
            <w:tcW w:w="709" w:type="dxa"/>
            <w:vAlign w:val="center"/>
          </w:tcPr>
          <w:p w14:paraId="7524FD7A" w14:textId="66DE1B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96</w:t>
            </w:r>
            <w:r w:rsidR="00F71CF1" w:rsidRPr="00F71CF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02" w:type="dxa"/>
            <w:vAlign w:val="center"/>
          </w:tcPr>
          <w:p w14:paraId="271D1AAC" w14:textId="77777777" w:rsidR="003C7323" w:rsidRPr="00F71CF1" w:rsidRDefault="003C7323" w:rsidP="00F71CF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Пластир AQVAGEL 10*30</w:t>
            </w:r>
          </w:p>
        </w:tc>
        <w:tc>
          <w:tcPr>
            <w:tcW w:w="1296" w:type="dxa"/>
            <w:vAlign w:val="center"/>
          </w:tcPr>
          <w:p w14:paraId="2294FAF3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шт.</w:t>
            </w:r>
          </w:p>
        </w:tc>
        <w:tc>
          <w:tcPr>
            <w:tcW w:w="877" w:type="dxa"/>
            <w:vAlign w:val="center"/>
          </w:tcPr>
          <w:p w14:paraId="486BF42C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3072" w:type="dxa"/>
          </w:tcPr>
          <w:p w14:paraId="70832927" w14:textId="51B51369" w:rsidR="003C7323" w:rsidRPr="00F71CF1" w:rsidRDefault="003C7323" w:rsidP="00F71CF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Управління охорони здоров’я Миколаївської міської ради</w:t>
            </w:r>
          </w:p>
        </w:tc>
      </w:tr>
      <w:tr w:rsidR="003C7323" w:rsidRPr="00F71CF1" w14:paraId="6CA68272" w14:textId="77777777" w:rsidTr="00F71CF1">
        <w:trPr>
          <w:trHeight w:val="590"/>
        </w:trPr>
        <w:tc>
          <w:tcPr>
            <w:tcW w:w="709" w:type="dxa"/>
            <w:vAlign w:val="center"/>
          </w:tcPr>
          <w:p w14:paraId="7E412E54" w14:textId="71D094FF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97</w:t>
            </w:r>
            <w:r w:rsidR="00F71CF1" w:rsidRPr="00F71CF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02" w:type="dxa"/>
            <w:vAlign w:val="center"/>
          </w:tcPr>
          <w:p w14:paraId="259B551D" w14:textId="23CBA000" w:rsidR="003C7323" w:rsidRPr="00F71CF1" w:rsidRDefault="003C7323" w:rsidP="00F71CF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Пластир AQVAGEL 12,5*12,5</w:t>
            </w:r>
          </w:p>
        </w:tc>
        <w:tc>
          <w:tcPr>
            <w:tcW w:w="1296" w:type="dxa"/>
            <w:vAlign w:val="center"/>
          </w:tcPr>
          <w:p w14:paraId="531CF21B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шт.</w:t>
            </w:r>
          </w:p>
        </w:tc>
        <w:tc>
          <w:tcPr>
            <w:tcW w:w="877" w:type="dxa"/>
            <w:vAlign w:val="center"/>
          </w:tcPr>
          <w:p w14:paraId="1880D4F8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30</w:t>
            </w:r>
          </w:p>
        </w:tc>
        <w:tc>
          <w:tcPr>
            <w:tcW w:w="3072" w:type="dxa"/>
          </w:tcPr>
          <w:p w14:paraId="2176FBCC" w14:textId="2AAEC55B" w:rsidR="003C7323" w:rsidRPr="00F71CF1" w:rsidRDefault="003C7323" w:rsidP="00F71CF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Управління охорони здоров’я Миколаївської міської ради</w:t>
            </w:r>
          </w:p>
        </w:tc>
      </w:tr>
      <w:tr w:rsidR="003C7323" w:rsidRPr="00F71CF1" w14:paraId="195C15EB" w14:textId="77777777" w:rsidTr="00F71CF1">
        <w:trPr>
          <w:trHeight w:val="590"/>
        </w:trPr>
        <w:tc>
          <w:tcPr>
            <w:tcW w:w="709" w:type="dxa"/>
            <w:vAlign w:val="center"/>
          </w:tcPr>
          <w:p w14:paraId="4AE7383D" w14:textId="69F0E2A3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124</w:t>
            </w:r>
            <w:r w:rsidR="00F71CF1" w:rsidRPr="00F71CF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02" w:type="dxa"/>
            <w:vAlign w:val="center"/>
          </w:tcPr>
          <w:p w14:paraId="23655A7F" w14:textId="77777777" w:rsidR="003C7323" w:rsidRPr="00F71CF1" w:rsidRDefault="003C7323" w:rsidP="00F71CF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F71CF1">
              <w:rPr>
                <w:rFonts w:ascii="Times New Roman" w:hAnsi="Times New Roman"/>
                <w:sz w:val="25"/>
                <w:szCs w:val="25"/>
              </w:rPr>
              <w:t>Biatain</w:t>
            </w:r>
            <w:proofErr w:type="spellEnd"/>
            <w:r w:rsidRPr="00F71CF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F71CF1">
              <w:rPr>
                <w:rFonts w:ascii="Times New Roman" w:hAnsi="Times New Roman"/>
                <w:sz w:val="25"/>
                <w:szCs w:val="25"/>
              </w:rPr>
              <w:t>колопласт</w:t>
            </w:r>
            <w:proofErr w:type="spellEnd"/>
            <w:r w:rsidRPr="00F71CF1">
              <w:rPr>
                <w:rFonts w:ascii="Times New Roman" w:hAnsi="Times New Roman"/>
                <w:sz w:val="25"/>
                <w:szCs w:val="25"/>
              </w:rPr>
              <w:t xml:space="preserve"> 10*10 см</w:t>
            </w:r>
          </w:p>
        </w:tc>
        <w:tc>
          <w:tcPr>
            <w:tcW w:w="1296" w:type="dxa"/>
            <w:vAlign w:val="center"/>
          </w:tcPr>
          <w:p w14:paraId="024D87EB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шт.</w:t>
            </w:r>
          </w:p>
        </w:tc>
        <w:tc>
          <w:tcPr>
            <w:tcW w:w="877" w:type="dxa"/>
            <w:vAlign w:val="center"/>
          </w:tcPr>
          <w:p w14:paraId="7363E450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072" w:type="dxa"/>
          </w:tcPr>
          <w:p w14:paraId="5A3AB5C4" w14:textId="62C6FCF0" w:rsidR="003C7323" w:rsidRPr="00F71CF1" w:rsidRDefault="003C7323" w:rsidP="00F71CF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Управління охорони здоров’я Миколаївської міської ради</w:t>
            </w:r>
          </w:p>
        </w:tc>
      </w:tr>
    </w:tbl>
    <w:p w14:paraId="37263D2C" w14:textId="77777777" w:rsidR="00F71CF1" w:rsidRDefault="00F71CF1" w:rsidP="00F71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C1998E" w14:textId="6499DCA1" w:rsidR="003C7323" w:rsidRDefault="00F96E83" w:rsidP="00F71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3C7323" w:rsidRPr="00F71CF1">
        <w:rPr>
          <w:rFonts w:ascii="Times New Roman" w:hAnsi="Times New Roman"/>
          <w:sz w:val="28"/>
          <w:szCs w:val="28"/>
        </w:rPr>
        <w:t>Доповнити Перелік пунктом 153 наступного змісту: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96"/>
        <w:gridCol w:w="877"/>
        <w:gridCol w:w="3072"/>
      </w:tblGrid>
      <w:tr w:rsidR="003C7323" w:rsidRPr="00F71CF1" w14:paraId="05B107B6" w14:textId="77777777" w:rsidTr="00EE1281">
        <w:trPr>
          <w:trHeight w:val="590"/>
        </w:trPr>
        <w:tc>
          <w:tcPr>
            <w:tcW w:w="709" w:type="dxa"/>
            <w:vAlign w:val="center"/>
          </w:tcPr>
          <w:p w14:paraId="2A2CDDD7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№ з/п</w:t>
            </w:r>
          </w:p>
          <w:p w14:paraId="16474152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14:paraId="56172BAF" w14:textId="77777777" w:rsidR="00A040CC" w:rsidRDefault="00A040CC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46A1B3D1" w14:textId="04B6062A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Найменування</w:t>
            </w:r>
          </w:p>
          <w:p w14:paraId="447C2846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96" w:type="dxa"/>
            <w:vAlign w:val="center"/>
          </w:tcPr>
          <w:p w14:paraId="6A21ECFA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Одиниця виміру</w:t>
            </w:r>
          </w:p>
          <w:p w14:paraId="328D3413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dxa"/>
            <w:vAlign w:val="center"/>
          </w:tcPr>
          <w:p w14:paraId="6E137D0A" w14:textId="3A303AAB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Кі</w:t>
            </w:r>
            <w:r w:rsidR="001D6F46">
              <w:rPr>
                <w:rFonts w:ascii="Times New Roman" w:hAnsi="Times New Roman"/>
                <w:sz w:val="25"/>
                <w:szCs w:val="25"/>
              </w:rPr>
              <w:t>ль</w:t>
            </w:r>
            <w:r w:rsidRPr="00F71CF1">
              <w:rPr>
                <w:rFonts w:ascii="Times New Roman" w:hAnsi="Times New Roman"/>
                <w:sz w:val="25"/>
                <w:szCs w:val="25"/>
              </w:rPr>
              <w:t>-</w:t>
            </w:r>
            <w:r w:rsidR="001D6F46">
              <w:rPr>
                <w:rFonts w:ascii="Times New Roman" w:hAnsi="Times New Roman"/>
                <w:sz w:val="25"/>
                <w:szCs w:val="25"/>
              </w:rPr>
              <w:t>кіс</w:t>
            </w:r>
            <w:r w:rsidRPr="00F71CF1">
              <w:rPr>
                <w:rFonts w:ascii="Times New Roman" w:hAnsi="Times New Roman"/>
                <w:sz w:val="25"/>
                <w:szCs w:val="25"/>
              </w:rPr>
              <w:t>ть</w:t>
            </w:r>
          </w:p>
          <w:p w14:paraId="7CB0D50D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072" w:type="dxa"/>
            <w:vAlign w:val="center"/>
          </w:tcPr>
          <w:p w14:paraId="26EA4DA2" w14:textId="77777777" w:rsidR="003C7323" w:rsidRPr="00F71CF1" w:rsidRDefault="003C7323" w:rsidP="00F71CF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Набувач</w:t>
            </w:r>
          </w:p>
        </w:tc>
      </w:tr>
      <w:tr w:rsidR="003C7323" w:rsidRPr="00F71CF1" w14:paraId="23CB85BE" w14:textId="77777777" w:rsidTr="00EE1281">
        <w:trPr>
          <w:trHeight w:val="1008"/>
        </w:trPr>
        <w:tc>
          <w:tcPr>
            <w:tcW w:w="709" w:type="dxa"/>
            <w:vAlign w:val="center"/>
          </w:tcPr>
          <w:p w14:paraId="73818C02" w14:textId="06333301" w:rsidR="003C7323" w:rsidRPr="00F71CF1" w:rsidRDefault="003C7323" w:rsidP="00F71CF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153</w:t>
            </w:r>
            <w:r w:rsidR="00F71CF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02" w:type="dxa"/>
            <w:vAlign w:val="center"/>
          </w:tcPr>
          <w:p w14:paraId="4BE52016" w14:textId="77777777" w:rsidR="003C7323" w:rsidRPr="00F71CF1" w:rsidRDefault="003C7323" w:rsidP="00F71CF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 xml:space="preserve">Стерильна клейка пов'язка </w:t>
            </w:r>
            <w:proofErr w:type="spellStart"/>
            <w:r w:rsidRPr="00F71CF1">
              <w:rPr>
                <w:rFonts w:ascii="Times New Roman" w:hAnsi="Times New Roman"/>
                <w:sz w:val="25"/>
                <w:szCs w:val="25"/>
              </w:rPr>
              <w:t>Sylaplais</w:t>
            </w:r>
            <w:proofErr w:type="spellEnd"/>
            <w:r w:rsidRPr="00F71CF1">
              <w:rPr>
                <w:rFonts w:ascii="Times New Roman" w:hAnsi="Times New Roman"/>
                <w:sz w:val="25"/>
                <w:szCs w:val="25"/>
              </w:rPr>
              <w:t xml:space="preserve"> 5*7,2</w:t>
            </w:r>
          </w:p>
        </w:tc>
        <w:tc>
          <w:tcPr>
            <w:tcW w:w="1296" w:type="dxa"/>
            <w:vAlign w:val="center"/>
          </w:tcPr>
          <w:p w14:paraId="300CD378" w14:textId="77777777" w:rsidR="003C7323" w:rsidRPr="00F71CF1" w:rsidRDefault="003C7323" w:rsidP="00EE128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шт.</w:t>
            </w:r>
          </w:p>
        </w:tc>
        <w:tc>
          <w:tcPr>
            <w:tcW w:w="877" w:type="dxa"/>
            <w:vAlign w:val="center"/>
          </w:tcPr>
          <w:p w14:paraId="77197683" w14:textId="77777777" w:rsidR="003C7323" w:rsidRPr="00F71CF1" w:rsidRDefault="003C7323" w:rsidP="00EE128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3072" w:type="dxa"/>
          </w:tcPr>
          <w:p w14:paraId="26E46A37" w14:textId="704E5F03" w:rsidR="003C7323" w:rsidRPr="00F71CF1" w:rsidRDefault="003C7323" w:rsidP="00EE128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71CF1">
              <w:rPr>
                <w:rFonts w:ascii="Times New Roman" w:hAnsi="Times New Roman"/>
                <w:sz w:val="25"/>
                <w:szCs w:val="25"/>
              </w:rPr>
              <w:t>Управління охорони здоров’я Миколаївської міської ради</w:t>
            </w:r>
          </w:p>
        </w:tc>
      </w:tr>
    </w:tbl>
    <w:p w14:paraId="51D6819F" w14:textId="77777777" w:rsidR="00BE2C98" w:rsidRPr="00F71CF1" w:rsidRDefault="00BE2C98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85565C" w14:textId="051ACD3E" w:rsidR="003C7323" w:rsidRDefault="00F96E83" w:rsidP="00EE1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E2C98" w:rsidRPr="00F71CF1">
        <w:rPr>
          <w:rFonts w:ascii="Times New Roman" w:hAnsi="Times New Roman"/>
          <w:sz w:val="28"/>
          <w:szCs w:val="28"/>
        </w:rPr>
        <w:t>Рішення</w:t>
      </w:r>
      <w:r w:rsidR="00EE1281">
        <w:rPr>
          <w:rFonts w:ascii="Times New Roman" w:hAnsi="Times New Roman"/>
          <w:sz w:val="28"/>
          <w:szCs w:val="28"/>
        </w:rPr>
        <w:t xml:space="preserve"> </w:t>
      </w:r>
      <w:r w:rsidR="00BE2C98" w:rsidRPr="00F71CF1">
        <w:rPr>
          <w:rFonts w:ascii="Times New Roman" w:hAnsi="Times New Roman"/>
          <w:sz w:val="28"/>
          <w:szCs w:val="28"/>
        </w:rPr>
        <w:t>виконавчого комітету Миколаївської міської ради від</w:t>
      </w:r>
      <w:r>
        <w:rPr>
          <w:rFonts w:ascii="Times New Roman" w:hAnsi="Times New Roman"/>
          <w:sz w:val="28"/>
          <w:szCs w:val="28"/>
        </w:rPr>
        <w:t> </w:t>
      </w:r>
      <w:r w:rsidR="00BE2C98" w:rsidRPr="00F71CF1">
        <w:rPr>
          <w:rFonts w:ascii="Times New Roman" w:hAnsi="Times New Roman"/>
          <w:sz w:val="28"/>
          <w:szCs w:val="28"/>
        </w:rPr>
        <w:t>21.09.2023 №</w:t>
      </w:r>
      <w:r w:rsidR="00EE1281">
        <w:rPr>
          <w:rFonts w:ascii="Times New Roman" w:hAnsi="Times New Roman"/>
          <w:sz w:val="28"/>
          <w:szCs w:val="28"/>
        </w:rPr>
        <w:t> </w:t>
      </w:r>
      <w:r w:rsidR="00BE2C98" w:rsidRPr="00F71CF1">
        <w:rPr>
          <w:rFonts w:ascii="Times New Roman" w:hAnsi="Times New Roman"/>
          <w:sz w:val="28"/>
          <w:szCs w:val="28"/>
        </w:rPr>
        <w:t xml:space="preserve">770 «Про внесення змін до рішення виконавчого комітету Миколаївської міської ради від 26.07.2023 № 545 «Про визначення набувачів гуманітарної допомоги між виконавчими органами, комунальними підприємствами та управліннями Миколаївської міської ради, отриманої від Асоціації </w:t>
      </w:r>
      <w:proofErr w:type="spellStart"/>
      <w:r w:rsidR="00BE2C98" w:rsidRPr="00F71CF1">
        <w:rPr>
          <w:rFonts w:ascii="Times New Roman" w:hAnsi="Times New Roman"/>
          <w:sz w:val="28"/>
          <w:szCs w:val="28"/>
        </w:rPr>
        <w:t>Нарбонна</w:t>
      </w:r>
      <w:proofErr w:type="spellEnd"/>
      <w:r w:rsidR="00EE1281">
        <w:rPr>
          <w:rFonts w:ascii="Times New Roman" w:hAnsi="Times New Roman"/>
          <w:sz w:val="28"/>
          <w:szCs w:val="28"/>
        </w:rPr>
        <w:t xml:space="preserve"> </w:t>
      </w:r>
      <w:r w:rsidR="00BE2C98" w:rsidRPr="00F71CF1">
        <w:rPr>
          <w:rFonts w:ascii="Times New Roman" w:hAnsi="Times New Roman"/>
          <w:sz w:val="28"/>
          <w:szCs w:val="28"/>
        </w:rPr>
        <w:t>Україна (Франція)»</w:t>
      </w:r>
      <w:r w:rsidR="00C01EF0" w:rsidRPr="00F71CF1">
        <w:rPr>
          <w:rFonts w:ascii="Times New Roman" w:hAnsi="Times New Roman"/>
          <w:sz w:val="28"/>
          <w:szCs w:val="28"/>
        </w:rPr>
        <w:t xml:space="preserve"> скасувати</w:t>
      </w:r>
      <w:r w:rsidR="00A91785" w:rsidRPr="00F71CF1">
        <w:rPr>
          <w:rFonts w:ascii="Times New Roman" w:hAnsi="Times New Roman"/>
          <w:sz w:val="28"/>
          <w:szCs w:val="28"/>
        </w:rPr>
        <w:t>.</w:t>
      </w:r>
    </w:p>
    <w:p w14:paraId="7040763F" w14:textId="77777777" w:rsidR="00F96E83" w:rsidRDefault="00F96E83" w:rsidP="00EE1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4EEA41" w14:textId="74054DF6" w:rsidR="003C7323" w:rsidRDefault="00BE2C98" w:rsidP="00EE1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F1">
        <w:rPr>
          <w:rFonts w:ascii="Times New Roman" w:hAnsi="Times New Roman"/>
          <w:sz w:val="28"/>
          <w:szCs w:val="28"/>
        </w:rPr>
        <w:t>3</w:t>
      </w:r>
      <w:r w:rsidR="003C7323" w:rsidRPr="00F71CF1">
        <w:rPr>
          <w:rFonts w:ascii="Times New Roman" w:hAnsi="Times New Roman"/>
          <w:sz w:val="28"/>
          <w:szCs w:val="28"/>
        </w:rPr>
        <w:t>. Управлінню комунального майна Миколаївської міської ради (Мкртчяну) вжити</w:t>
      </w:r>
      <w:r w:rsidRPr="00F71CF1">
        <w:rPr>
          <w:rFonts w:ascii="Times New Roman" w:hAnsi="Times New Roman"/>
          <w:sz w:val="28"/>
          <w:szCs w:val="28"/>
        </w:rPr>
        <w:t xml:space="preserve"> </w:t>
      </w:r>
      <w:r w:rsidR="003C7323" w:rsidRPr="00F71CF1">
        <w:rPr>
          <w:rFonts w:ascii="Times New Roman" w:hAnsi="Times New Roman"/>
          <w:sz w:val="28"/>
          <w:szCs w:val="28"/>
        </w:rPr>
        <w:t>заходів</w:t>
      </w:r>
      <w:r w:rsidRPr="00F71CF1">
        <w:rPr>
          <w:rFonts w:ascii="Times New Roman" w:hAnsi="Times New Roman"/>
          <w:sz w:val="28"/>
          <w:szCs w:val="28"/>
        </w:rPr>
        <w:t xml:space="preserve"> </w:t>
      </w:r>
      <w:r w:rsidR="003C7323" w:rsidRPr="00F71CF1">
        <w:rPr>
          <w:rFonts w:ascii="Times New Roman" w:hAnsi="Times New Roman"/>
          <w:sz w:val="28"/>
          <w:szCs w:val="28"/>
        </w:rPr>
        <w:t>щодо підготовки розпорядження</w:t>
      </w:r>
      <w:r w:rsidRPr="00F71CF1">
        <w:rPr>
          <w:rFonts w:ascii="Times New Roman" w:hAnsi="Times New Roman"/>
          <w:sz w:val="28"/>
          <w:szCs w:val="28"/>
        </w:rPr>
        <w:t xml:space="preserve"> </w:t>
      </w:r>
      <w:r w:rsidR="003C7323" w:rsidRPr="00F71CF1">
        <w:rPr>
          <w:rFonts w:ascii="Times New Roman" w:hAnsi="Times New Roman"/>
          <w:sz w:val="28"/>
          <w:szCs w:val="28"/>
        </w:rPr>
        <w:t>про внесення змін до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0A8CD8F9" w14:textId="77777777" w:rsidR="00F96E83" w:rsidRPr="00F71CF1" w:rsidRDefault="00F96E83" w:rsidP="00EE1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7D897F" w14:textId="77777777" w:rsidR="003C7323" w:rsidRPr="00F71CF1" w:rsidRDefault="00BE2C98" w:rsidP="00EE1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F1">
        <w:rPr>
          <w:rFonts w:ascii="Times New Roman" w:hAnsi="Times New Roman"/>
          <w:sz w:val="28"/>
          <w:szCs w:val="28"/>
        </w:rPr>
        <w:t>4</w:t>
      </w:r>
      <w:r w:rsidR="003C7323" w:rsidRPr="00F71CF1">
        <w:rPr>
          <w:rFonts w:ascii="Times New Roman" w:hAnsi="Times New Roman"/>
          <w:sz w:val="28"/>
          <w:szCs w:val="28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3C7323" w:rsidRPr="00F71CF1">
        <w:rPr>
          <w:rFonts w:ascii="Times New Roman" w:hAnsi="Times New Roman"/>
          <w:sz w:val="28"/>
          <w:szCs w:val="28"/>
        </w:rPr>
        <w:t>Лукова</w:t>
      </w:r>
      <w:proofErr w:type="spellEnd"/>
      <w:r w:rsidR="003C7323" w:rsidRPr="00F71CF1">
        <w:rPr>
          <w:rFonts w:ascii="Times New Roman" w:hAnsi="Times New Roman"/>
          <w:sz w:val="28"/>
          <w:szCs w:val="28"/>
        </w:rPr>
        <w:t xml:space="preserve"> В.Д.</w:t>
      </w:r>
    </w:p>
    <w:p w14:paraId="0010845D" w14:textId="5902E40A" w:rsidR="003C7323" w:rsidRDefault="003C732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F34BF7" w14:textId="15B448F3" w:rsidR="00F96E83" w:rsidRDefault="00F96E8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5F47ED" w14:textId="77777777" w:rsidR="00F96E83" w:rsidRPr="00F71CF1" w:rsidRDefault="00F96E83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491E76" w14:textId="1974940D" w:rsidR="00095D91" w:rsidRDefault="00095D91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CF1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</w:t>
      </w:r>
      <w:r w:rsidR="00F96E83">
        <w:rPr>
          <w:rFonts w:ascii="Times New Roman" w:hAnsi="Times New Roman"/>
          <w:sz w:val="28"/>
          <w:szCs w:val="28"/>
        </w:rPr>
        <w:t xml:space="preserve">  </w:t>
      </w:r>
      <w:r w:rsidRPr="00F71CF1">
        <w:rPr>
          <w:rFonts w:ascii="Times New Roman" w:hAnsi="Times New Roman"/>
          <w:sz w:val="28"/>
          <w:szCs w:val="28"/>
        </w:rPr>
        <w:t xml:space="preserve">       О.</w:t>
      </w:r>
      <w:r w:rsidR="00F96E83">
        <w:rPr>
          <w:rFonts w:ascii="Times New Roman" w:hAnsi="Times New Roman"/>
          <w:sz w:val="28"/>
          <w:szCs w:val="28"/>
        </w:rPr>
        <w:t> </w:t>
      </w:r>
      <w:r w:rsidRPr="00F71CF1">
        <w:rPr>
          <w:rFonts w:ascii="Times New Roman" w:hAnsi="Times New Roman"/>
          <w:sz w:val="28"/>
          <w:szCs w:val="28"/>
        </w:rPr>
        <w:t>СЄНКЕВИЧ</w:t>
      </w:r>
    </w:p>
    <w:p w14:paraId="2860864C" w14:textId="1A0CE7B4" w:rsidR="00CC0190" w:rsidRDefault="00CC0190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1B2EA" w14:textId="33D9A2A2" w:rsidR="00CC0190" w:rsidRDefault="00CC0190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4102C9" w14:textId="3C149C02" w:rsidR="00CC0190" w:rsidRDefault="00CC0190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B1BB09" w14:textId="26613EF5" w:rsidR="00CC0190" w:rsidRDefault="00CC0190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040C4" w14:textId="77777777" w:rsidR="00CC0190" w:rsidRPr="003A5618" w:rsidRDefault="00CC0190" w:rsidP="00CC0190">
      <w:pPr>
        <w:tabs>
          <w:tab w:val="left" w:pos="3735"/>
          <w:tab w:val="left" w:pos="9638"/>
        </w:tabs>
        <w:jc w:val="both"/>
        <w:rPr>
          <w:sz w:val="24"/>
        </w:rPr>
      </w:pPr>
      <w:r w:rsidRPr="003A5618">
        <w:rPr>
          <w:sz w:val="24"/>
          <w:lang w:val="en-US"/>
        </w:rPr>
        <w:t>v</w:t>
      </w:r>
      <w:r w:rsidRPr="003A5618">
        <w:rPr>
          <w:sz w:val="24"/>
        </w:rPr>
        <w:t>-fk-162</w:t>
      </w:r>
      <w:r>
        <w:rPr>
          <w:sz w:val="24"/>
        </w:rPr>
        <w:tab/>
      </w:r>
    </w:p>
    <w:p w14:paraId="005FB8EE" w14:textId="77777777" w:rsidR="00CC0190" w:rsidRPr="00923A88" w:rsidRDefault="00CC0190" w:rsidP="00CC0190">
      <w:pPr>
        <w:jc w:val="center"/>
        <w:rPr>
          <w:b/>
          <w:szCs w:val="28"/>
        </w:rPr>
      </w:pPr>
      <w:r w:rsidRPr="00923A88">
        <w:rPr>
          <w:b/>
          <w:szCs w:val="28"/>
        </w:rPr>
        <w:t>Пояснювальна записка</w:t>
      </w:r>
    </w:p>
    <w:p w14:paraId="73463BB4" w14:textId="77777777" w:rsidR="00CC0190" w:rsidRDefault="00CC0190" w:rsidP="00CC0190">
      <w:pPr>
        <w:pStyle w:val="a8"/>
        <w:rPr>
          <w:szCs w:val="28"/>
        </w:rPr>
      </w:pPr>
      <w:proofErr w:type="spellStart"/>
      <w:r w:rsidRPr="00753B92">
        <w:rPr>
          <w:szCs w:val="28"/>
        </w:rPr>
        <w:t>проєкту</w:t>
      </w:r>
      <w:proofErr w:type="spellEnd"/>
      <w:r w:rsidRPr="00753B92">
        <w:rPr>
          <w:szCs w:val="28"/>
        </w:rPr>
        <w:t xml:space="preserve"> </w:t>
      </w:r>
      <w:r>
        <w:rPr>
          <w:szCs w:val="28"/>
        </w:rPr>
        <w:t>рішення виконавчого комітету Миколаївської міської</w:t>
      </w:r>
      <w:r w:rsidRPr="00753B92">
        <w:rPr>
          <w:szCs w:val="28"/>
        </w:rPr>
        <w:t xml:space="preserve"> </w:t>
      </w:r>
      <w:r>
        <w:rPr>
          <w:szCs w:val="28"/>
        </w:rPr>
        <w:t>ради</w:t>
      </w:r>
    </w:p>
    <w:p w14:paraId="686D5FE7" w14:textId="77777777" w:rsidR="00CC0190" w:rsidRPr="003157E1" w:rsidRDefault="00CC0190" w:rsidP="00CC0190">
      <w:pPr>
        <w:tabs>
          <w:tab w:val="left" w:pos="7655"/>
        </w:tabs>
        <w:spacing w:line="264" w:lineRule="auto"/>
        <w:ind w:right="-1"/>
        <w:contextualSpacing/>
        <w:jc w:val="center"/>
        <w:rPr>
          <w:szCs w:val="28"/>
        </w:rPr>
      </w:pPr>
      <w:r>
        <w:rPr>
          <w:color w:val="000000" w:themeColor="text1"/>
          <w:szCs w:val="28"/>
        </w:rPr>
        <w:t>«</w:t>
      </w:r>
      <w:r w:rsidRPr="003A3714">
        <w:rPr>
          <w:color w:val="000000" w:themeColor="text1"/>
          <w:szCs w:val="28"/>
        </w:rPr>
        <w:t>Про</w:t>
      </w:r>
      <w:r w:rsidRPr="00E05CBC">
        <w:rPr>
          <w:color w:val="000000" w:themeColor="text1"/>
          <w:szCs w:val="28"/>
        </w:rPr>
        <w:t xml:space="preserve"> </w:t>
      </w:r>
      <w:r w:rsidRPr="003A3714">
        <w:rPr>
          <w:color w:val="000000" w:themeColor="text1"/>
          <w:szCs w:val="28"/>
        </w:rPr>
        <w:t>внесення змін до рішення виконавчого комітету Миколаївської міської ради від</w:t>
      </w:r>
      <w:r w:rsidRPr="003A3714">
        <w:rPr>
          <w:color w:val="000000" w:themeColor="text1"/>
          <w:szCs w:val="28"/>
          <w:lang w:val="ru-RU"/>
        </w:rPr>
        <w:t> </w:t>
      </w:r>
      <w:r w:rsidRPr="003A3714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6</w:t>
      </w:r>
      <w:r w:rsidRPr="003A3714">
        <w:rPr>
          <w:color w:val="000000" w:themeColor="text1"/>
          <w:szCs w:val="28"/>
        </w:rPr>
        <w:t>.0</w:t>
      </w:r>
      <w:r>
        <w:rPr>
          <w:color w:val="000000" w:themeColor="text1"/>
          <w:szCs w:val="28"/>
        </w:rPr>
        <w:t>7</w:t>
      </w:r>
      <w:r w:rsidRPr="003A3714">
        <w:rPr>
          <w:color w:val="000000" w:themeColor="text1"/>
          <w:szCs w:val="28"/>
        </w:rPr>
        <w:t>.2023 №</w:t>
      </w:r>
      <w:r w:rsidRPr="003A3714">
        <w:rPr>
          <w:color w:val="000000" w:themeColor="text1"/>
          <w:szCs w:val="28"/>
          <w:lang w:val="ru-RU"/>
        </w:rPr>
        <w:t> </w:t>
      </w:r>
      <w:r w:rsidRPr="003157E1">
        <w:rPr>
          <w:color w:val="000000" w:themeColor="text1"/>
          <w:szCs w:val="28"/>
        </w:rPr>
        <w:t>545</w:t>
      </w:r>
      <w:r>
        <w:rPr>
          <w:color w:val="000000" w:themeColor="text1"/>
          <w:szCs w:val="28"/>
        </w:rPr>
        <w:t xml:space="preserve"> «</w:t>
      </w:r>
      <w:r w:rsidRPr="003157E1">
        <w:rPr>
          <w:szCs w:val="28"/>
        </w:rPr>
        <w:t>Про визначення набувачів гуманітарної допомоги між виконавчими органами,</w:t>
      </w:r>
      <w:r>
        <w:rPr>
          <w:szCs w:val="28"/>
        </w:rPr>
        <w:t xml:space="preserve"> </w:t>
      </w:r>
      <w:r w:rsidRPr="003157E1">
        <w:rPr>
          <w:szCs w:val="28"/>
        </w:rPr>
        <w:t>комунальними підприємствами та управліннями</w:t>
      </w:r>
      <w:r>
        <w:rPr>
          <w:szCs w:val="28"/>
        </w:rPr>
        <w:t xml:space="preserve"> </w:t>
      </w:r>
      <w:r w:rsidRPr="003157E1">
        <w:rPr>
          <w:szCs w:val="28"/>
        </w:rPr>
        <w:t>Миколаївської міської ради, отриманої</w:t>
      </w:r>
      <w:r>
        <w:rPr>
          <w:szCs w:val="28"/>
        </w:rPr>
        <w:t xml:space="preserve"> </w:t>
      </w:r>
      <w:r w:rsidRPr="003157E1">
        <w:rPr>
          <w:szCs w:val="28"/>
        </w:rPr>
        <w:t>від</w:t>
      </w:r>
      <w:r>
        <w:rPr>
          <w:szCs w:val="28"/>
        </w:rPr>
        <w:t xml:space="preserve"> </w:t>
      </w:r>
      <w:r w:rsidRPr="003157E1">
        <w:rPr>
          <w:szCs w:val="28"/>
        </w:rPr>
        <w:t xml:space="preserve">Асоціації </w:t>
      </w:r>
      <w:proofErr w:type="spellStart"/>
      <w:r w:rsidRPr="003157E1">
        <w:rPr>
          <w:szCs w:val="28"/>
        </w:rPr>
        <w:t>Нарбонна</w:t>
      </w:r>
      <w:proofErr w:type="spellEnd"/>
      <w:r w:rsidRPr="003157E1">
        <w:rPr>
          <w:szCs w:val="28"/>
        </w:rPr>
        <w:t>-Україна (Франція)</w:t>
      </w:r>
      <w:r>
        <w:rPr>
          <w:szCs w:val="28"/>
        </w:rPr>
        <w:t>»</w:t>
      </w:r>
    </w:p>
    <w:p w14:paraId="4704FE5A" w14:textId="77777777" w:rsidR="00CC0190" w:rsidRDefault="00CC0190" w:rsidP="00CC0190">
      <w:pPr>
        <w:pStyle w:val="a8"/>
        <w:jc w:val="left"/>
        <w:rPr>
          <w:szCs w:val="28"/>
        </w:rPr>
      </w:pPr>
    </w:p>
    <w:p w14:paraId="259EAFF1" w14:textId="77777777" w:rsidR="00CC0190" w:rsidRPr="00753B92" w:rsidRDefault="00CC0190" w:rsidP="00CC0190">
      <w:pPr>
        <w:pStyle w:val="a8"/>
        <w:rPr>
          <w:szCs w:val="28"/>
        </w:rPr>
      </w:pPr>
    </w:p>
    <w:p w14:paraId="53D083F2" w14:textId="77777777" w:rsidR="00CC0190" w:rsidRPr="00923A88" w:rsidRDefault="00CC0190" w:rsidP="00CC0190">
      <w:pPr>
        <w:ind w:firstLine="709"/>
        <w:jc w:val="both"/>
        <w:rPr>
          <w:szCs w:val="28"/>
        </w:rPr>
      </w:pPr>
      <w:r w:rsidRPr="00923A88">
        <w:rPr>
          <w:szCs w:val="28"/>
        </w:rPr>
        <w:t xml:space="preserve">Суб’єктом подання </w:t>
      </w:r>
      <w:proofErr w:type="spellStart"/>
      <w:r w:rsidRPr="00923A88">
        <w:rPr>
          <w:szCs w:val="28"/>
        </w:rPr>
        <w:t>проєкту</w:t>
      </w:r>
      <w:proofErr w:type="spellEnd"/>
      <w:r w:rsidRPr="00923A88">
        <w:rPr>
          <w:szCs w:val="28"/>
        </w:rPr>
        <w:t xml:space="preserve"> </w:t>
      </w:r>
      <w:r>
        <w:rPr>
          <w:szCs w:val="28"/>
        </w:rPr>
        <w:t>рішення</w:t>
      </w:r>
      <w:r w:rsidRPr="00923A88">
        <w:rPr>
          <w:szCs w:val="28"/>
        </w:rPr>
        <w:t xml:space="preserve"> є управління комунального майна Миколаївської міської ради в особі заступника начальника Дмитрової Тетяни Олександрівни (м. Миколаїв, вул. Адміральська, 20, </w:t>
      </w:r>
      <w:proofErr w:type="spellStart"/>
      <w:r w:rsidRPr="00923A88">
        <w:rPr>
          <w:szCs w:val="28"/>
        </w:rPr>
        <w:t>тел</w:t>
      </w:r>
      <w:proofErr w:type="spellEnd"/>
      <w:r w:rsidRPr="00923A88">
        <w:rPr>
          <w:szCs w:val="28"/>
        </w:rPr>
        <w:t>. (0512) 37-40-70).</w:t>
      </w:r>
    </w:p>
    <w:p w14:paraId="0162BB20" w14:textId="77777777" w:rsidR="00CC0190" w:rsidRPr="00923A88" w:rsidRDefault="00CC0190" w:rsidP="00CC0190">
      <w:pPr>
        <w:ind w:firstLine="709"/>
        <w:jc w:val="both"/>
        <w:rPr>
          <w:szCs w:val="28"/>
        </w:rPr>
      </w:pPr>
      <w:r w:rsidRPr="00923A88">
        <w:rPr>
          <w:szCs w:val="28"/>
        </w:rPr>
        <w:t xml:space="preserve">Розробником </w:t>
      </w:r>
      <w:proofErr w:type="spellStart"/>
      <w:r w:rsidRPr="00923A88">
        <w:rPr>
          <w:szCs w:val="28"/>
        </w:rPr>
        <w:t>проєкту</w:t>
      </w:r>
      <w:proofErr w:type="spellEnd"/>
      <w:r w:rsidRPr="00923A88">
        <w:rPr>
          <w:szCs w:val="28"/>
        </w:rPr>
        <w:t xml:space="preserve"> р</w:t>
      </w:r>
      <w:r>
        <w:rPr>
          <w:szCs w:val="28"/>
        </w:rPr>
        <w:t xml:space="preserve">ішення є Іванова Тетяна Іванівна </w:t>
      </w:r>
      <w:r w:rsidRPr="00923A88">
        <w:rPr>
          <w:szCs w:val="28"/>
        </w:rPr>
        <w:t xml:space="preserve">– </w:t>
      </w:r>
      <w:r>
        <w:rPr>
          <w:szCs w:val="28"/>
        </w:rPr>
        <w:t>головний спеціаліст відділу</w:t>
      </w:r>
      <w:r w:rsidRPr="00923A88">
        <w:rPr>
          <w:szCs w:val="28"/>
        </w:rPr>
        <w:t xml:space="preserve"> обліку комунального майна управління комунального майна </w:t>
      </w:r>
      <w:r>
        <w:rPr>
          <w:szCs w:val="28"/>
        </w:rPr>
        <w:t>Миколаївської     міської     ради</w:t>
      </w:r>
      <w:r w:rsidRPr="00923A88">
        <w:rPr>
          <w:szCs w:val="28"/>
        </w:rPr>
        <w:t xml:space="preserve"> </w:t>
      </w:r>
      <w:r>
        <w:rPr>
          <w:szCs w:val="28"/>
        </w:rPr>
        <w:t xml:space="preserve">   </w:t>
      </w:r>
      <w:r w:rsidRPr="00923A88">
        <w:rPr>
          <w:szCs w:val="28"/>
        </w:rPr>
        <w:t>(м. Микола</w:t>
      </w:r>
      <w:r>
        <w:rPr>
          <w:szCs w:val="28"/>
        </w:rPr>
        <w:t xml:space="preserve">їв, вул. Адміральська, 20, </w:t>
      </w:r>
      <w:proofErr w:type="spellStart"/>
      <w:r>
        <w:rPr>
          <w:szCs w:val="28"/>
        </w:rPr>
        <w:t>тел</w:t>
      </w:r>
      <w:proofErr w:type="spellEnd"/>
      <w:r>
        <w:rPr>
          <w:szCs w:val="28"/>
        </w:rPr>
        <w:t>.</w:t>
      </w:r>
      <w:r>
        <w:t> </w:t>
      </w:r>
      <w:r>
        <w:rPr>
          <w:szCs w:val="28"/>
        </w:rPr>
        <w:t>095-056-25-43</w:t>
      </w:r>
      <w:r w:rsidRPr="00923A88">
        <w:rPr>
          <w:szCs w:val="28"/>
        </w:rPr>
        <w:t>).</w:t>
      </w:r>
    </w:p>
    <w:p w14:paraId="43B176CB" w14:textId="77777777" w:rsidR="00CC0190" w:rsidRDefault="00CC0190" w:rsidP="00CC0190">
      <w:pPr>
        <w:ind w:firstLine="709"/>
        <w:jc w:val="both"/>
        <w:rPr>
          <w:szCs w:val="28"/>
        </w:rPr>
      </w:pPr>
      <w:proofErr w:type="spellStart"/>
      <w:r w:rsidRPr="00923A88">
        <w:rPr>
          <w:szCs w:val="28"/>
        </w:rPr>
        <w:t>Проєкт</w:t>
      </w:r>
      <w:proofErr w:type="spellEnd"/>
      <w:r w:rsidRPr="00923A88">
        <w:rPr>
          <w:szCs w:val="28"/>
        </w:rPr>
        <w:t xml:space="preserve"> </w:t>
      </w:r>
      <w:r>
        <w:rPr>
          <w:szCs w:val="28"/>
        </w:rPr>
        <w:t>рішення виконавчого комітету Миколаївської міської ради</w:t>
      </w:r>
      <w:r w:rsidRPr="00923A88">
        <w:rPr>
          <w:szCs w:val="28"/>
        </w:rPr>
        <w:t xml:space="preserve"> розроблено відповідно до </w:t>
      </w:r>
      <w:r>
        <w:rPr>
          <w:szCs w:val="28"/>
        </w:rPr>
        <w:t xml:space="preserve">ст. 3 Закону України </w:t>
      </w:r>
      <w:r w:rsidRPr="00564CF6">
        <w:rPr>
          <w:color w:val="000000"/>
          <w:szCs w:val="28"/>
        </w:rPr>
        <w:t>«Про гуманітарну допомогу»</w:t>
      </w:r>
      <w:r w:rsidRPr="00C21FA4">
        <w:rPr>
          <w:color w:val="000000"/>
          <w:szCs w:val="28"/>
        </w:rPr>
        <w:t>, враховуючи</w:t>
      </w:r>
      <w:r>
        <w:rPr>
          <w:color w:val="000000"/>
          <w:szCs w:val="28"/>
        </w:rPr>
        <w:t xml:space="preserve"> </w:t>
      </w:r>
      <w:r w:rsidRPr="008F39BF">
        <w:rPr>
          <w:color w:val="000000"/>
          <w:szCs w:val="28"/>
        </w:rPr>
        <w:t>рішення Микола</w:t>
      </w:r>
      <w:r>
        <w:rPr>
          <w:color w:val="000000"/>
          <w:szCs w:val="28"/>
        </w:rPr>
        <w:t>ївської міської ради від 08.09.2022 №14/59 «</w:t>
      </w:r>
      <w: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481496">
        <w:t>,</w:t>
      </w:r>
      <w:r w:rsidRPr="008141E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рішення виконкому Миколаївської міської ради від 22.02.2023 № 83 </w:t>
      </w:r>
      <w:r w:rsidRPr="00AA6E0D">
        <w:rPr>
          <w:color w:val="000000"/>
          <w:szCs w:val="28"/>
        </w:rPr>
        <w:t>«</w:t>
      </w:r>
      <w:r w:rsidRPr="00AA6E0D">
        <w:t xml:space="preserve">Про </w:t>
      </w:r>
      <w:r>
        <w:t>затвердження Порядку здійснення внутрішнього контролю за о</w:t>
      </w:r>
      <w:r w:rsidRPr="00AA6E0D">
        <w:t>тримання</w:t>
      </w:r>
      <w:r>
        <w:t>м, розподілом, обліком, використанням</w:t>
      </w:r>
      <w:r w:rsidRPr="00AA6E0D">
        <w:t xml:space="preserve"> гуманітарної та благодійної допомоги</w:t>
      </w:r>
      <w:r>
        <w:t>, яка надходить до</w:t>
      </w:r>
      <w:r w:rsidRPr="00AA6E0D">
        <w:t xml:space="preserve"> Миколаївської міської </w:t>
      </w:r>
      <w:r>
        <w:t>ради, її виконавчих органів, комунальних підприємств, установ, організацій</w:t>
      </w:r>
      <w:r w:rsidRPr="00AA6E0D">
        <w:t>»</w:t>
      </w:r>
      <w:r>
        <w:t xml:space="preserve"> (зі змінами)</w:t>
      </w:r>
      <w:r w:rsidRPr="00AA6E0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розпорядження міського голови від 20.03.2023 № 51р </w:t>
      </w:r>
      <w:r w:rsidRPr="0018373D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Про </w:t>
      </w:r>
      <w:r w:rsidRPr="0018373D">
        <w:rPr>
          <w:color w:val="000000"/>
          <w:szCs w:val="28"/>
        </w:rPr>
        <w:t>утворення м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ського штабу з питань гуман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тарно</w:t>
      </w:r>
      <w:r>
        <w:rPr>
          <w:color w:val="000000"/>
          <w:szCs w:val="28"/>
        </w:rPr>
        <w:t>ї</w:t>
      </w:r>
      <w:r w:rsidRPr="0018373D">
        <w:rPr>
          <w:color w:val="000000"/>
          <w:szCs w:val="28"/>
        </w:rPr>
        <w:t xml:space="preserve"> та благод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йно</w:t>
      </w:r>
      <w:r>
        <w:rPr>
          <w:color w:val="000000"/>
          <w:szCs w:val="28"/>
        </w:rPr>
        <w:t>ї допомоги, яка надходить до Миколаївської міської ради,</w:t>
      </w:r>
      <w:r w:rsidRPr="001837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її виконавчих органів, комунальних підприємств, установ, організацій» (зі змінами), </w:t>
      </w:r>
      <w:r>
        <w:rPr>
          <w:szCs w:val="28"/>
        </w:rPr>
        <w:t xml:space="preserve">керуючись </w:t>
      </w:r>
      <w:proofErr w:type="spellStart"/>
      <w:r w:rsidRPr="000D7767">
        <w:rPr>
          <w:color w:val="000000"/>
          <w:szCs w:val="28"/>
        </w:rPr>
        <w:t>ст.ст</w:t>
      </w:r>
      <w:proofErr w:type="spellEnd"/>
      <w:r w:rsidRPr="000D7767">
        <w:rPr>
          <w:color w:val="000000"/>
          <w:szCs w:val="28"/>
        </w:rPr>
        <w:t>. 52, 59 Закону України «Про місцеве самоврядування в Україні»</w:t>
      </w:r>
      <w:r w:rsidRPr="00B176C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враховуючи лист </w:t>
      </w:r>
      <w:r w:rsidRPr="003A371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управління охорони здоров’я Миколаївської міської ради </w:t>
      </w:r>
      <w:r w:rsidRPr="003A3714">
        <w:rPr>
          <w:color w:val="000000" w:themeColor="text1"/>
          <w:szCs w:val="28"/>
        </w:rPr>
        <w:t xml:space="preserve"> від</w:t>
      </w:r>
      <w:r w:rsidRPr="003A3714">
        <w:rPr>
          <w:color w:val="000000" w:themeColor="text1"/>
          <w:szCs w:val="28"/>
          <w:lang w:val="ru-RU"/>
        </w:rPr>
        <w:t> </w:t>
      </w:r>
      <w:r w:rsidRPr="003A3714">
        <w:rPr>
          <w:color w:val="000000" w:themeColor="text1"/>
          <w:szCs w:val="28"/>
        </w:rPr>
        <w:t>0</w:t>
      </w:r>
      <w:r>
        <w:rPr>
          <w:color w:val="000000" w:themeColor="text1"/>
          <w:szCs w:val="28"/>
        </w:rPr>
        <w:t>1</w:t>
      </w:r>
      <w:r w:rsidRPr="003A3714">
        <w:rPr>
          <w:color w:val="000000" w:themeColor="text1"/>
          <w:szCs w:val="28"/>
        </w:rPr>
        <w:t>.0</w:t>
      </w:r>
      <w:r>
        <w:rPr>
          <w:color w:val="000000" w:themeColor="text1"/>
          <w:szCs w:val="28"/>
        </w:rPr>
        <w:t>8</w:t>
      </w:r>
      <w:r w:rsidRPr="003A3714">
        <w:rPr>
          <w:color w:val="000000" w:themeColor="text1"/>
          <w:szCs w:val="28"/>
        </w:rPr>
        <w:t>.2023 №</w:t>
      </w:r>
      <w:r w:rsidRPr="003A3714">
        <w:rPr>
          <w:color w:val="000000" w:themeColor="text1"/>
          <w:szCs w:val="28"/>
          <w:lang w:val="ru-RU"/>
        </w:rPr>
        <w:t> </w:t>
      </w:r>
      <w:r w:rsidRPr="003157E1">
        <w:rPr>
          <w:color w:val="000000" w:themeColor="text1"/>
          <w:szCs w:val="28"/>
        </w:rPr>
        <w:t>25551/14.01-14/23-2</w:t>
      </w:r>
      <w:r>
        <w:rPr>
          <w:color w:val="000000" w:themeColor="text1"/>
          <w:szCs w:val="28"/>
        </w:rPr>
        <w:t xml:space="preserve"> </w:t>
      </w:r>
      <w:r w:rsidRPr="003A3714">
        <w:rPr>
          <w:color w:val="000000" w:themeColor="text1"/>
          <w:szCs w:val="28"/>
        </w:rPr>
        <w:t xml:space="preserve"> </w:t>
      </w:r>
      <w:r>
        <w:rPr>
          <w:color w:val="000000"/>
          <w:szCs w:val="28"/>
        </w:rPr>
        <w:t>з метою подальшого розподілу</w:t>
      </w:r>
      <w:r w:rsidRPr="0046446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та визначення набувачем </w:t>
      </w:r>
      <w:r>
        <w:rPr>
          <w:szCs w:val="28"/>
          <w:lang w:eastAsia="ru-RU"/>
        </w:rPr>
        <w:t>гуманітарної</w:t>
      </w:r>
      <w:r w:rsidRPr="004A24AA">
        <w:rPr>
          <w:szCs w:val="28"/>
          <w:lang w:eastAsia="ru-RU"/>
        </w:rPr>
        <w:t xml:space="preserve"> допомоги</w:t>
      </w:r>
      <w:r>
        <w:rPr>
          <w:szCs w:val="28"/>
          <w:lang w:eastAsia="ru-RU"/>
        </w:rPr>
        <w:t xml:space="preserve"> управління охорони здоров’я Миколаївської міської ради.</w:t>
      </w:r>
    </w:p>
    <w:p w14:paraId="19BB3812" w14:textId="77777777" w:rsidR="00CC0190" w:rsidRDefault="00CC0190" w:rsidP="00CC0190">
      <w:pPr>
        <w:rPr>
          <w:szCs w:val="28"/>
        </w:rPr>
      </w:pPr>
      <w:r w:rsidRPr="00923A88">
        <w:rPr>
          <w:szCs w:val="28"/>
        </w:rPr>
        <w:t xml:space="preserve">Заступник начальника </w:t>
      </w:r>
    </w:p>
    <w:p w14:paraId="3E62D5D8" w14:textId="77777777" w:rsidR="00CC0190" w:rsidRPr="00923A88" w:rsidRDefault="00CC0190" w:rsidP="00CC0190">
      <w:pPr>
        <w:rPr>
          <w:szCs w:val="28"/>
        </w:rPr>
      </w:pPr>
      <w:r>
        <w:rPr>
          <w:szCs w:val="28"/>
        </w:rPr>
        <w:t xml:space="preserve">управління </w:t>
      </w:r>
      <w:r w:rsidRPr="00923A88">
        <w:rPr>
          <w:szCs w:val="28"/>
        </w:rPr>
        <w:t>комунального майна</w:t>
      </w:r>
    </w:p>
    <w:p w14:paraId="18A5B23C" w14:textId="79531082" w:rsidR="00CC0190" w:rsidRDefault="00CC0190" w:rsidP="00CC0190">
      <w:pPr>
        <w:rPr>
          <w:sz w:val="28"/>
          <w:szCs w:val="28"/>
        </w:rPr>
      </w:pPr>
      <w:r w:rsidRPr="00923A88">
        <w:rPr>
          <w:szCs w:val="28"/>
        </w:rPr>
        <w:t xml:space="preserve">Миколаївської міської ради                                          </w:t>
      </w:r>
      <w:r w:rsidRPr="00923A88">
        <w:rPr>
          <w:szCs w:val="28"/>
          <w:lang w:val="ru-RU"/>
        </w:rPr>
        <w:t xml:space="preserve">        </w:t>
      </w:r>
      <w:r w:rsidRPr="00923A88">
        <w:rPr>
          <w:szCs w:val="28"/>
        </w:rPr>
        <w:t xml:space="preserve">  Тетяна ДМИТРОВА</w:t>
      </w:r>
    </w:p>
    <w:p w14:paraId="39AFE20F" w14:textId="77777777" w:rsidR="00726FB2" w:rsidRDefault="00CC0190" w:rsidP="00726FB2">
      <w:pPr>
        <w:pStyle w:val="a7"/>
        <w:rPr>
          <w:sz w:val="22"/>
          <w:szCs w:val="22"/>
        </w:rPr>
        <w:sectPr w:rsidR="00726FB2" w:rsidSect="00F96E83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sz w:val="22"/>
          <w:szCs w:val="22"/>
        </w:rPr>
        <w:t>Тетяна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Іванова</w:t>
      </w:r>
      <w:proofErr w:type="spellEnd"/>
      <w:r>
        <w:rPr>
          <w:sz w:val="22"/>
          <w:szCs w:val="22"/>
        </w:rPr>
        <w:t xml:space="preserve"> 095-056-25-43</w:t>
      </w:r>
    </w:p>
    <w:p w14:paraId="5DC580A7" w14:textId="77777777" w:rsidR="00726FB2" w:rsidRPr="00E63F30" w:rsidRDefault="00726FB2" w:rsidP="00726FB2">
      <w:pPr>
        <w:suppressAutoHyphens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val="en-US" w:eastAsia="zh-CN" w:bidi="hi-IN"/>
        </w:rPr>
        <w:lastRenderedPageBreak/>
        <w:t>v</w:t>
      </w:r>
      <w:r>
        <w:rPr>
          <w:rFonts w:eastAsia="SimSun"/>
          <w:kern w:val="2"/>
          <w:sz w:val="20"/>
          <w:szCs w:val="20"/>
          <w:lang w:eastAsia="zh-CN" w:bidi="hi-IN"/>
        </w:rPr>
        <w:t>-</w:t>
      </w:r>
      <w:proofErr w:type="spellStart"/>
      <w:r>
        <w:rPr>
          <w:rFonts w:eastAsia="SimSun"/>
          <w:kern w:val="2"/>
          <w:sz w:val="20"/>
          <w:szCs w:val="20"/>
          <w:lang w:val="en-US" w:eastAsia="zh-CN" w:bidi="hi-IN"/>
        </w:rPr>
        <w:t>fk</w:t>
      </w:r>
      <w:proofErr w:type="spellEnd"/>
      <w:r>
        <w:rPr>
          <w:rFonts w:eastAsia="SimSun"/>
          <w:kern w:val="2"/>
          <w:sz w:val="20"/>
          <w:szCs w:val="20"/>
          <w:lang w:val="ru-RU" w:eastAsia="zh-CN" w:bidi="hi-IN"/>
        </w:rPr>
        <w:t>-1</w:t>
      </w:r>
      <w:r w:rsidRPr="00726FB2">
        <w:rPr>
          <w:rFonts w:eastAsia="SimSun"/>
          <w:kern w:val="2"/>
          <w:sz w:val="20"/>
          <w:szCs w:val="20"/>
          <w:lang w:val="ru-RU" w:eastAsia="zh-CN" w:bidi="hi-IN"/>
        </w:rPr>
        <w:t>6</w:t>
      </w:r>
      <w:r>
        <w:rPr>
          <w:rFonts w:eastAsia="SimSun"/>
          <w:kern w:val="2"/>
          <w:sz w:val="20"/>
          <w:szCs w:val="20"/>
          <w:lang w:eastAsia="zh-CN" w:bidi="hi-IN"/>
        </w:rPr>
        <w:t>2</w:t>
      </w:r>
    </w:p>
    <w:p w14:paraId="7CE55CFB" w14:textId="77777777" w:rsidR="00726FB2" w:rsidRDefault="00726FB2" w:rsidP="00726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ПОРІВНЯЛЬНА ТАБЛИЦЯ</w:t>
      </w:r>
    </w:p>
    <w:p w14:paraId="062D12FB" w14:textId="77777777" w:rsidR="00726FB2" w:rsidRDefault="00726FB2" w:rsidP="00726FB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виконавчого комітету Миколаївської міської ради</w:t>
      </w:r>
    </w:p>
    <w:p w14:paraId="0A3DDC29" w14:textId="77777777" w:rsidR="00726FB2" w:rsidRPr="00130917" w:rsidRDefault="00726FB2" w:rsidP="00726FB2">
      <w:pPr>
        <w:suppressAutoHyphens/>
        <w:spacing w:after="0" w:line="264" w:lineRule="auto"/>
        <w:ind w:right="254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«</w:t>
      </w:r>
      <w:r w:rsidRPr="00130917">
        <w:rPr>
          <w:color w:val="000000"/>
          <w:sz w:val="28"/>
          <w:szCs w:val="28"/>
          <w:lang w:eastAsia="zh-CN"/>
        </w:rPr>
        <w:t>Про внесення змін до рішення виконавчого комітету Миколаївської міської ради від</w:t>
      </w:r>
      <w:r w:rsidRPr="00130917">
        <w:rPr>
          <w:color w:val="000000"/>
          <w:sz w:val="28"/>
          <w:szCs w:val="28"/>
          <w:lang w:val="ru-RU" w:eastAsia="zh-CN"/>
        </w:rPr>
        <w:t> </w:t>
      </w:r>
      <w:r w:rsidRPr="00130917">
        <w:rPr>
          <w:color w:val="000000"/>
          <w:sz w:val="28"/>
          <w:szCs w:val="28"/>
          <w:lang w:eastAsia="zh-CN"/>
        </w:rPr>
        <w:t>26.07.2023 №</w:t>
      </w:r>
      <w:r w:rsidRPr="00130917">
        <w:rPr>
          <w:color w:val="000000"/>
          <w:sz w:val="28"/>
          <w:szCs w:val="28"/>
          <w:lang w:val="ru-RU" w:eastAsia="zh-CN"/>
        </w:rPr>
        <w:t> </w:t>
      </w:r>
      <w:r w:rsidRPr="00130917">
        <w:rPr>
          <w:color w:val="000000"/>
          <w:sz w:val="28"/>
          <w:szCs w:val="28"/>
          <w:lang w:eastAsia="zh-CN"/>
        </w:rPr>
        <w:t>545 «</w:t>
      </w:r>
      <w:r w:rsidRPr="00130917">
        <w:rPr>
          <w:sz w:val="28"/>
          <w:szCs w:val="28"/>
        </w:rPr>
        <w:t xml:space="preserve">Про визначення набувачів гуманітарної допомоги між виконавчими органами, комунальними підприємствами та управліннями Миколаївської міської ради, отриманої від Асоціації </w:t>
      </w:r>
      <w:proofErr w:type="spellStart"/>
      <w:r w:rsidRPr="00130917">
        <w:rPr>
          <w:sz w:val="28"/>
          <w:szCs w:val="28"/>
        </w:rPr>
        <w:t>Нарбонна</w:t>
      </w:r>
      <w:proofErr w:type="spellEnd"/>
      <w:r w:rsidRPr="00130917">
        <w:rPr>
          <w:sz w:val="28"/>
          <w:szCs w:val="28"/>
        </w:rPr>
        <w:t>-Україна (Франція)</w:t>
      </w:r>
      <w:r>
        <w:rPr>
          <w:sz w:val="28"/>
          <w:szCs w:val="28"/>
        </w:rPr>
        <w:t>»</w:t>
      </w:r>
    </w:p>
    <w:p w14:paraId="0233D47C" w14:textId="77777777" w:rsidR="00726FB2" w:rsidRPr="00130917" w:rsidRDefault="00726FB2" w:rsidP="00726FB2">
      <w:pPr>
        <w:pStyle w:val="a7"/>
        <w:shd w:val="clear" w:color="auto" w:fill="FFFFFF"/>
        <w:spacing w:before="0" w:beforeAutospacing="0" w:after="360" w:afterAutospacing="0"/>
        <w:rPr>
          <w:color w:val="000000"/>
          <w:sz w:val="27"/>
          <w:szCs w:val="27"/>
          <w:lang w:val="uk-UA" w:eastAsia="zh-CN"/>
        </w:rPr>
      </w:pPr>
      <w:r w:rsidRPr="001933E2">
        <w:rPr>
          <w:rFonts w:ascii="Arial" w:hAnsi="Arial" w:cs="Arial"/>
          <w:color w:val="303030"/>
          <w:sz w:val="27"/>
          <w:szCs w:val="27"/>
        </w:rPr>
        <w:t> </w:t>
      </w:r>
    </w:p>
    <w:p w14:paraId="196B4662" w14:textId="77777777" w:rsidR="00726FB2" w:rsidRDefault="00726FB2" w:rsidP="00726FB2">
      <w:pPr>
        <w:rPr>
          <w:sz w:val="28"/>
          <w:szCs w:val="28"/>
        </w:rPr>
      </w:pPr>
    </w:p>
    <w:tbl>
      <w:tblPr>
        <w:tblpPr w:leftFromText="180" w:rightFromText="180" w:vertAnchor="page" w:horzAnchor="margin" w:tblpY="5821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0"/>
        <w:gridCol w:w="7965"/>
      </w:tblGrid>
      <w:tr w:rsidR="00726FB2" w:rsidRPr="00E63F30" w14:paraId="0C6691A3" w14:textId="77777777" w:rsidTr="001D554F">
        <w:trPr>
          <w:trHeight w:val="161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CCF5" w14:textId="77777777" w:rsidR="00726FB2" w:rsidRPr="00130917" w:rsidRDefault="00726FB2" w:rsidP="001D554F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Поточна редакція рішення виконавчого комітету Миколаївської міської ради </w:t>
            </w:r>
            <w:r w:rsidRPr="00130917">
              <w:rPr>
                <w:color w:val="000000"/>
                <w:sz w:val="28"/>
                <w:szCs w:val="28"/>
                <w:lang w:eastAsia="zh-CN"/>
              </w:rPr>
              <w:t>від</w:t>
            </w:r>
            <w:r w:rsidRPr="00130917">
              <w:rPr>
                <w:color w:val="000000"/>
                <w:sz w:val="28"/>
                <w:szCs w:val="28"/>
                <w:lang w:val="ru-RU" w:eastAsia="zh-CN"/>
              </w:rPr>
              <w:t> </w:t>
            </w:r>
            <w:r w:rsidRPr="00130917">
              <w:rPr>
                <w:color w:val="000000"/>
                <w:sz w:val="28"/>
                <w:szCs w:val="28"/>
                <w:lang w:eastAsia="zh-CN"/>
              </w:rPr>
              <w:t>26.07.2023 №</w:t>
            </w:r>
            <w:r w:rsidRPr="00130917">
              <w:rPr>
                <w:color w:val="000000"/>
                <w:sz w:val="28"/>
                <w:szCs w:val="28"/>
                <w:lang w:val="ru-RU" w:eastAsia="zh-CN"/>
              </w:rPr>
              <w:t> </w:t>
            </w:r>
            <w:r w:rsidRPr="00130917">
              <w:rPr>
                <w:color w:val="000000"/>
                <w:sz w:val="28"/>
                <w:szCs w:val="28"/>
                <w:lang w:eastAsia="zh-CN"/>
              </w:rPr>
              <w:t>545 «</w:t>
            </w:r>
            <w:r w:rsidRPr="00130917">
              <w:rPr>
                <w:sz w:val="28"/>
                <w:szCs w:val="28"/>
              </w:rPr>
              <w:t xml:space="preserve">Про визначення набувачів гуманітарної допомоги між виконавчими органами, комунальними підприємствами та управліннями Миколаївської міської ради, отриманої від Асоціації </w:t>
            </w:r>
            <w:proofErr w:type="spellStart"/>
            <w:r w:rsidRPr="00130917">
              <w:rPr>
                <w:sz w:val="28"/>
                <w:szCs w:val="28"/>
              </w:rPr>
              <w:t>Нарбонна</w:t>
            </w:r>
            <w:proofErr w:type="spellEnd"/>
            <w:r w:rsidRPr="00130917">
              <w:rPr>
                <w:sz w:val="28"/>
                <w:szCs w:val="28"/>
              </w:rPr>
              <w:t>-Україна (Франція)</w:t>
            </w:r>
          </w:p>
          <w:p w14:paraId="65FEBC0D" w14:textId="77777777" w:rsidR="00726FB2" w:rsidRPr="00130917" w:rsidRDefault="00726FB2" w:rsidP="001D554F">
            <w:pPr>
              <w:pStyle w:val="a7"/>
              <w:shd w:val="clear" w:color="auto" w:fill="FFFFFF"/>
              <w:spacing w:before="0" w:beforeAutospacing="0" w:after="360" w:afterAutospacing="0"/>
              <w:rPr>
                <w:color w:val="000000"/>
                <w:sz w:val="27"/>
                <w:szCs w:val="27"/>
                <w:lang w:val="uk-UA" w:eastAsia="zh-CN"/>
              </w:rPr>
            </w:pPr>
            <w:r w:rsidRPr="001933E2">
              <w:rPr>
                <w:rFonts w:ascii="Arial" w:hAnsi="Arial" w:cs="Arial"/>
                <w:color w:val="303030"/>
                <w:sz w:val="27"/>
                <w:szCs w:val="27"/>
              </w:rPr>
              <w:t> </w:t>
            </w:r>
          </w:p>
          <w:p w14:paraId="788131E2" w14:textId="77777777" w:rsidR="00726FB2" w:rsidRDefault="00726FB2" w:rsidP="001D554F">
            <w:pPr>
              <w:jc w:val="both"/>
              <w:rPr>
                <w:b/>
              </w:rPr>
            </w:pPr>
          </w:p>
          <w:p w14:paraId="0F63B247" w14:textId="77777777" w:rsidR="00726FB2" w:rsidRDefault="00726FB2" w:rsidP="001D554F">
            <w:pPr>
              <w:jc w:val="both"/>
              <w:rPr>
                <w:b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F4FA" w14:textId="77777777" w:rsidR="00726FB2" w:rsidRDefault="00726FB2" w:rsidP="001D554F">
            <w:pPr>
              <w:tabs>
                <w:tab w:val="left" w:pos="1134"/>
              </w:tabs>
              <w:jc w:val="center"/>
              <w:rPr>
                <w:rFonts w:eastAsia="SimSun"/>
                <w:b/>
                <w:kern w:val="2"/>
                <w:lang w:eastAsia="zh-CN" w:bidi="hi-IN"/>
              </w:rPr>
            </w:pPr>
            <w:r>
              <w:rPr>
                <w:b/>
              </w:rPr>
              <w:t xml:space="preserve">Редакція запропонована </w:t>
            </w:r>
            <w:proofErr w:type="spellStart"/>
            <w:r>
              <w:rPr>
                <w:b/>
              </w:rPr>
              <w:t>проєктом</w:t>
            </w:r>
            <w:proofErr w:type="spellEnd"/>
            <w:r>
              <w:rPr>
                <w:b/>
              </w:rPr>
              <w:t xml:space="preserve"> рішення виконавчого комітету Миколаївської міської ради (</w:t>
            </w:r>
            <w:r>
              <w:rPr>
                <w:rFonts w:eastAsia="SimSun"/>
                <w:b/>
                <w:kern w:val="2"/>
                <w:lang w:val="en-US" w:eastAsia="zh-CN" w:bidi="hi-IN"/>
              </w:rPr>
              <w:t>v</w:t>
            </w:r>
            <w:r>
              <w:rPr>
                <w:rFonts w:eastAsia="SimSun"/>
                <w:b/>
                <w:kern w:val="2"/>
                <w:lang w:eastAsia="zh-CN" w:bidi="hi-IN"/>
              </w:rPr>
              <w:t>-</w:t>
            </w:r>
            <w:proofErr w:type="spellStart"/>
            <w:r>
              <w:rPr>
                <w:rFonts w:eastAsia="SimSun"/>
                <w:b/>
                <w:kern w:val="2"/>
                <w:lang w:val="en-US" w:eastAsia="zh-CN" w:bidi="hi-IN"/>
              </w:rPr>
              <w:t>fk</w:t>
            </w:r>
            <w:proofErr w:type="spellEnd"/>
            <w:r>
              <w:rPr>
                <w:rFonts w:eastAsia="SimSun"/>
                <w:b/>
                <w:kern w:val="2"/>
                <w:lang w:eastAsia="zh-CN" w:bidi="hi-IN"/>
              </w:rPr>
              <w:t xml:space="preserve">-162) </w:t>
            </w:r>
          </w:p>
          <w:p w14:paraId="65551AF2" w14:textId="77777777" w:rsidR="00726FB2" w:rsidRPr="00130917" w:rsidRDefault="00726FB2" w:rsidP="001D554F">
            <w:pPr>
              <w:suppressAutoHyphens/>
              <w:spacing w:after="0" w:line="264" w:lineRule="auto"/>
              <w:ind w:right="485"/>
              <w:contextualSpacing/>
              <w:jc w:val="both"/>
              <w:rPr>
                <w:sz w:val="28"/>
                <w:szCs w:val="28"/>
              </w:rPr>
            </w:pPr>
            <w:r w:rsidRPr="00130917">
              <w:rPr>
                <w:color w:val="000000"/>
                <w:sz w:val="28"/>
                <w:szCs w:val="28"/>
                <w:lang w:eastAsia="zh-CN"/>
              </w:rPr>
              <w:t>«Про внесення змін до рішення виконавчого комітету Миколаївської міської ради від</w:t>
            </w:r>
            <w:r w:rsidRPr="00130917">
              <w:rPr>
                <w:color w:val="000000"/>
                <w:sz w:val="28"/>
                <w:szCs w:val="28"/>
                <w:lang w:val="ru-RU" w:eastAsia="zh-CN"/>
              </w:rPr>
              <w:t> </w:t>
            </w:r>
            <w:r w:rsidRPr="00130917">
              <w:rPr>
                <w:color w:val="000000"/>
                <w:sz w:val="28"/>
                <w:szCs w:val="28"/>
                <w:lang w:eastAsia="zh-CN"/>
              </w:rPr>
              <w:t>26.07.2023 №</w:t>
            </w:r>
            <w:r w:rsidRPr="00130917">
              <w:rPr>
                <w:color w:val="000000"/>
                <w:sz w:val="28"/>
                <w:szCs w:val="28"/>
                <w:lang w:val="ru-RU" w:eastAsia="zh-CN"/>
              </w:rPr>
              <w:t> </w:t>
            </w:r>
            <w:r w:rsidRPr="00130917">
              <w:rPr>
                <w:color w:val="000000"/>
                <w:sz w:val="28"/>
                <w:szCs w:val="28"/>
                <w:lang w:eastAsia="zh-CN"/>
              </w:rPr>
              <w:t>545 «</w:t>
            </w:r>
            <w:r w:rsidRPr="00130917">
              <w:rPr>
                <w:sz w:val="28"/>
                <w:szCs w:val="28"/>
              </w:rPr>
              <w:t xml:space="preserve">Про визначення набувачів гуманітарної допомоги між виконавчими органами, комунальними підприємствами та управліннями Миколаївської міської ради, отриманої від Асоціації </w:t>
            </w:r>
            <w:proofErr w:type="spellStart"/>
            <w:r w:rsidRPr="00130917">
              <w:rPr>
                <w:sz w:val="28"/>
                <w:szCs w:val="28"/>
              </w:rPr>
              <w:t>Нарбонна</w:t>
            </w:r>
            <w:proofErr w:type="spellEnd"/>
            <w:r w:rsidRPr="00130917">
              <w:rPr>
                <w:sz w:val="28"/>
                <w:szCs w:val="28"/>
              </w:rPr>
              <w:t>-Україна (Франція)»</w:t>
            </w:r>
          </w:p>
          <w:p w14:paraId="0CF7A722" w14:textId="77777777" w:rsidR="00726FB2" w:rsidRPr="00130917" w:rsidRDefault="00726FB2" w:rsidP="001D554F">
            <w:pPr>
              <w:pStyle w:val="a7"/>
              <w:shd w:val="clear" w:color="auto" w:fill="FFFFFF"/>
              <w:spacing w:before="0" w:beforeAutospacing="0" w:after="360" w:afterAutospacing="0"/>
              <w:rPr>
                <w:color w:val="000000"/>
                <w:sz w:val="27"/>
                <w:szCs w:val="27"/>
                <w:lang w:val="uk-UA" w:eastAsia="zh-CN"/>
              </w:rPr>
            </w:pPr>
            <w:r w:rsidRPr="001933E2">
              <w:rPr>
                <w:rFonts w:ascii="Arial" w:hAnsi="Arial" w:cs="Arial"/>
                <w:color w:val="303030"/>
                <w:sz w:val="27"/>
                <w:szCs w:val="27"/>
              </w:rPr>
              <w:t> </w:t>
            </w:r>
          </w:p>
          <w:p w14:paraId="13D38870" w14:textId="77777777" w:rsidR="00726FB2" w:rsidRDefault="00726FB2" w:rsidP="001D554F">
            <w:pPr>
              <w:tabs>
                <w:tab w:val="left" w:pos="1134"/>
              </w:tabs>
              <w:jc w:val="center"/>
              <w:rPr>
                <w:rFonts w:eastAsia="SimSun"/>
                <w:b/>
                <w:kern w:val="2"/>
                <w:lang w:eastAsia="zh-CN" w:bidi="hi-IN"/>
              </w:rPr>
            </w:pPr>
          </w:p>
          <w:p w14:paraId="3525F64C" w14:textId="77777777" w:rsidR="00726FB2" w:rsidRDefault="00726FB2" w:rsidP="001D554F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726FB2" w:rsidRPr="00EF4462" w14:paraId="4BDFEF41" w14:textId="77777777" w:rsidTr="001D554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D64" w14:textId="77777777" w:rsidR="00726FB2" w:rsidRPr="00E63F30" w:rsidRDefault="00726FB2" w:rsidP="001D554F">
            <w:pPr>
              <w:shd w:val="clear" w:color="auto" w:fill="FFFFFF"/>
              <w:spacing w:after="0"/>
              <w:jc w:val="center"/>
              <w:rPr>
                <w:rFonts w:eastAsia="Times New Roman"/>
                <w:color w:val="303030"/>
                <w:sz w:val="20"/>
                <w:szCs w:val="20"/>
              </w:rPr>
            </w:pPr>
            <w:r>
              <w:rPr>
                <w:rFonts w:eastAsia="Times New Roman"/>
                <w:color w:val="303030"/>
                <w:sz w:val="20"/>
                <w:szCs w:val="20"/>
              </w:rPr>
              <w:t>Перелік</w:t>
            </w:r>
            <w:r>
              <w:rPr>
                <w:rFonts w:eastAsia="Times New Roman"/>
                <w:color w:val="303030"/>
                <w:sz w:val="20"/>
                <w:szCs w:val="20"/>
              </w:rPr>
              <w:br/>
              <w:t xml:space="preserve">благодійної допомоги від UNHCR для потреб Миколаївської міської </w:t>
            </w:r>
          </w:p>
          <w:p w14:paraId="1EED517E" w14:textId="77777777" w:rsidR="00726FB2" w:rsidRDefault="00726FB2" w:rsidP="001D554F">
            <w:pPr>
              <w:shd w:val="clear" w:color="auto" w:fill="FFFFFF"/>
              <w:spacing w:after="0"/>
              <w:jc w:val="center"/>
              <w:rPr>
                <w:rFonts w:eastAsia="Times New Roman"/>
                <w:color w:val="303030"/>
                <w:sz w:val="20"/>
                <w:szCs w:val="20"/>
              </w:rPr>
            </w:pPr>
            <w:r>
              <w:rPr>
                <w:rFonts w:eastAsia="Times New Roman"/>
                <w:color w:val="303030"/>
                <w:sz w:val="20"/>
                <w:szCs w:val="20"/>
              </w:rPr>
              <w:t>територіальної громади </w:t>
            </w:r>
          </w:p>
          <w:p w14:paraId="115C1249" w14:textId="77777777" w:rsidR="00726FB2" w:rsidRDefault="00726FB2" w:rsidP="001D554F">
            <w:pPr>
              <w:shd w:val="clear" w:color="auto" w:fill="FFFFFF"/>
              <w:spacing w:after="0"/>
              <w:jc w:val="center"/>
              <w:rPr>
                <w:rFonts w:eastAsia="Times New Roman"/>
                <w:color w:val="303030"/>
                <w:sz w:val="20"/>
                <w:szCs w:val="20"/>
              </w:rPr>
            </w:pPr>
          </w:p>
          <w:p w14:paraId="14364740" w14:textId="77777777" w:rsidR="00726FB2" w:rsidRDefault="00726FB2" w:rsidP="001D554F">
            <w:pPr>
              <w:shd w:val="clear" w:color="auto" w:fill="FFFFFF"/>
              <w:spacing w:after="0"/>
              <w:jc w:val="center"/>
              <w:rPr>
                <w:rFonts w:eastAsia="Times New Roman"/>
                <w:color w:val="303030"/>
                <w:sz w:val="20"/>
                <w:szCs w:val="20"/>
              </w:rPr>
            </w:pPr>
          </w:p>
          <w:tbl>
            <w:tblPr>
              <w:tblW w:w="697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297"/>
              <w:gridCol w:w="992"/>
              <w:gridCol w:w="877"/>
              <w:gridCol w:w="2100"/>
            </w:tblGrid>
            <w:tr w:rsidR="00726FB2" w:rsidRPr="001933E2" w14:paraId="704376C0" w14:textId="77777777" w:rsidTr="001D554F">
              <w:trPr>
                <w:trHeight w:val="590"/>
              </w:trPr>
              <w:tc>
                <w:tcPr>
                  <w:tcW w:w="709" w:type="dxa"/>
                </w:tcPr>
                <w:p w14:paraId="015815BB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№ з/п</w:t>
                  </w:r>
                </w:p>
                <w:p w14:paraId="2B46523E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</w:p>
              </w:tc>
              <w:tc>
                <w:tcPr>
                  <w:tcW w:w="2297" w:type="dxa"/>
                </w:tcPr>
                <w:p w14:paraId="43CDEDEA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Найменування</w:t>
                  </w:r>
                </w:p>
                <w:p w14:paraId="4E2D03BC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</w:p>
              </w:tc>
              <w:tc>
                <w:tcPr>
                  <w:tcW w:w="992" w:type="dxa"/>
                </w:tcPr>
                <w:p w14:paraId="2FF51DA9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Одиниця виміру</w:t>
                  </w:r>
                </w:p>
                <w:p w14:paraId="697FB87B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</w:p>
              </w:tc>
              <w:tc>
                <w:tcPr>
                  <w:tcW w:w="877" w:type="dxa"/>
                </w:tcPr>
                <w:p w14:paraId="63D52996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proofErr w:type="spellStart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Кі-ть</w:t>
                  </w:r>
                  <w:proofErr w:type="spellEnd"/>
                </w:p>
                <w:p w14:paraId="03A956B5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</w:p>
              </w:tc>
              <w:tc>
                <w:tcPr>
                  <w:tcW w:w="2100" w:type="dxa"/>
                </w:tcPr>
                <w:p w14:paraId="127010DC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Набувач</w:t>
                  </w:r>
                </w:p>
              </w:tc>
            </w:tr>
            <w:tr w:rsidR="00726FB2" w:rsidRPr="001933E2" w14:paraId="0BA74B82" w14:textId="77777777" w:rsidTr="001D554F">
              <w:trPr>
                <w:trHeight w:val="590"/>
              </w:trPr>
              <w:tc>
                <w:tcPr>
                  <w:tcW w:w="709" w:type="dxa"/>
                </w:tcPr>
                <w:p w14:paraId="672F91BE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26</w:t>
                  </w:r>
                </w:p>
              </w:tc>
              <w:tc>
                <w:tcPr>
                  <w:tcW w:w="2297" w:type="dxa"/>
                </w:tcPr>
                <w:p w14:paraId="26F718BE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proofErr w:type="spellStart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Пролонгатор</w:t>
                  </w:r>
                  <w:proofErr w:type="spellEnd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 xml:space="preserve"> </w:t>
                  </w:r>
                  <w:proofErr w:type="spellStart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nutrifit</w:t>
                  </w:r>
                  <w:proofErr w:type="spellEnd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 xml:space="preserve"> 1,5*2,5</w:t>
                  </w:r>
                </w:p>
              </w:tc>
              <w:tc>
                <w:tcPr>
                  <w:tcW w:w="992" w:type="dxa"/>
                </w:tcPr>
                <w:p w14:paraId="707CE805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val="ru-RU"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ru-RU" w:eastAsia="zh-CN"/>
                    </w:rPr>
                    <w:t>шт.</w:t>
                  </w:r>
                </w:p>
              </w:tc>
              <w:tc>
                <w:tcPr>
                  <w:tcW w:w="877" w:type="dxa"/>
                </w:tcPr>
                <w:p w14:paraId="02DDEE19" w14:textId="77777777" w:rsidR="00726FB2" w:rsidRPr="00F17B3B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F17B3B"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  <w:t>15</w:t>
                  </w:r>
                </w:p>
              </w:tc>
              <w:tc>
                <w:tcPr>
                  <w:tcW w:w="2100" w:type="dxa"/>
                </w:tcPr>
                <w:p w14:paraId="1703E650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 xml:space="preserve">Управління охорони здоров’я Миколаївської міської ради  </w:t>
                  </w:r>
                </w:p>
              </w:tc>
            </w:tr>
            <w:tr w:rsidR="00726FB2" w:rsidRPr="001933E2" w14:paraId="27525AB9" w14:textId="77777777" w:rsidTr="001D554F">
              <w:trPr>
                <w:trHeight w:val="590"/>
              </w:trPr>
              <w:tc>
                <w:tcPr>
                  <w:tcW w:w="709" w:type="dxa"/>
                </w:tcPr>
                <w:p w14:paraId="2C086670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96</w:t>
                  </w:r>
                </w:p>
              </w:tc>
              <w:tc>
                <w:tcPr>
                  <w:tcW w:w="2297" w:type="dxa"/>
                </w:tcPr>
                <w:p w14:paraId="594E909B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Пластир AQVAGEL 10*30</w:t>
                  </w:r>
                </w:p>
              </w:tc>
              <w:tc>
                <w:tcPr>
                  <w:tcW w:w="992" w:type="dxa"/>
                </w:tcPr>
                <w:p w14:paraId="360E73CF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both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ru-RU" w:eastAsia="zh-CN"/>
                    </w:rPr>
                    <w:t>шт.</w:t>
                  </w:r>
                </w:p>
              </w:tc>
              <w:tc>
                <w:tcPr>
                  <w:tcW w:w="877" w:type="dxa"/>
                </w:tcPr>
                <w:p w14:paraId="637D9C72" w14:textId="77777777" w:rsidR="00726FB2" w:rsidRPr="00F17B3B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both"/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F17B3B"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  <w:t>30</w:t>
                  </w:r>
                </w:p>
              </w:tc>
              <w:tc>
                <w:tcPr>
                  <w:tcW w:w="2100" w:type="dxa"/>
                </w:tcPr>
                <w:p w14:paraId="64E7AFDB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both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 xml:space="preserve">Управління охорони здоров’я Миколаївської міської ради  </w:t>
                  </w:r>
                </w:p>
              </w:tc>
            </w:tr>
            <w:tr w:rsidR="00726FB2" w:rsidRPr="001933E2" w14:paraId="45329A76" w14:textId="77777777" w:rsidTr="001D554F">
              <w:trPr>
                <w:trHeight w:val="590"/>
              </w:trPr>
              <w:tc>
                <w:tcPr>
                  <w:tcW w:w="709" w:type="dxa"/>
                </w:tcPr>
                <w:p w14:paraId="1D6F2FD8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97</w:t>
                  </w:r>
                </w:p>
              </w:tc>
              <w:tc>
                <w:tcPr>
                  <w:tcW w:w="2297" w:type="dxa"/>
                </w:tcPr>
                <w:p w14:paraId="4D8B33A1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Пластир   AQVAGEL</w:t>
                  </w: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 xml:space="preserve"> 12</w:t>
                  </w: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,</w:t>
                  </w: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5*12</w:t>
                  </w: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,</w:t>
                  </w: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7048903C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ru-RU" w:eastAsia="zh-CN"/>
                    </w:rPr>
                    <w:t>шт.</w:t>
                  </w:r>
                </w:p>
              </w:tc>
              <w:tc>
                <w:tcPr>
                  <w:tcW w:w="877" w:type="dxa"/>
                </w:tcPr>
                <w:p w14:paraId="2AD24B74" w14:textId="77777777" w:rsidR="00726FB2" w:rsidRPr="00DB68A3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  <w:t>16</w:t>
                  </w:r>
                </w:p>
              </w:tc>
              <w:tc>
                <w:tcPr>
                  <w:tcW w:w="2100" w:type="dxa"/>
                </w:tcPr>
                <w:p w14:paraId="60A56C24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 xml:space="preserve">Управління охорони здоров’я Миколаївської міської ради  </w:t>
                  </w:r>
                </w:p>
              </w:tc>
            </w:tr>
            <w:tr w:rsidR="00726FB2" w:rsidRPr="001933E2" w14:paraId="7AD6FA38" w14:textId="77777777" w:rsidTr="001D554F">
              <w:trPr>
                <w:trHeight w:val="590"/>
              </w:trPr>
              <w:tc>
                <w:tcPr>
                  <w:tcW w:w="709" w:type="dxa"/>
                </w:tcPr>
                <w:p w14:paraId="415C8499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124</w:t>
                  </w:r>
                </w:p>
              </w:tc>
              <w:tc>
                <w:tcPr>
                  <w:tcW w:w="2297" w:type="dxa"/>
                </w:tcPr>
                <w:p w14:paraId="1557B25C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proofErr w:type="spellStart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Biatain</w:t>
                  </w:r>
                  <w:proofErr w:type="spellEnd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 xml:space="preserve"> </w:t>
                  </w:r>
                  <w:proofErr w:type="spellStart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колопласт</w:t>
                  </w:r>
                  <w:proofErr w:type="spellEnd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 xml:space="preserve"> 10*10 </w:t>
                  </w:r>
                  <w:proofErr w:type="spellStart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см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0621F8E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ru-RU" w:eastAsia="zh-CN"/>
                    </w:rPr>
                    <w:t>шт.</w:t>
                  </w:r>
                </w:p>
              </w:tc>
              <w:tc>
                <w:tcPr>
                  <w:tcW w:w="877" w:type="dxa"/>
                </w:tcPr>
                <w:p w14:paraId="2F6163E7" w14:textId="77777777" w:rsidR="00726FB2" w:rsidRPr="00DB68A3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  <w:t>9</w:t>
                  </w:r>
                </w:p>
              </w:tc>
              <w:tc>
                <w:tcPr>
                  <w:tcW w:w="2100" w:type="dxa"/>
                </w:tcPr>
                <w:p w14:paraId="46425C2D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 xml:space="preserve">Управління охорони здоров’я Миколаївської міської ради  </w:t>
                  </w:r>
                </w:p>
              </w:tc>
            </w:tr>
          </w:tbl>
          <w:p w14:paraId="244A2850" w14:textId="77777777" w:rsidR="00726FB2" w:rsidRDefault="00726FB2" w:rsidP="001D554F">
            <w:pPr>
              <w:shd w:val="clear" w:color="auto" w:fill="FFFFFF"/>
              <w:spacing w:after="0"/>
              <w:jc w:val="center"/>
              <w:rPr>
                <w:rFonts w:eastAsia="Times New Roman"/>
                <w:color w:val="303030"/>
                <w:sz w:val="20"/>
                <w:szCs w:val="20"/>
              </w:rPr>
            </w:pPr>
          </w:p>
          <w:p w14:paraId="4BF9432D" w14:textId="77777777" w:rsidR="00726FB2" w:rsidRDefault="00726FB2" w:rsidP="001D554F">
            <w:pPr>
              <w:shd w:val="clear" w:color="auto" w:fill="FFFFFF"/>
              <w:spacing w:after="0"/>
              <w:jc w:val="center"/>
              <w:rPr>
                <w:rFonts w:eastAsia="Times New Roman"/>
                <w:color w:val="303030"/>
                <w:sz w:val="20"/>
                <w:szCs w:val="20"/>
              </w:rPr>
            </w:pPr>
          </w:p>
          <w:p w14:paraId="34930571" w14:textId="77777777" w:rsidR="00726FB2" w:rsidRPr="00130917" w:rsidRDefault="00726FB2" w:rsidP="001D554F">
            <w:pPr>
              <w:shd w:val="clear" w:color="auto" w:fill="FFFFFF"/>
              <w:spacing w:after="0"/>
              <w:jc w:val="center"/>
              <w:rPr>
                <w:rFonts w:eastAsia="Times New Roman"/>
                <w:color w:val="303030"/>
                <w:sz w:val="20"/>
                <w:szCs w:val="20"/>
              </w:rPr>
            </w:pPr>
          </w:p>
          <w:p w14:paraId="07448FB4" w14:textId="77777777" w:rsidR="00726FB2" w:rsidRPr="00130917" w:rsidRDefault="00726FB2" w:rsidP="001D554F">
            <w:pPr>
              <w:shd w:val="clear" w:color="auto" w:fill="FFFFFF"/>
              <w:spacing w:after="0"/>
              <w:jc w:val="center"/>
              <w:rPr>
                <w:rFonts w:eastAsia="Times New Roman"/>
                <w:color w:val="303030"/>
                <w:sz w:val="20"/>
                <w:szCs w:val="20"/>
                <w:lang w:val="ru-RU"/>
              </w:rPr>
            </w:pPr>
          </w:p>
          <w:p w14:paraId="6C49A316" w14:textId="77777777" w:rsidR="00726FB2" w:rsidRDefault="00726FB2" w:rsidP="001D554F"/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73C2" w14:textId="77777777" w:rsidR="00726FB2" w:rsidRPr="00E63F30" w:rsidRDefault="00726FB2" w:rsidP="001D554F">
            <w:pPr>
              <w:shd w:val="clear" w:color="auto" w:fill="FFFFFF"/>
              <w:spacing w:after="0"/>
              <w:jc w:val="center"/>
              <w:rPr>
                <w:rFonts w:eastAsia="Times New Roman"/>
                <w:color w:val="303030"/>
                <w:sz w:val="20"/>
                <w:szCs w:val="20"/>
              </w:rPr>
            </w:pPr>
            <w:r>
              <w:rPr>
                <w:rFonts w:eastAsia="Times New Roman"/>
                <w:color w:val="303030"/>
                <w:sz w:val="20"/>
                <w:szCs w:val="20"/>
              </w:rPr>
              <w:lastRenderedPageBreak/>
              <w:t>Перелік</w:t>
            </w:r>
            <w:r>
              <w:rPr>
                <w:rFonts w:eastAsia="Times New Roman"/>
                <w:color w:val="303030"/>
                <w:sz w:val="20"/>
                <w:szCs w:val="20"/>
              </w:rPr>
              <w:br/>
              <w:t xml:space="preserve">благодійної допомоги від UNHCR для потреб Миколаївської міської </w:t>
            </w:r>
          </w:p>
          <w:p w14:paraId="591FC18D" w14:textId="77777777" w:rsidR="00726FB2" w:rsidRDefault="00726FB2" w:rsidP="001D554F">
            <w:pPr>
              <w:shd w:val="clear" w:color="auto" w:fill="FFFFFF"/>
              <w:spacing w:after="0"/>
              <w:jc w:val="center"/>
              <w:rPr>
                <w:rFonts w:eastAsia="Times New Roman"/>
                <w:color w:val="30303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303030"/>
                <w:sz w:val="20"/>
                <w:szCs w:val="20"/>
              </w:rPr>
              <w:t>територіальної громади </w:t>
            </w:r>
          </w:p>
          <w:p w14:paraId="32512387" w14:textId="77777777" w:rsidR="00726FB2" w:rsidRDefault="00726FB2" w:rsidP="001D554F">
            <w:pPr>
              <w:shd w:val="clear" w:color="auto" w:fill="FFFFFF"/>
              <w:spacing w:after="0"/>
              <w:rPr>
                <w:rFonts w:eastAsia="Times New Roman"/>
                <w:color w:val="303030"/>
                <w:sz w:val="20"/>
                <w:szCs w:val="20"/>
              </w:rPr>
            </w:pPr>
          </w:p>
          <w:p w14:paraId="6DCCBBB2" w14:textId="77777777" w:rsidR="00726FB2" w:rsidRDefault="00726FB2" w:rsidP="001D554F">
            <w:pPr>
              <w:shd w:val="clear" w:color="auto" w:fill="FFFFFF"/>
              <w:spacing w:after="0"/>
              <w:jc w:val="center"/>
              <w:rPr>
                <w:rFonts w:eastAsia="Times New Roman"/>
                <w:color w:val="303030"/>
                <w:sz w:val="20"/>
                <w:szCs w:val="20"/>
                <w:lang w:val="en-US"/>
              </w:rPr>
            </w:pPr>
          </w:p>
          <w:tbl>
            <w:tblPr>
              <w:tblW w:w="779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"/>
              <w:gridCol w:w="596"/>
              <w:gridCol w:w="113"/>
              <w:gridCol w:w="2615"/>
              <w:gridCol w:w="113"/>
              <w:gridCol w:w="737"/>
              <w:gridCol w:w="113"/>
              <w:gridCol w:w="764"/>
              <w:gridCol w:w="113"/>
              <w:gridCol w:w="2383"/>
              <w:gridCol w:w="136"/>
            </w:tblGrid>
            <w:tr w:rsidR="00726FB2" w:rsidRPr="001933E2" w14:paraId="370CFC30" w14:textId="77777777" w:rsidTr="001D554F">
              <w:trPr>
                <w:gridBefore w:val="1"/>
                <w:gridAfter w:val="1"/>
                <w:wBefore w:w="113" w:type="dxa"/>
                <w:wAfter w:w="136" w:type="dxa"/>
                <w:trHeight w:val="590"/>
              </w:trPr>
              <w:tc>
                <w:tcPr>
                  <w:tcW w:w="709" w:type="dxa"/>
                  <w:gridSpan w:val="2"/>
                </w:tcPr>
                <w:p w14:paraId="62498AB5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№ з/п</w:t>
                  </w:r>
                </w:p>
                <w:p w14:paraId="3A5B2316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</w:p>
              </w:tc>
              <w:tc>
                <w:tcPr>
                  <w:tcW w:w="2728" w:type="dxa"/>
                  <w:gridSpan w:val="2"/>
                </w:tcPr>
                <w:p w14:paraId="555DDAF5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Найменування</w:t>
                  </w:r>
                </w:p>
                <w:p w14:paraId="0CA5CC4A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14:paraId="4F9AD9D8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Одиниця виміру</w:t>
                  </w:r>
                </w:p>
              </w:tc>
              <w:tc>
                <w:tcPr>
                  <w:tcW w:w="877" w:type="dxa"/>
                  <w:gridSpan w:val="2"/>
                </w:tcPr>
                <w:p w14:paraId="02A41EB2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proofErr w:type="spellStart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Кі-ть</w:t>
                  </w:r>
                  <w:proofErr w:type="spellEnd"/>
                </w:p>
                <w:p w14:paraId="6D3A435D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</w:p>
              </w:tc>
              <w:tc>
                <w:tcPr>
                  <w:tcW w:w="2383" w:type="dxa"/>
                </w:tcPr>
                <w:p w14:paraId="6F374989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Набувач</w:t>
                  </w:r>
                </w:p>
              </w:tc>
            </w:tr>
            <w:tr w:rsidR="00726FB2" w:rsidRPr="001933E2" w14:paraId="663EBCF1" w14:textId="77777777" w:rsidTr="001D554F">
              <w:trPr>
                <w:gridBefore w:val="1"/>
                <w:gridAfter w:val="1"/>
                <w:wBefore w:w="113" w:type="dxa"/>
                <w:wAfter w:w="136" w:type="dxa"/>
                <w:trHeight w:val="590"/>
              </w:trPr>
              <w:tc>
                <w:tcPr>
                  <w:tcW w:w="709" w:type="dxa"/>
                  <w:gridSpan w:val="2"/>
                </w:tcPr>
                <w:p w14:paraId="08339B2D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26</w:t>
                  </w:r>
                </w:p>
              </w:tc>
              <w:tc>
                <w:tcPr>
                  <w:tcW w:w="2728" w:type="dxa"/>
                  <w:gridSpan w:val="2"/>
                </w:tcPr>
                <w:p w14:paraId="3ED4C9BE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proofErr w:type="spellStart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Пролонгатор</w:t>
                  </w:r>
                  <w:proofErr w:type="spellEnd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 xml:space="preserve"> </w:t>
                  </w:r>
                  <w:proofErr w:type="spellStart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nutrifit</w:t>
                  </w:r>
                  <w:proofErr w:type="spellEnd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 xml:space="preserve"> 1,5*2,5</w:t>
                  </w:r>
                </w:p>
              </w:tc>
              <w:tc>
                <w:tcPr>
                  <w:tcW w:w="850" w:type="dxa"/>
                  <w:gridSpan w:val="2"/>
                </w:tcPr>
                <w:p w14:paraId="044C40F0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val="ru-RU"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ru-RU" w:eastAsia="zh-CN"/>
                    </w:rPr>
                    <w:t>шт.</w:t>
                  </w:r>
                </w:p>
              </w:tc>
              <w:tc>
                <w:tcPr>
                  <w:tcW w:w="877" w:type="dxa"/>
                  <w:gridSpan w:val="2"/>
                </w:tcPr>
                <w:p w14:paraId="7C63F287" w14:textId="77777777" w:rsidR="00726FB2" w:rsidRPr="00F17B3B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F17B3B"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  <w:t>19</w:t>
                  </w:r>
                </w:p>
              </w:tc>
              <w:tc>
                <w:tcPr>
                  <w:tcW w:w="2383" w:type="dxa"/>
                </w:tcPr>
                <w:p w14:paraId="215C1FDA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 xml:space="preserve">Управління охорони здоров’я Миколаївської міської ради  </w:t>
                  </w:r>
                </w:p>
              </w:tc>
            </w:tr>
            <w:tr w:rsidR="00726FB2" w:rsidRPr="001933E2" w14:paraId="1B29CA44" w14:textId="77777777" w:rsidTr="001D554F">
              <w:trPr>
                <w:gridBefore w:val="1"/>
                <w:gridAfter w:val="1"/>
                <w:wBefore w:w="113" w:type="dxa"/>
                <w:wAfter w:w="136" w:type="dxa"/>
                <w:trHeight w:val="590"/>
              </w:trPr>
              <w:tc>
                <w:tcPr>
                  <w:tcW w:w="709" w:type="dxa"/>
                  <w:gridSpan w:val="2"/>
                </w:tcPr>
                <w:p w14:paraId="0FE36616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96</w:t>
                  </w:r>
                </w:p>
              </w:tc>
              <w:tc>
                <w:tcPr>
                  <w:tcW w:w="2728" w:type="dxa"/>
                  <w:gridSpan w:val="2"/>
                </w:tcPr>
                <w:p w14:paraId="21D00920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Пластир AQVAGEL 10*30</w:t>
                  </w:r>
                </w:p>
              </w:tc>
              <w:tc>
                <w:tcPr>
                  <w:tcW w:w="850" w:type="dxa"/>
                  <w:gridSpan w:val="2"/>
                </w:tcPr>
                <w:p w14:paraId="44FACDC4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both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ru-RU" w:eastAsia="zh-CN"/>
                    </w:rPr>
                    <w:t>шт.</w:t>
                  </w:r>
                </w:p>
              </w:tc>
              <w:tc>
                <w:tcPr>
                  <w:tcW w:w="877" w:type="dxa"/>
                  <w:gridSpan w:val="2"/>
                </w:tcPr>
                <w:p w14:paraId="64B4BA6F" w14:textId="77777777" w:rsidR="00726FB2" w:rsidRPr="00F17B3B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both"/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F17B3B"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  <w:t>16</w:t>
                  </w:r>
                </w:p>
              </w:tc>
              <w:tc>
                <w:tcPr>
                  <w:tcW w:w="2383" w:type="dxa"/>
                </w:tcPr>
                <w:p w14:paraId="04611330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both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 xml:space="preserve">Управління охорони здоров’я Миколаївської міської ради  </w:t>
                  </w:r>
                </w:p>
              </w:tc>
            </w:tr>
            <w:tr w:rsidR="00726FB2" w:rsidRPr="001933E2" w14:paraId="1D5F8EB4" w14:textId="77777777" w:rsidTr="001D554F">
              <w:trPr>
                <w:gridBefore w:val="1"/>
                <w:gridAfter w:val="1"/>
                <w:wBefore w:w="113" w:type="dxa"/>
                <w:wAfter w:w="136" w:type="dxa"/>
                <w:trHeight w:val="590"/>
              </w:trPr>
              <w:tc>
                <w:tcPr>
                  <w:tcW w:w="709" w:type="dxa"/>
                  <w:gridSpan w:val="2"/>
                </w:tcPr>
                <w:p w14:paraId="2D416487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97</w:t>
                  </w:r>
                </w:p>
              </w:tc>
              <w:tc>
                <w:tcPr>
                  <w:tcW w:w="2728" w:type="dxa"/>
                  <w:gridSpan w:val="2"/>
                </w:tcPr>
                <w:p w14:paraId="40BA5002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Пластир   AQVAGEL</w:t>
                  </w: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 xml:space="preserve"> 12</w:t>
                  </w: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,</w:t>
                  </w: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5*12</w:t>
                  </w: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,</w:t>
                  </w: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</w:tcPr>
                <w:p w14:paraId="469C22B6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ru-RU" w:eastAsia="zh-CN"/>
                    </w:rPr>
                    <w:t>шт.</w:t>
                  </w:r>
                </w:p>
              </w:tc>
              <w:tc>
                <w:tcPr>
                  <w:tcW w:w="877" w:type="dxa"/>
                  <w:gridSpan w:val="2"/>
                </w:tcPr>
                <w:p w14:paraId="6EEC6C9E" w14:textId="77777777" w:rsidR="00726FB2" w:rsidRPr="00DB68A3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  <w:t>30</w:t>
                  </w:r>
                </w:p>
              </w:tc>
              <w:tc>
                <w:tcPr>
                  <w:tcW w:w="2383" w:type="dxa"/>
                </w:tcPr>
                <w:p w14:paraId="7F0FD4B1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 xml:space="preserve">Управління охорони здоров’я Миколаївської міської ради  </w:t>
                  </w:r>
                </w:p>
              </w:tc>
            </w:tr>
            <w:tr w:rsidR="00726FB2" w:rsidRPr="001933E2" w14:paraId="273E4ACE" w14:textId="77777777" w:rsidTr="001D554F">
              <w:trPr>
                <w:gridBefore w:val="1"/>
                <w:gridAfter w:val="1"/>
                <w:wBefore w:w="113" w:type="dxa"/>
                <w:wAfter w:w="136" w:type="dxa"/>
                <w:trHeight w:val="1408"/>
              </w:trPr>
              <w:tc>
                <w:tcPr>
                  <w:tcW w:w="709" w:type="dxa"/>
                  <w:gridSpan w:val="2"/>
                </w:tcPr>
                <w:p w14:paraId="75F2415D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124</w:t>
                  </w:r>
                </w:p>
              </w:tc>
              <w:tc>
                <w:tcPr>
                  <w:tcW w:w="2728" w:type="dxa"/>
                  <w:gridSpan w:val="2"/>
                </w:tcPr>
                <w:p w14:paraId="69C292E8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proofErr w:type="spellStart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Biatain</w:t>
                  </w:r>
                  <w:proofErr w:type="spellEnd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 xml:space="preserve"> </w:t>
                  </w:r>
                  <w:proofErr w:type="spellStart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колопласт</w:t>
                  </w:r>
                  <w:proofErr w:type="spellEnd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 xml:space="preserve"> 10*10 </w:t>
                  </w:r>
                  <w:proofErr w:type="spellStart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см</w:t>
                  </w:r>
                  <w:proofErr w:type="spellEnd"/>
                </w:p>
              </w:tc>
              <w:tc>
                <w:tcPr>
                  <w:tcW w:w="850" w:type="dxa"/>
                  <w:gridSpan w:val="2"/>
                </w:tcPr>
                <w:p w14:paraId="688AAD83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val="ru-RU" w:eastAsia="zh-CN"/>
                    </w:rPr>
                    <w:t>шт.</w:t>
                  </w:r>
                </w:p>
              </w:tc>
              <w:tc>
                <w:tcPr>
                  <w:tcW w:w="877" w:type="dxa"/>
                  <w:gridSpan w:val="2"/>
                </w:tcPr>
                <w:p w14:paraId="2B2F75A0" w14:textId="77777777" w:rsidR="00726FB2" w:rsidRPr="00DB68A3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  <w:t>3</w:t>
                  </w:r>
                </w:p>
              </w:tc>
              <w:tc>
                <w:tcPr>
                  <w:tcW w:w="2383" w:type="dxa"/>
                </w:tcPr>
                <w:p w14:paraId="56C03857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 xml:space="preserve">Управління охорони здоров’я Миколаївської міської ради  </w:t>
                  </w:r>
                </w:p>
              </w:tc>
            </w:tr>
            <w:tr w:rsidR="00726FB2" w:rsidRPr="001933E2" w14:paraId="3079E902" w14:textId="77777777" w:rsidTr="001D554F">
              <w:trPr>
                <w:trHeight w:val="590"/>
              </w:trPr>
              <w:tc>
                <w:tcPr>
                  <w:tcW w:w="709" w:type="dxa"/>
                  <w:gridSpan w:val="2"/>
                </w:tcPr>
                <w:p w14:paraId="1BC89B94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№ з/п</w:t>
                  </w:r>
                </w:p>
                <w:p w14:paraId="7A052EF7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</w:p>
              </w:tc>
              <w:tc>
                <w:tcPr>
                  <w:tcW w:w="2728" w:type="dxa"/>
                  <w:gridSpan w:val="2"/>
                </w:tcPr>
                <w:p w14:paraId="33E7AE65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Найменування</w:t>
                  </w:r>
                </w:p>
                <w:p w14:paraId="5A1A2B7C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14:paraId="3903293C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Одиниця виміру</w:t>
                  </w:r>
                </w:p>
                <w:p w14:paraId="4951BFEF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</w:p>
              </w:tc>
              <w:tc>
                <w:tcPr>
                  <w:tcW w:w="877" w:type="dxa"/>
                  <w:gridSpan w:val="2"/>
                </w:tcPr>
                <w:p w14:paraId="603D0532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proofErr w:type="spellStart"/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lastRenderedPageBreak/>
                    <w:t>Кі-ть</w:t>
                  </w:r>
                  <w:proofErr w:type="spellEnd"/>
                </w:p>
                <w:p w14:paraId="1FFD330C" w14:textId="77777777" w:rsidR="00726FB2" w:rsidRPr="001933E2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</w:p>
              </w:tc>
              <w:tc>
                <w:tcPr>
                  <w:tcW w:w="2632" w:type="dxa"/>
                  <w:gridSpan w:val="3"/>
                </w:tcPr>
                <w:p w14:paraId="4F9C0BB4" w14:textId="77777777" w:rsidR="00726FB2" w:rsidRPr="001933E2" w:rsidRDefault="00726FB2" w:rsidP="001D554F">
                  <w:pPr>
                    <w:framePr w:hSpace="180" w:wrap="around" w:vAnchor="page" w:hAnchor="margin" w:y="5821"/>
                    <w:spacing w:after="0"/>
                    <w:jc w:val="center"/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1933E2">
                    <w:rPr>
                      <w:spacing w:val="-2"/>
                      <w:kern w:val="1"/>
                      <w:sz w:val="27"/>
                      <w:szCs w:val="27"/>
                      <w:lang w:eastAsia="zh-CN"/>
                    </w:rPr>
                    <w:t>Набувач</w:t>
                  </w:r>
                </w:p>
              </w:tc>
            </w:tr>
            <w:tr w:rsidR="00726FB2" w:rsidRPr="001933E2" w14:paraId="47D3AEF7" w14:textId="77777777" w:rsidTr="001D554F">
              <w:trPr>
                <w:trHeight w:val="1008"/>
              </w:trPr>
              <w:tc>
                <w:tcPr>
                  <w:tcW w:w="709" w:type="dxa"/>
                  <w:gridSpan w:val="2"/>
                </w:tcPr>
                <w:p w14:paraId="4FECCBCA" w14:textId="77777777" w:rsidR="00726FB2" w:rsidRPr="00DB68A3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both"/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  <w:t>153</w:t>
                  </w:r>
                </w:p>
              </w:tc>
              <w:tc>
                <w:tcPr>
                  <w:tcW w:w="2728" w:type="dxa"/>
                  <w:gridSpan w:val="2"/>
                </w:tcPr>
                <w:p w14:paraId="4A52EAF6" w14:textId="77777777" w:rsidR="00726FB2" w:rsidRPr="00DB68A3" w:rsidRDefault="00726FB2" w:rsidP="001D554F">
                  <w:pPr>
                    <w:framePr w:hSpace="180" w:wrap="around" w:vAnchor="page" w:hAnchor="margin" w:y="5821"/>
                    <w:suppressAutoHyphens/>
                    <w:spacing w:after="0"/>
                    <w:jc w:val="both"/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val="ru-RU" w:eastAsia="zh-CN"/>
                    </w:rPr>
                    <w:t xml:space="preserve">Стерильна клейка </w:t>
                  </w:r>
                  <w:proofErr w:type="spellStart"/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val="ru-RU" w:eastAsia="zh-CN"/>
                    </w:rPr>
                    <w:t>пов'язка</w:t>
                  </w:r>
                  <w:proofErr w:type="spellEnd"/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val="ru-RU" w:eastAsia="zh-CN"/>
                    </w:rPr>
                    <w:t xml:space="preserve"> </w:t>
                  </w:r>
                  <w:proofErr w:type="spellStart"/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Sylaplais</w:t>
                  </w:r>
                  <w:proofErr w:type="spellEnd"/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 xml:space="preserve"> 5*7</w:t>
                  </w:r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  <w:t>,</w:t>
                  </w:r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val="en-US" w:eastAsia="zh-CN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</w:tcPr>
                <w:p w14:paraId="6A0CAC64" w14:textId="77777777" w:rsidR="00726FB2" w:rsidRPr="00DB68A3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val="ru-RU" w:eastAsia="zh-CN"/>
                    </w:rPr>
                    <w:t>шт.</w:t>
                  </w:r>
                </w:p>
              </w:tc>
              <w:tc>
                <w:tcPr>
                  <w:tcW w:w="877" w:type="dxa"/>
                  <w:gridSpan w:val="2"/>
                </w:tcPr>
                <w:p w14:paraId="033E6E0B" w14:textId="77777777" w:rsidR="00726FB2" w:rsidRPr="00DB68A3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  <w:t>4</w:t>
                  </w:r>
                </w:p>
              </w:tc>
              <w:tc>
                <w:tcPr>
                  <w:tcW w:w="2632" w:type="dxa"/>
                  <w:gridSpan w:val="3"/>
                </w:tcPr>
                <w:p w14:paraId="0D105D30" w14:textId="77777777" w:rsidR="00726FB2" w:rsidRPr="00DB68A3" w:rsidRDefault="00726FB2" w:rsidP="001D554F">
                  <w:pPr>
                    <w:framePr w:hSpace="180" w:wrap="around" w:vAnchor="page" w:hAnchor="margin" w:y="5821"/>
                    <w:spacing w:after="0"/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</w:pPr>
                  <w:r w:rsidRPr="00DB68A3">
                    <w:rPr>
                      <w:b/>
                      <w:spacing w:val="-2"/>
                      <w:kern w:val="1"/>
                      <w:sz w:val="27"/>
                      <w:szCs w:val="27"/>
                      <w:lang w:eastAsia="zh-CN"/>
                    </w:rPr>
                    <w:t xml:space="preserve">Управління охорони здоров’я Миколаївської міської ради  </w:t>
                  </w:r>
                </w:p>
              </w:tc>
            </w:tr>
          </w:tbl>
          <w:p w14:paraId="1EEC10DD" w14:textId="77777777" w:rsidR="00726FB2" w:rsidRDefault="00726FB2" w:rsidP="001D554F"/>
          <w:p w14:paraId="614FC25A" w14:textId="77777777" w:rsidR="00726FB2" w:rsidRDefault="00726FB2" w:rsidP="001D554F"/>
        </w:tc>
      </w:tr>
    </w:tbl>
    <w:p w14:paraId="68EA746A" w14:textId="77777777" w:rsidR="00726FB2" w:rsidRDefault="00726FB2" w:rsidP="00726FB2"/>
    <w:p w14:paraId="0581049E" w14:textId="77777777" w:rsidR="00726FB2" w:rsidRDefault="00726FB2" w:rsidP="00726FB2"/>
    <w:p w14:paraId="27B3732D" w14:textId="4892901F" w:rsidR="00CC0190" w:rsidRPr="00726FB2" w:rsidRDefault="00CC0190" w:rsidP="00726FB2">
      <w:pPr>
        <w:pStyle w:val="a7"/>
        <w:rPr>
          <w:lang w:val="uk-UA"/>
        </w:rPr>
      </w:pPr>
    </w:p>
    <w:p w14:paraId="7BB90C0D" w14:textId="77777777" w:rsidR="00CC0190" w:rsidRPr="00F71CF1" w:rsidRDefault="00CC0190" w:rsidP="00F71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C0190" w:rsidRPr="00F71CF1" w:rsidSect="00726FB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CF28" w14:textId="77777777" w:rsidR="00CF6472" w:rsidRDefault="00CF6472" w:rsidP="00CF7FA8">
      <w:pPr>
        <w:spacing w:after="0" w:line="240" w:lineRule="auto"/>
      </w:pPr>
      <w:r>
        <w:separator/>
      </w:r>
    </w:p>
  </w:endnote>
  <w:endnote w:type="continuationSeparator" w:id="0">
    <w:p w14:paraId="39A58DE4" w14:textId="77777777" w:rsidR="00CF6472" w:rsidRDefault="00CF6472" w:rsidP="00C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6003" w14:textId="77777777" w:rsidR="00CF6472" w:rsidRDefault="00CF6472" w:rsidP="00CF7FA8">
      <w:pPr>
        <w:spacing w:after="0" w:line="240" w:lineRule="auto"/>
      </w:pPr>
      <w:r>
        <w:separator/>
      </w:r>
    </w:p>
  </w:footnote>
  <w:footnote w:type="continuationSeparator" w:id="0">
    <w:p w14:paraId="1B151EEF" w14:textId="77777777" w:rsidR="00CF6472" w:rsidRDefault="00CF6472" w:rsidP="00CF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6057" w14:textId="77777777" w:rsidR="003C7323" w:rsidRDefault="009452B2" w:rsidP="00BD3F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732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15C8D6" w14:textId="77777777" w:rsidR="003C7323" w:rsidRDefault="003C73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3A9" w14:textId="77777777" w:rsidR="003C7323" w:rsidRPr="00073029" w:rsidRDefault="009452B2" w:rsidP="00BD3F9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73029">
      <w:rPr>
        <w:rStyle w:val="a5"/>
        <w:rFonts w:ascii="Times New Roman" w:hAnsi="Times New Roman"/>
        <w:sz w:val="28"/>
        <w:szCs w:val="28"/>
      </w:rPr>
      <w:fldChar w:fldCharType="begin"/>
    </w:r>
    <w:r w:rsidR="003C7323" w:rsidRPr="0007302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73029">
      <w:rPr>
        <w:rStyle w:val="a5"/>
        <w:rFonts w:ascii="Times New Roman" w:hAnsi="Times New Roman"/>
        <w:sz w:val="28"/>
        <w:szCs w:val="28"/>
      </w:rPr>
      <w:fldChar w:fldCharType="separate"/>
    </w:r>
    <w:r w:rsidR="00245099">
      <w:rPr>
        <w:rStyle w:val="a5"/>
        <w:rFonts w:ascii="Times New Roman" w:hAnsi="Times New Roman"/>
        <w:noProof/>
        <w:sz w:val="28"/>
        <w:szCs w:val="28"/>
      </w:rPr>
      <w:t>2</w:t>
    </w:r>
    <w:r w:rsidRPr="00073029">
      <w:rPr>
        <w:rStyle w:val="a5"/>
        <w:rFonts w:ascii="Times New Roman" w:hAnsi="Times New Roman"/>
        <w:sz w:val="28"/>
        <w:szCs w:val="28"/>
      </w:rPr>
      <w:fldChar w:fldCharType="end"/>
    </w:r>
  </w:p>
  <w:p w14:paraId="0BBD6B3F" w14:textId="77777777" w:rsidR="003C7323" w:rsidRPr="00073029" w:rsidRDefault="003C7323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051"/>
    <w:multiLevelType w:val="hybridMultilevel"/>
    <w:tmpl w:val="36EA25B6"/>
    <w:lvl w:ilvl="0" w:tplc="A77A88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E867900"/>
    <w:multiLevelType w:val="multilevel"/>
    <w:tmpl w:val="6F5A2BC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 w15:restartNumberingAfterBreak="0">
    <w:nsid w:val="41464A76"/>
    <w:multiLevelType w:val="multilevel"/>
    <w:tmpl w:val="061487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68" w:hanging="9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68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E1"/>
    <w:rsid w:val="00010580"/>
    <w:rsid w:val="000312EE"/>
    <w:rsid w:val="00073029"/>
    <w:rsid w:val="00095D91"/>
    <w:rsid w:val="000A31E4"/>
    <w:rsid w:val="000E2939"/>
    <w:rsid w:val="0016018F"/>
    <w:rsid w:val="001933E2"/>
    <w:rsid w:val="001D3726"/>
    <w:rsid w:val="001D6F46"/>
    <w:rsid w:val="00245099"/>
    <w:rsid w:val="002613F1"/>
    <w:rsid w:val="002A3D42"/>
    <w:rsid w:val="00304D4B"/>
    <w:rsid w:val="003157E1"/>
    <w:rsid w:val="003266AF"/>
    <w:rsid w:val="003268B2"/>
    <w:rsid w:val="0034781A"/>
    <w:rsid w:val="00372384"/>
    <w:rsid w:val="003845D3"/>
    <w:rsid w:val="003B7497"/>
    <w:rsid w:val="003C7323"/>
    <w:rsid w:val="004220B5"/>
    <w:rsid w:val="00434725"/>
    <w:rsid w:val="004B68D3"/>
    <w:rsid w:val="004D2A9B"/>
    <w:rsid w:val="004F60ED"/>
    <w:rsid w:val="005004D7"/>
    <w:rsid w:val="00582CCA"/>
    <w:rsid w:val="00597B80"/>
    <w:rsid w:val="005B5A87"/>
    <w:rsid w:val="005C79C2"/>
    <w:rsid w:val="005F4A4A"/>
    <w:rsid w:val="006419CB"/>
    <w:rsid w:val="00693486"/>
    <w:rsid w:val="006C0B77"/>
    <w:rsid w:val="006E2C6C"/>
    <w:rsid w:val="00726FB2"/>
    <w:rsid w:val="0079273E"/>
    <w:rsid w:val="007C498C"/>
    <w:rsid w:val="008242FF"/>
    <w:rsid w:val="00825B0E"/>
    <w:rsid w:val="00844FB3"/>
    <w:rsid w:val="00870751"/>
    <w:rsid w:val="008E7A31"/>
    <w:rsid w:val="00922C48"/>
    <w:rsid w:val="009452B2"/>
    <w:rsid w:val="009819C4"/>
    <w:rsid w:val="00992E57"/>
    <w:rsid w:val="009A33C3"/>
    <w:rsid w:val="009A6DC7"/>
    <w:rsid w:val="00A040CC"/>
    <w:rsid w:val="00A9158A"/>
    <w:rsid w:val="00A91785"/>
    <w:rsid w:val="00A9702C"/>
    <w:rsid w:val="00AC59E3"/>
    <w:rsid w:val="00B14362"/>
    <w:rsid w:val="00B915B7"/>
    <w:rsid w:val="00BD3F90"/>
    <w:rsid w:val="00BE2C98"/>
    <w:rsid w:val="00C01EF0"/>
    <w:rsid w:val="00C22EB5"/>
    <w:rsid w:val="00C54080"/>
    <w:rsid w:val="00CC0190"/>
    <w:rsid w:val="00CF6472"/>
    <w:rsid w:val="00CF7FA8"/>
    <w:rsid w:val="00D14E0D"/>
    <w:rsid w:val="00D1625E"/>
    <w:rsid w:val="00D261EE"/>
    <w:rsid w:val="00E23F7B"/>
    <w:rsid w:val="00E817EC"/>
    <w:rsid w:val="00EA59DF"/>
    <w:rsid w:val="00EE1281"/>
    <w:rsid w:val="00EE4070"/>
    <w:rsid w:val="00EE6283"/>
    <w:rsid w:val="00F12C76"/>
    <w:rsid w:val="00F26F26"/>
    <w:rsid w:val="00F366E2"/>
    <w:rsid w:val="00F61EC2"/>
    <w:rsid w:val="00F71CF1"/>
    <w:rsid w:val="00F90CB7"/>
    <w:rsid w:val="00F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24347"/>
  <w15:docId w15:val="{A7933269-410E-4494-817B-AA66621B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7E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7E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57E1"/>
    <w:rPr>
      <w:rFonts w:ascii="Calibri" w:eastAsia="Times New Roman" w:hAnsi="Calibri" w:cs="Times New Roman"/>
      <w:lang w:val="uk-UA"/>
    </w:rPr>
  </w:style>
  <w:style w:type="character" w:styleId="a5">
    <w:name w:val="page number"/>
    <w:basedOn w:val="a0"/>
    <w:uiPriority w:val="99"/>
    <w:rsid w:val="003157E1"/>
    <w:rPr>
      <w:rFonts w:cs="Times New Roman"/>
    </w:rPr>
  </w:style>
  <w:style w:type="paragraph" w:styleId="a6">
    <w:name w:val="List Paragraph"/>
    <w:basedOn w:val="a"/>
    <w:uiPriority w:val="99"/>
    <w:qFormat/>
    <w:rsid w:val="003157E1"/>
    <w:pPr>
      <w:ind w:left="720"/>
      <w:contextualSpacing/>
    </w:pPr>
  </w:style>
  <w:style w:type="paragraph" w:styleId="a7">
    <w:name w:val="Normal (Web)"/>
    <w:basedOn w:val="a"/>
    <w:uiPriority w:val="99"/>
    <w:rsid w:val="00315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Title"/>
    <w:basedOn w:val="a"/>
    <w:link w:val="a9"/>
    <w:uiPriority w:val="99"/>
    <w:qFormat/>
    <w:locked/>
    <w:rsid w:val="00CC019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CC0190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4943-F63C-4140-AADD-C1759BE6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5002</Words>
  <Characters>2852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user340a1</cp:lastModifiedBy>
  <cp:revision>4</cp:revision>
  <dcterms:created xsi:type="dcterms:W3CDTF">2023-10-10T09:48:00Z</dcterms:created>
  <dcterms:modified xsi:type="dcterms:W3CDTF">2023-10-10T10:03:00Z</dcterms:modified>
</cp:coreProperties>
</file>