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A4" w:rsidRPr="004E0B0D" w:rsidRDefault="004E0B0D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en-US"/>
        </w:rPr>
      </w:pPr>
      <w:r>
        <w:rPr>
          <w:rFonts w:ascii="Arial" w:hAnsi="Arial" w:cs="Arial"/>
          <w:color w:val="303030"/>
          <w:sz w:val="20"/>
          <w:szCs w:val="20"/>
          <w:lang w:val="en-US"/>
        </w:rPr>
        <w:t>v-dj-182</w:t>
      </w:r>
      <w:bookmarkStart w:id="0" w:name="_GoBack"/>
      <w:bookmarkEnd w:id="0"/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303030"/>
          <w:sz w:val="20"/>
          <w:szCs w:val="20"/>
          <w:lang w:val="uk-UA"/>
        </w:rPr>
      </w:pP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</w:pPr>
      <w:r w:rsidRPr="000B599E">
        <w:t>Про   </w:t>
      </w:r>
      <w:proofErr w:type="spellStart"/>
      <w:r w:rsidRPr="000B599E">
        <w:t>внесення</w:t>
      </w:r>
      <w:proofErr w:type="spellEnd"/>
      <w:r w:rsidRPr="000B599E">
        <w:t>  </w:t>
      </w:r>
      <w:proofErr w:type="spellStart"/>
      <w:r w:rsidRPr="000B599E">
        <w:t>змін</w:t>
      </w:r>
      <w:proofErr w:type="spellEnd"/>
      <w:r w:rsidRPr="000B599E">
        <w:t xml:space="preserve"> до </w:t>
      </w:r>
      <w:proofErr w:type="spellStart"/>
      <w:proofErr w:type="gramStart"/>
      <w:r w:rsidRPr="000B599E">
        <w:t>р</w:t>
      </w:r>
      <w:proofErr w:type="gramEnd"/>
      <w:r w:rsidRPr="000B599E">
        <w:t>ішення</w:t>
      </w:r>
      <w:proofErr w:type="spellEnd"/>
      <w:r w:rsidRPr="000B599E">
        <w:t xml:space="preserve"> </w:t>
      </w:r>
      <w:proofErr w:type="spellStart"/>
      <w:r w:rsidRPr="000B599E">
        <w:t>виконавчого</w:t>
      </w:r>
      <w:proofErr w:type="spellEnd"/>
    </w:p>
    <w:p w:rsidR="000B599E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proofErr w:type="spellStart"/>
      <w:r w:rsidRPr="000B599E">
        <w:t>комітету</w:t>
      </w:r>
      <w:proofErr w:type="spellEnd"/>
      <w:r w:rsidRPr="000B599E">
        <w:t> </w:t>
      </w:r>
      <w:proofErr w:type="spellStart"/>
      <w:r w:rsidRPr="000B599E">
        <w:t>Миколаївської</w:t>
      </w:r>
      <w:proofErr w:type="spellEnd"/>
      <w:r w:rsidRPr="000B599E">
        <w:t> </w:t>
      </w:r>
      <w:proofErr w:type="spellStart"/>
      <w:r w:rsidRPr="000B599E">
        <w:t>міської</w:t>
      </w:r>
      <w:proofErr w:type="spellEnd"/>
      <w:r w:rsidRPr="000B599E">
        <w:t> </w:t>
      </w:r>
      <w:proofErr w:type="gramStart"/>
      <w:r w:rsidRPr="000B599E">
        <w:t>ради</w:t>
      </w:r>
      <w:proofErr w:type="gramEnd"/>
      <w:r w:rsidR="000B599E" w:rsidRPr="000B599E">
        <w:rPr>
          <w:lang w:val="uk-UA"/>
        </w:rPr>
        <w:t xml:space="preserve"> </w:t>
      </w:r>
      <w:proofErr w:type="spellStart"/>
      <w:r w:rsidRPr="000B599E">
        <w:t>від</w:t>
      </w:r>
      <w:proofErr w:type="spellEnd"/>
      <w:r w:rsidRPr="000B599E">
        <w:t>  </w:t>
      </w:r>
      <w:r w:rsidRPr="000B599E">
        <w:rPr>
          <w:lang w:val="uk-UA"/>
        </w:rPr>
        <w:t>25</w:t>
      </w:r>
      <w:r w:rsidRPr="000B599E">
        <w:t>.</w:t>
      </w:r>
      <w:r w:rsidRPr="000B599E">
        <w:rPr>
          <w:lang w:val="uk-UA"/>
        </w:rPr>
        <w:t>01</w:t>
      </w:r>
      <w:r w:rsidRPr="000B599E">
        <w:t>.20</w:t>
      </w:r>
      <w:r w:rsidRPr="000B599E">
        <w:rPr>
          <w:lang w:val="uk-UA"/>
        </w:rPr>
        <w:t>0</w:t>
      </w:r>
      <w:r w:rsidRPr="000B599E">
        <w:t xml:space="preserve">8 </w:t>
      </w:r>
    </w:p>
    <w:p w:rsidR="000B599E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B599E">
        <w:t>№</w:t>
      </w:r>
      <w:r w:rsidRPr="000B599E">
        <w:rPr>
          <w:lang w:val="uk-UA"/>
        </w:rPr>
        <w:t xml:space="preserve"> 270</w:t>
      </w:r>
      <w:r w:rsidRPr="000B599E">
        <w:t> </w:t>
      </w:r>
      <w:r w:rsidR="000B599E" w:rsidRPr="000B599E">
        <w:t xml:space="preserve"> </w:t>
      </w:r>
      <w:r w:rsidRPr="000B599E">
        <w:t>«</w:t>
      </w:r>
      <w:r w:rsidRPr="000B599E">
        <w:rPr>
          <w:lang w:val="uk-UA"/>
        </w:rPr>
        <w:t xml:space="preserve">Про уповноваження посадових </w:t>
      </w:r>
      <w:proofErr w:type="gramStart"/>
      <w:r w:rsidRPr="000B599E">
        <w:rPr>
          <w:lang w:val="uk-UA"/>
        </w:rPr>
        <w:t>осіб</w:t>
      </w:r>
      <w:proofErr w:type="gramEnd"/>
      <w:r w:rsidRPr="000B599E">
        <w:rPr>
          <w:lang w:val="uk-UA"/>
        </w:rPr>
        <w:t xml:space="preserve"> складати </w:t>
      </w: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B599E">
        <w:rPr>
          <w:lang w:val="uk-UA"/>
        </w:rPr>
        <w:t>протоколи про адміністративні правопорушення»</w:t>
      </w:r>
      <w:r w:rsidRPr="000B599E">
        <w:t>     </w:t>
      </w: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B599E">
        <w:t>         </w:t>
      </w: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0B599E">
        <w:t>            </w:t>
      </w:r>
      <w:r w:rsidR="00F41F9C" w:rsidRPr="000B599E">
        <w:rPr>
          <w:lang w:val="uk-UA"/>
        </w:rPr>
        <w:t xml:space="preserve">Відповідно до п. 2 ч. 1 ст. 255 Кодексу України про </w:t>
      </w:r>
      <w:r w:rsidR="00C34F35">
        <w:rPr>
          <w:lang w:val="uk-UA"/>
        </w:rPr>
        <w:t xml:space="preserve">адміністративні правопорушення, </w:t>
      </w:r>
      <w:r w:rsidR="000B599E" w:rsidRPr="000B599E">
        <w:rPr>
          <w:lang w:val="uk-UA"/>
        </w:rPr>
        <w:t>керуючись ст. 40, ч. 6 ст. 59 Закону України «Про місцеве самоврядування в Україні»</w:t>
      </w:r>
      <w:r w:rsidRPr="000B599E">
        <w:rPr>
          <w:lang w:val="uk-UA"/>
        </w:rPr>
        <w:t>,</w:t>
      </w:r>
      <w:r w:rsidR="000B599E" w:rsidRPr="000B599E">
        <w:rPr>
          <w:lang w:val="uk-UA"/>
        </w:rPr>
        <w:t xml:space="preserve"> </w:t>
      </w:r>
      <w:r w:rsidRPr="000B599E">
        <w:rPr>
          <w:lang w:val="uk-UA"/>
        </w:rPr>
        <w:t>виконком міської ради</w:t>
      </w: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B599E">
        <w:t> </w:t>
      </w: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B599E">
        <w:rPr>
          <w:lang w:val="uk-UA"/>
        </w:rPr>
        <w:t>ВИРІШИВ:</w:t>
      </w: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 w:rsidRPr="000B599E">
        <w:t> </w:t>
      </w:r>
    </w:p>
    <w:p w:rsidR="00204BA4" w:rsidRPr="000B599E" w:rsidRDefault="00204BA4" w:rsidP="00F1179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0B599E">
        <w:t>      </w:t>
      </w:r>
      <w:r w:rsidR="000B599E" w:rsidRPr="000B599E">
        <w:rPr>
          <w:lang w:val="uk-UA"/>
        </w:rPr>
        <w:t xml:space="preserve">  </w:t>
      </w:r>
      <w:r w:rsidRPr="000B599E">
        <w:rPr>
          <w:lang w:val="uk-UA"/>
        </w:rPr>
        <w:t>1.</w:t>
      </w:r>
      <w:r w:rsidRPr="000B599E">
        <w:t> </w:t>
      </w:r>
      <w:r w:rsidRPr="000B599E">
        <w:rPr>
          <w:lang w:val="uk-UA"/>
        </w:rPr>
        <w:t>Внести змін</w:t>
      </w:r>
      <w:r w:rsidR="00C34F35">
        <w:rPr>
          <w:lang w:val="uk-UA"/>
        </w:rPr>
        <w:t>и</w:t>
      </w:r>
      <w:r w:rsidRPr="000B599E">
        <w:rPr>
          <w:lang w:val="uk-UA"/>
        </w:rPr>
        <w:t xml:space="preserve"> до рішення виконавчого комітету Миколаївської міської ради від </w:t>
      </w:r>
      <w:r w:rsidR="00F41F9C" w:rsidRPr="000B599E">
        <w:rPr>
          <w:lang w:val="uk-UA"/>
        </w:rPr>
        <w:t>25</w:t>
      </w:r>
      <w:r w:rsidRPr="000B599E">
        <w:rPr>
          <w:lang w:val="uk-UA"/>
        </w:rPr>
        <w:t>.</w:t>
      </w:r>
      <w:r w:rsidR="00F41F9C" w:rsidRPr="000B599E">
        <w:rPr>
          <w:lang w:val="uk-UA"/>
        </w:rPr>
        <w:t>01</w:t>
      </w:r>
      <w:r w:rsidRPr="000B599E">
        <w:rPr>
          <w:lang w:val="uk-UA"/>
        </w:rPr>
        <w:t>.20</w:t>
      </w:r>
      <w:r w:rsidR="00F41F9C" w:rsidRPr="000B599E">
        <w:rPr>
          <w:lang w:val="uk-UA"/>
        </w:rPr>
        <w:t>08</w:t>
      </w:r>
      <w:r w:rsidRPr="000B599E">
        <w:rPr>
          <w:lang w:val="uk-UA"/>
        </w:rPr>
        <w:t xml:space="preserve"> №</w:t>
      </w:r>
      <w:r w:rsidR="00DF4571">
        <w:rPr>
          <w:lang w:val="uk-UA"/>
        </w:rPr>
        <w:t xml:space="preserve"> 270</w:t>
      </w:r>
      <w:r w:rsidRPr="000B599E">
        <w:t>   </w:t>
      </w:r>
      <w:r w:rsidRPr="000B599E">
        <w:rPr>
          <w:lang w:val="uk-UA"/>
        </w:rPr>
        <w:t>«</w:t>
      </w:r>
      <w:r w:rsidR="00F41F9C" w:rsidRPr="000B599E">
        <w:rPr>
          <w:lang w:val="uk-UA"/>
        </w:rPr>
        <w:t>Про уповноваження посадових осіб складати протоколи про адміністративні правопорушення»,</w:t>
      </w:r>
      <w:r w:rsidRPr="000B599E">
        <w:rPr>
          <w:lang w:val="uk-UA"/>
        </w:rPr>
        <w:t xml:space="preserve"> </w:t>
      </w:r>
      <w:r w:rsidR="000B599E">
        <w:rPr>
          <w:lang w:val="uk-UA"/>
        </w:rPr>
        <w:t>виклавши</w:t>
      </w:r>
      <w:r w:rsidRPr="000B599E">
        <w:rPr>
          <w:lang w:val="uk-UA"/>
        </w:rPr>
        <w:t xml:space="preserve"> п</w:t>
      </w:r>
      <w:r w:rsidR="00C34F35">
        <w:rPr>
          <w:lang w:val="uk-UA"/>
        </w:rPr>
        <w:t>.1</w:t>
      </w:r>
      <w:r w:rsidRPr="000B599E">
        <w:rPr>
          <w:lang w:val="uk-UA"/>
        </w:rPr>
        <w:t xml:space="preserve"> </w:t>
      </w:r>
      <w:r w:rsidR="005F0A50" w:rsidRPr="000B599E">
        <w:rPr>
          <w:lang w:val="uk-UA"/>
        </w:rPr>
        <w:t xml:space="preserve">у </w:t>
      </w:r>
      <w:r w:rsidR="00C34F35">
        <w:rPr>
          <w:lang w:val="uk-UA"/>
        </w:rPr>
        <w:t>такій</w:t>
      </w:r>
      <w:r w:rsidRPr="000B599E">
        <w:rPr>
          <w:lang w:val="uk-UA"/>
        </w:rPr>
        <w:t xml:space="preserve"> редакції:</w:t>
      </w:r>
    </w:p>
    <w:p w:rsidR="00204BA4" w:rsidRPr="00C34F35" w:rsidRDefault="00204BA4" w:rsidP="00F11793">
      <w:pPr>
        <w:pStyle w:val="bodytext2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0B599E">
        <w:t>       «</w:t>
      </w:r>
      <w:r w:rsidR="00F41F9C" w:rsidRPr="000B599E">
        <w:rPr>
          <w:lang w:val="uk-UA"/>
        </w:rPr>
        <w:t>1. Уповноважити складати протоколи про адміністративні правопорушення при виявленні порушень</w:t>
      </w:r>
      <w:r w:rsidR="005F0A50" w:rsidRPr="000B599E">
        <w:rPr>
          <w:lang w:val="uk-UA"/>
        </w:rPr>
        <w:t xml:space="preserve"> ст. 103</w:t>
      </w:r>
      <w:r w:rsidR="005F0A50" w:rsidRPr="000B599E">
        <w:rPr>
          <w:vertAlign w:val="superscript"/>
          <w:lang w:val="uk-UA"/>
        </w:rPr>
        <w:t xml:space="preserve">-3 </w:t>
      </w:r>
      <w:r w:rsidR="005F0A50" w:rsidRPr="000B599E">
        <w:rPr>
          <w:lang w:val="uk-UA"/>
        </w:rPr>
        <w:t>(за порушення правил користування енергією, водою чи газом), ст. 103</w:t>
      </w:r>
      <w:r w:rsidR="005F0A50" w:rsidRPr="000B599E">
        <w:rPr>
          <w:vertAlign w:val="superscript"/>
          <w:lang w:val="uk-UA"/>
        </w:rPr>
        <w:t>-2</w:t>
      </w:r>
      <w:r w:rsidR="005F0A50" w:rsidRPr="000B599E">
        <w:rPr>
          <w:lang w:val="uk-UA"/>
        </w:rPr>
        <w:t xml:space="preserve"> (за порушення вимог щодо комерційного обліку теплової ен</w:t>
      </w:r>
      <w:r w:rsidR="000955E8">
        <w:rPr>
          <w:lang w:val="uk-UA"/>
        </w:rPr>
        <w:t>ергії, гарячої та питної води)</w:t>
      </w:r>
      <w:r w:rsidR="005F0A50" w:rsidRPr="000B599E">
        <w:rPr>
          <w:lang w:val="uk-UA"/>
        </w:rPr>
        <w:t>, ст. 150 (за порушення правил користування жилими будинками і жилими приміщеннями),</w:t>
      </w:r>
      <w:r w:rsidR="00F41F9C" w:rsidRPr="000B599E">
        <w:rPr>
          <w:lang w:val="uk-UA"/>
        </w:rPr>
        <w:t xml:space="preserve"> ст. 152 (за порушення </w:t>
      </w:r>
      <w:r w:rsidR="00F96AB4" w:rsidRPr="000B599E">
        <w:rPr>
          <w:lang w:val="uk-UA"/>
        </w:rPr>
        <w:t>державних стандартів, норм і правил у сфері благоустрою населених пунктів, правил благоустрою територій населених пунктів</w:t>
      </w:r>
      <w:r w:rsidR="00F41F9C" w:rsidRPr="000B599E">
        <w:rPr>
          <w:lang w:val="uk-UA"/>
        </w:rPr>
        <w:t>)</w:t>
      </w:r>
      <w:r w:rsidR="005F0A50" w:rsidRPr="000B599E">
        <w:rPr>
          <w:lang w:val="uk-UA"/>
        </w:rPr>
        <w:t>, ст. 152</w:t>
      </w:r>
      <w:r w:rsidR="005F0A50" w:rsidRPr="000B599E">
        <w:rPr>
          <w:vertAlign w:val="superscript"/>
          <w:lang w:val="uk-UA"/>
        </w:rPr>
        <w:t xml:space="preserve">-1 </w:t>
      </w:r>
      <w:r w:rsidR="005F0A50" w:rsidRPr="000B599E">
        <w:rPr>
          <w:lang w:val="uk-UA"/>
        </w:rPr>
        <w:t>(</w:t>
      </w:r>
      <w:r w:rsidR="00F96AB4" w:rsidRPr="000B599E">
        <w:rPr>
          <w:lang w:val="uk-UA"/>
        </w:rPr>
        <w:t>за порушення правил благоустрою територій міст та інших населених пунктів</w:t>
      </w:r>
      <w:r w:rsidR="005F0A50" w:rsidRPr="000B599E">
        <w:rPr>
          <w:lang w:val="uk-UA"/>
        </w:rPr>
        <w:t>)</w:t>
      </w:r>
      <w:r w:rsidR="00F96AB4" w:rsidRPr="000B599E">
        <w:rPr>
          <w:lang w:val="uk-UA"/>
        </w:rPr>
        <w:t>, ст. 154 (за порушення правил тримання собак і котів), ст. 155 (за порушення правил торгівлі і надання послуг працівниками торгівлі, громадського харчування та сфери послуг, громадянами, які займаються підприємницькою діяльністю), ст. 155</w:t>
      </w:r>
      <w:r w:rsidR="00F96AB4" w:rsidRPr="000B599E">
        <w:rPr>
          <w:vertAlign w:val="superscript"/>
          <w:lang w:val="uk-UA"/>
        </w:rPr>
        <w:t>-2</w:t>
      </w:r>
      <w:r w:rsidR="00F96AB4" w:rsidRPr="000B599E">
        <w:rPr>
          <w:lang w:val="uk-UA"/>
        </w:rPr>
        <w:t xml:space="preserve"> (за обман покупця чи замовника), ст. 156 (за порушення правил торгівлі пивом, алкогольними, слабоалкогольними напоями і тютюновими виробами), ст. 156</w:t>
      </w:r>
      <w:r w:rsidR="00F96AB4" w:rsidRPr="000B599E">
        <w:rPr>
          <w:vertAlign w:val="superscript"/>
          <w:lang w:val="uk-UA"/>
        </w:rPr>
        <w:t>-1</w:t>
      </w:r>
      <w:r w:rsidR="00F96AB4" w:rsidRPr="000B599E">
        <w:rPr>
          <w:lang w:val="uk-UA"/>
        </w:rPr>
        <w:t xml:space="preserve"> (за порушення законодавства про захист прав споживачів), ст. 159 (за порушення правил торгівлі на ринках), ст. 160 (за торгів</w:t>
      </w:r>
      <w:r w:rsidR="00F11793">
        <w:rPr>
          <w:lang w:val="uk-UA"/>
        </w:rPr>
        <w:t>л</w:t>
      </w:r>
      <w:r w:rsidR="00C34F35">
        <w:rPr>
          <w:lang w:val="uk-UA"/>
        </w:rPr>
        <w:t>ю</w:t>
      </w:r>
      <w:r w:rsidR="00F96AB4" w:rsidRPr="000B599E">
        <w:rPr>
          <w:lang w:val="uk-UA"/>
        </w:rPr>
        <w:t xml:space="preserve"> </w:t>
      </w:r>
      <w:r w:rsidR="00C34F35">
        <w:rPr>
          <w:lang w:val="uk-UA"/>
        </w:rPr>
        <w:t>з</w:t>
      </w:r>
      <w:r w:rsidR="00F96AB4" w:rsidRPr="000B599E">
        <w:rPr>
          <w:lang w:val="uk-UA"/>
        </w:rPr>
        <w:t xml:space="preserve"> рук у невстановлених місцях)</w:t>
      </w:r>
      <w:r w:rsidR="00F41F9C" w:rsidRPr="000B599E">
        <w:rPr>
          <w:lang w:val="uk-UA"/>
        </w:rPr>
        <w:t xml:space="preserve"> таких посадових осіб управління з контролю за ремонтом, реконструкцією, будівництвом, газифікацією комунальних об</w:t>
      </w:r>
      <w:r w:rsidR="00F41F9C" w:rsidRPr="000B599E">
        <w:t>’</w:t>
      </w:r>
      <w:proofErr w:type="spellStart"/>
      <w:r w:rsidR="00F41F9C" w:rsidRPr="000B599E">
        <w:rPr>
          <w:lang w:val="uk-UA"/>
        </w:rPr>
        <w:t>єктів</w:t>
      </w:r>
      <w:proofErr w:type="spellEnd"/>
      <w:r w:rsidR="00F41F9C" w:rsidRPr="000B599E">
        <w:rPr>
          <w:lang w:val="uk-UA"/>
        </w:rPr>
        <w:t xml:space="preserve"> та житла у складі департаменту ЖКГ ММР</w:t>
      </w:r>
      <w:r w:rsidR="00C34F35">
        <w:rPr>
          <w:lang w:val="uk-UA"/>
        </w:rPr>
        <w:t>:</w:t>
      </w:r>
    </w:p>
    <w:p w:rsidR="00DF4571" w:rsidRDefault="00DF4571" w:rsidP="00F1179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н</w:t>
      </w:r>
      <w:r w:rsidR="00C34F35">
        <w:rPr>
          <w:lang w:val="uk-UA"/>
        </w:rPr>
        <w:t>ачальника</w:t>
      </w:r>
      <w:r>
        <w:rPr>
          <w:lang w:val="uk-UA"/>
        </w:rPr>
        <w:t xml:space="preserve"> управління;</w:t>
      </w:r>
      <w:r w:rsidR="00C34F35">
        <w:rPr>
          <w:lang w:val="uk-UA"/>
        </w:rPr>
        <w:t xml:space="preserve"> </w:t>
      </w:r>
    </w:p>
    <w:p w:rsidR="00DF4571" w:rsidRDefault="00DF4571" w:rsidP="00F1179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заступників начальника управління;</w:t>
      </w:r>
    </w:p>
    <w:p w:rsidR="00DF4571" w:rsidRDefault="00C34F35" w:rsidP="00F1179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начальник</w:t>
      </w:r>
      <w:r w:rsidR="00DF4571">
        <w:rPr>
          <w:lang w:val="uk-UA"/>
        </w:rPr>
        <w:t>ів</w:t>
      </w:r>
      <w:r>
        <w:rPr>
          <w:lang w:val="uk-UA"/>
        </w:rPr>
        <w:t xml:space="preserve"> відділів</w:t>
      </w:r>
      <w:r w:rsidR="00DF4571">
        <w:rPr>
          <w:lang w:val="uk-UA"/>
        </w:rPr>
        <w:t>;</w:t>
      </w:r>
    </w:p>
    <w:p w:rsidR="00DF4571" w:rsidRDefault="00DF4571" w:rsidP="00F1179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заступників начальників відділів;</w:t>
      </w:r>
      <w:r w:rsidR="00C34F35">
        <w:rPr>
          <w:lang w:val="uk-UA"/>
        </w:rPr>
        <w:t xml:space="preserve"> </w:t>
      </w:r>
    </w:p>
    <w:p w:rsidR="00DF4571" w:rsidRDefault="00DF4571" w:rsidP="00F1179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головних фахівців;</w:t>
      </w:r>
    </w:p>
    <w:p w:rsidR="00204BA4" w:rsidRPr="000B599E" w:rsidRDefault="00C34F35" w:rsidP="00F11793">
      <w:pPr>
        <w:pStyle w:val="bodytext2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>
        <w:rPr>
          <w:lang w:val="uk-UA"/>
        </w:rPr>
        <w:t>провідних фахівців.»</w:t>
      </w:r>
    </w:p>
    <w:p w:rsidR="000B599E" w:rsidRPr="000B599E" w:rsidRDefault="00204BA4" w:rsidP="00F11793">
      <w:pPr>
        <w:pStyle w:val="bodytext2"/>
        <w:shd w:val="clear" w:color="auto" w:fill="FFFFFF"/>
        <w:spacing w:before="0" w:beforeAutospacing="0" w:after="0" w:afterAutospacing="0"/>
        <w:contextualSpacing/>
        <w:jc w:val="both"/>
        <w:rPr>
          <w:lang w:val="uk-UA"/>
        </w:rPr>
      </w:pPr>
      <w:r w:rsidRPr="000B599E">
        <w:t>    </w:t>
      </w:r>
      <w:r w:rsidR="00C34F35">
        <w:rPr>
          <w:lang w:val="uk-UA"/>
        </w:rPr>
        <w:t>2</w:t>
      </w:r>
      <w:r w:rsidR="000B599E" w:rsidRPr="000B599E">
        <w:rPr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0B599E" w:rsidRPr="000B599E">
        <w:rPr>
          <w:lang w:val="uk-UA"/>
        </w:rPr>
        <w:t>Степанця</w:t>
      </w:r>
      <w:proofErr w:type="spellEnd"/>
      <w:r w:rsidR="000B599E" w:rsidRPr="000B599E">
        <w:rPr>
          <w:lang w:val="uk-UA"/>
        </w:rPr>
        <w:t xml:space="preserve"> Ю.Б. </w:t>
      </w:r>
    </w:p>
    <w:p w:rsidR="00204BA4" w:rsidRPr="000B599E" w:rsidRDefault="00204BA4" w:rsidP="00F11793">
      <w:pPr>
        <w:pStyle w:val="bodytext2"/>
        <w:shd w:val="clear" w:color="auto" w:fill="FFFFFF"/>
        <w:spacing w:before="0" w:beforeAutospacing="0" w:after="0" w:afterAutospacing="0"/>
        <w:contextualSpacing/>
        <w:jc w:val="both"/>
      </w:pPr>
      <w:r w:rsidRPr="000B599E">
        <w:t> </w:t>
      </w:r>
    </w:p>
    <w:p w:rsidR="00F96AB4" w:rsidRPr="000B599E" w:rsidRDefault="00F96AB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F96AB4" w:rsidRPr="000B599E" w:rsidRDefault="00F96AB4" w:rsidP="00F11793">
      <w:pPr>
        <w:pStyle w:val="a3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AA4B69" w:rsidRDefault="00F96AB4" w:rsidP="00F11793">
      <w:pPr>
        <w:pStyle w:val="a3"/>
        <w:shd w:val="clear" w:color="auto" w:fill="FFFFFF"/>
        <w:spacing w:before="0" w:beforeAutospacing="0" w:after="0" w:afterAutospacing="0"/>
        <w:contextualSpacing/>
      </w:pPr>
      <w:r w:rsidRPr="000B599E">
        <w:rPr>
          <w:lang w:val="uk-UA"/>
        </w:rPr>
        <w:t>М</w:t>
      </w:r>
      <w:proofErr w:type="spellStart"/>
      <w:r w:rsidR="00204BA4" w:rsidRPr="000B599E">
        <w:t>іськ</w:t>
      </w:r>
      <w:r w:rsidRPr="000B599E">
        <w:rPr>
          <w:lang w:val="uk-UA"/>
        </w:rPr>
        <w:t>ий</w:t>
      </w:r>
      <w:proofErr w:type="spellEnd"/>
      <w:r w:rsidR="00204BA4" w:rsidRPr="000B599E">
        <w:t> голов</w:t>
      </w:r>
      <w:r w:rsidRPr="000B599E">
        <w:rPr>
          <w:lang w:val="uk-UA"/>
        </w:rPr>
        <w:t>а</w:t>
      </w:r>
      <w:r w:rsidR="00204BA4" w:rsidRPr="000B599E">
        <w:t>                                                                            </w:t>
      </w:r>
      <w:r w:rsidR="000B599E" w:rsidRPr="000B599E">
        <w:rPr>
          <w:lang w:val="uk-UA"/>
        </w:rPr>
        <w:t xml:space="preserve">                      </w:t>
      </w:r>
      <w:r w:rsidRPr="000B599E">
        <w:rPr>
          <w:lang w:val="uk-UA"/>
        </w:rPr>
        <w:t>О</w:t>
      </w:r>
      <w:r w:rsidR="00204BA4" w:rsidRPr="000B599E">
        <w:t>.</w:t>
      </w:r>
      <w:r w:rsidRPr="000B599E">
        <w:rPr>
          <w:lang w:val="uk-UA"/>
        </w:rPr>
        <w:t>Ф</w:t>
      </w:r>
      <w:r w:rsidR="00204BA4" w:rsidRPr="000B599E">
        <w:t>.</w:t>
      </w:r>
      <w:proofErr w:type="spellStart"/>
      <w:r w:rsidRPr="000B599E">
        <w:rPr>
          <w:lang w:val="uk-UA"/>
        </w:rPr>
        <w:t>Сєнкєвич</w:t>
      </w:r>
      <w:proofErr w:type="spellEnd"/>
    </w:p>
    <w:sectPr w:rsidR="00AA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73AC"/>
    <w:multiLevelType w:val="hybridMultilevel"/>
    <w:tmpl w:val="0224929E"/>
    <w:lvl w:ilvl="0" w:tplc="F4F296A6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2F"/>
    <w:rsid w:val="000955E8"/>
    <w:rsid w:val="000B599E"/>
    <w:rsid w:val="00204BA4"/>
    <w:rsid w:val="004E0B0D"/>
    <w:rsid w:val="0057733C"/>
    <w:rsid w:val="005F0A50"/>
    <w:rsid w:val="00761E11"/>
    <w:rsid w:val="007F6C2F"/>
    <w:rsid w:val="00C34F35"/>
    <w:rsid w:val="00C55038"/>
    <w:rsid w:val="00DF4571"/>
    <w:rsid w:val="00F11793"/>
    <w:rsid w:val="00F41F9C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20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krachun</dc:creator>
  <cp:keywords/>
  <dc:description/>
  <cp:lastModifiedBy>Елена Болычевская</cp:lastModifiedBy>
  <cp:revision>6</cp:revision>
  <cp:lastPrinted>2019-03-06T07:06:00Z</cp:lastPrinted>
  <dcterms:created xsi:type="dcterms:W3CDTF">2019-03-05T11:49:00Z</dcterms:created>
  <dcterms:modified xsi:type="dcterms:W3CDTF">2019-03-14T07:20:00Z</dcterms:modified>
</cp:coreProperties>
</file>