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E1" w:rsidRPr="00E45CE1" w:rsidRDefault="00E45CE1" w:rsidP="00E45CE1">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24.07.2017</w:t>
      </w:r>
    </w:p>
    <w:p w:rsidR="00E45CE1" w:rsidRPr="00E45CE1" w:rsidRDefault="00E45CE1" w:rsidP="00E45C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Справа №489/81/17</w:t>
      </w:r>
    </w:p>
    <w:p w:rsidR="00E45CE1" w:rsidRPr="00E45CE1" w:rsidRDefault="00E45CE1" w:rsidP="00E45CE1">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Провадження №2-о/489/31/17</w:t>
      </w:r>
    </w:p>
    <w:p w:rsidR="00E45CE1" w:rsidRPr="00E45CE1" w:rsidRDefault="00E45CE1" w:rsidP="00E45C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b/>
          <w:bCs/>
          <w:color w:val="000000"/>
          <w:sz w:val="27"/>
          <w:szCs w:val="27"/>
          <w:lang w:eastAsia="uk-UA"/>
        </w:rPr>
        <w:t>УХВАЛА</w:t>
      </w:r>
    </w:p>
    <w:p w:rsidR="00E45CE1" w:rsidRPr="00E45CE1" w:rsidRDefault="00E45CE1" w:rsidP="00E45C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b/>
          <w:bCs/>
          <w:color w:val="000000"/>
          <w:sz w:val="27"/>
          <w:szCs w:val="27"/>
          <w:lang w:eastAsia="uk-UA"/>
        </w:rPr>
        <w:t>іменем України</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 xml:space="preserve">24 липня 2017 </w:t>
      </w:r>
      <w:proofErr w:type="spellStart"/>
      <w:r w:rsidRPr="00E45CE1">
        <w:rPr>
          <w:rFonts w:ascii="Times New Roman" w:eastAsia="Times New Roman" w:hAnsi="Times New Roman" w:cs="Times New Roman"/>
          <w:color w:val="000000"/>
          <w:sz w:val="27"/>
          <w:szCs w:val="27"/>
          <w:lang w:eastAsia="uk-UA"/>
        </w:rPr>
        <w:t>року                                </w:t>
      </w:r>
      <w:proofErr w:type="spellEnd"/>
      <w:r w:rsidRPr="00E45CE1">
        <w:rPr>
          <w:rFonts w:ascii="Times New Roman" w:eastAsia="Times New Roman" w:hAnsi="Times New Roman" w:cs="Times New Roman"/>
          <w:color w:val="000000"/>
          <w:sz w:val="27"/>
          <w:szCs w:val="27"/>
          <w:lang w:eastAsia="uk-UA"/>
        </w:rPr>
        <w:t>    м. Миколаїв</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 xml:space="preserve">Ленінський районний суд міста Миколаєва у складі головуючого судді Кирильчука О.І., за участі секретаря судового засідання Ковальової С.В., розглянувши цивільну справу за заявою виконавчого комітету Миколаївської міської ради про визнання спадщини </w:t>
      </w:r>
      <w:proofErr w:type="spellStart"/>
      <w:r w:rsidRPr="00E45CE1">
        <w:rPr>
          <w:rFonts w:ascii="Times New Roman" w:eastAsia="Times New Roman" w:hAnsi="Times New Roman" w:cs="Times New Roman"/>
          <w:color w:val="000000"/>
          <w:sz w:val="27"/>
          <w:szCs w:val="27"/>
          <w:lang w:eastAsia="uk-UA"/>
        </w:rPr>
        <w:t>відумерлою</w:t>
      </w:r>
      <w:proofErr w:type="spellEnd"/>
      <w:r w:rsidRPr="00E45CE1">
        <w:rPr>
          <w:rFonts w:ascii="Times New Roman" w:eastAsia="Times New Roman" w:hAnsi="Times New Roman" w:cs="Times New Roman"/>
          <w:color w:val="000000"/>
          <w:sz w:val="27"/>
          <w:szCs w:val="27"/>
          <w:lang w:eastAsia="uk-UA"/>
        </w:rPr>
        <w:t>,</w:t>
      </w:r>
    </w:p>
    <w:p w:rsidR="00E45CE1" w:rsidRPr="00E45CE1" w:rsidRDefault="00E45CE1" w:rsidP="00E45C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b/>
          <w:bCs/>
          <w:color w:val="000000"/>
          <w:sz w:val="27"/>
          <w:szCs w:val="27"/>
          <w:lang w:eastAsia="uk-UA"/>
        </w:rPr>
        <w:t>встановив:</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В судові засідання 04 квітня 2017 року та 24 липня 2017 року представник заявника не прибув, заяви про розгляд справи за його відсутності не надходило.</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Європейський суд з прав людини в рішенні від 07 липня 1989 року по справі «</w:t>
      </w:r>
      <w:proofErr w:type="spellStart"/>
      <w:r w:rsidRPr="00E45CE1">
        <w:rPr>
          <w:rFonts w:ascii="Times New Roman" w:eastAsia="Times New Roman" w:hAnsi="Times New Roman" w:cs="Times New Roman"/>
          <w:color w:val="000000"/>
          <w:sz w:val="27"/>
          <w:szCs w:val="27"/>
          <w:lang w:eastAsia="uk-UA"/>
        </w:rPr>
        <w:t>Юніон</w:t>
      </w:r>
      <w:proofErr w:type="spellEnd"/>
      <w:r w:rsidRPr="00E45CE1">
        <w:rPr>
          <w:rFonts w:ascii="Times New Roman" w:eastAsia="Times New Roman" w:hAnsi="Times New Roman" w:cs="Times New Roman"/>
          <w:color w:val="000000"/>
          <w:sz w:val="27"/>
          <w:szCs w:val="27"/>
          <w:lang w:eastAsia="uk-UA"/>
        </w:rPr>
        <w:t xml:space="preserve"> </w:t>
      </w:r>
      <w:proofErr w:type="spellStart"/>
      <w:r w:rsidRPr="00E45CE1">
        <w:rPr>
          <w:rFonts w:ascii="Times New Roman" w:eastAsia="Times New Roman" w:hAnsi="Times New Roman" w:cs="Times New Roman"/>
          <w:color w:val="000000"/>
          <w:sz w:val="27"/>
          <w:szCs w:val="27"/>
          <w:lang w:eastAsia="uk-UA"/>
        </w:rPr>
        <w:t>Аліментаріа</w:t>
      </w:r>
      <w:proofErr w:type="spellEnd"/>
      <w:r w:rsidRPr="00E45CE1">
        <w:rPr>
          <w:rFonts w:ascii="Times New Roman" w:eastAsia="Times New Roman" w:hAnsi="Times New Roman" w:cs="Times New Roman"/>
          <w:color w:val="000000"/>
          <w:sz w:val="27"/>
          <w:szCs w:val="27"/>
          <w:lang w:eastAsia="uk-UA"/>
        </w:rPr>
        <w:t xml:space="preserve"> ОСОБА_1 проти Іспанії» зазначив, то заявник зобов'язаний демонструвати готовність брати участь на всіх етапах розгляду, що стосуються безпосередньо його, утримуватися від використання прийомів, які пов'язані із зволіканням у розгляді справи, а також максимально використовувати всі засоби внутрішнього законодавства для прискорення процедури слухання.</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 xml:space="preserve">Відповідно до </w:t>
      </w:r>
      <w:proofErr w:type="spellStart"/>
      <w:r w:rsidRPr="00E45CE1">
        <w:rPr>
          <w:rFonts w:ascii="Times New Roman" w:eastAsia="Times New Roman" w:hAnsi="Times New Roman" w:cs="Times New Roman"/>
          <w:color w:val="000000"/>
          <w:sz w:val="27"/>
          <w:szCs w:val="27"/>
          <w:lang w:eastAsia="uk-UA"/>
        </w:rPr>
        <w:t>ч.3 </w:t>
      </w:r>
      <w:hyperlink r:id="rId6" w:anchor="1941" w:tgtFrame="_blank" w:tooltip="Цивільний процесуальний кодекс України; нормативно-правовий акт № 1618-IV від 18.03.2004" w:history="1">
        <w:r w:rsidRPr="00E45CE1">
          <w:rPr>
            <w:rFonts w:ascii="Times New Roman" w:eastAsia="Times New Roman" w:hAnsi="Times New Roman" w:cs="Times New Roman"/>
            <w:color w:val="000000"/>
            <w:sz w:val="27"/>
            <w:szCs w:val="27"/>
            <w:lang w:eastAsia="uk-UA"/>
          </w:rPr>
          <w:t>ст</w:t>
        </w:r>
        <w:proofErr w:type="spellEnd"/>
        <w:r w:rsidRPr="00E45CE1">
          <w:rPr>
            <w:rFonts w:ascii="Times New Roman" w:eastAsia="Times New Roman" w:hAnsi="Times New Roman" w:cs="Times New Roman"/>
            <w:color w:val="000000"/>
            <w:sz w:val="27"/>
            <w:szCs w:val="27"/>
            <w:lang w:eastAsia="uk-UA"/>
          </w:rPr>
          <w:t>.169 ЦПК України</w:t>
        </w:r>
      </w:hyperlink>
      <w:r w:rsidRPr="00E45CE1">
        <w:rPr>
          <w:rFonts w:ascii="Times New Roman" w:eastAsia="Times New Roman" w:hAnsi="Times New Roman" w:cs="Times New Roman"/>
          <w:color w:val="000000"/>
          <w:sz w:val="27"/>
          <w:szCs w:val="27"/>
          <w:lang w:eastAsia="uk-UA"/>
        </w:rPr>
        <w:t> у разі повторної неявки в судове засідання позивача, повідомленого належним чином, якщо від нього не надійшла заява про розгляд справи за його відсутності, суд залишає позовну заяву без розгляду.</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Враховуючи повторну неявку представника заявника в судове засідання, заява підлягає залишенню без розгляду.</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 xml:space="preserve">Керуючись </w:t>
      </w:r>
      <w:proofErr w:type="spellStart"/>
      <w:r w:rsidRPr="00E45CE1">
        <w:rPr>
          <w:rFonts w:ascii="Times New Roman" w:eastAsia="Times New Roman" w:hAnsi="Times New Roman" w:cs="Times New Roman"/>
          <w:color w:val="000000"/>
          <w:sz w:val="27"/>
          <w:szCs w:val="27"/>
          <w:lang w:eastAsia="uk-UA"/>
        </w:rPr>
        <w:t>ч.3 </w:t>
      </w:r>
      <w:hyperlink r:id="rId7" w:anchor="1941" w:tgtFrame="_blank" w:tooltip="Цивільний процесуальний кодекс України; нормативно-правовий акт № 1618-IV від 18.03.2004" w:history="1">
        <w:r w:rsidRPr="00E45CE1">
          <w:rPr>
            <w:rFonts w:ascii="Times New Roman" w:eastAsia="Times New Roman" w:hAnsi="Times New Roman" w:cs="Times New Roman"/>
            <w:color w:val="000000"/>
            <w:sz w:val="27"/>
            <w:szCs w:val="27"/>
            <w:lang w:eastAsia="uk-UA"/>
          </w:rPr>
          <w:t>ст</w:t>
        </w:r>
        <w:proofErr w:type="spellEnd"/>
        <w:r w:rsidRPr="00E45CE1">
          <w:rPr>
            <w:rFonts w:ascii="Times New Roman" w:eastAsia="Times New Roman" w:hAnsi="Times New Roman" w:cs="Times New Roman"/>
            <w:color w:val="000000"/>
            <w:sz w:val="27"/>
            <w:szCs w:val="27"/>
            <w:lang w:eastAsia="uk-UA"/>
          </w:rPr>
          <w:t>.169 ЦПК України</w:t>
        </w:r>
      </w:hyperlink>
      <w:r w:rsidRPr="00E45CE1">
        <w:rPr>
          <w:rFonts w:ascii="Times New Roman" w:eastAsia="Times New Roman" w:hAnsi="Times New Roman" w:cs="Times New Roman"/>
          <w:color w:val="000000"/>
          <w:sz w:val="27"/>
          <w:szCs w:val="27"/>
          <w:lang w:eastAsia="uk-UA"/>
        </w:rPr>
        <w:t>, суд</w:t>
      </w:r>
    </w:p>
    <w:p w:rsidR="00E45CE1" w:rsidRPr="00E45CE1" w:rsidRDefault="00E45CE1" w:rsidP="00E45CE1">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b/>
          <w:bCs/>
          <w:color w:val="000000"/>
          <w:sz w:val="27"/>
          <w:szCs w:val="27"/>
          <w:lang w:eastAsia="uk-UA"/>
        </w:rPr>
        <w:t>постановив:</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Заяву залишити без розгляду.</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lastRenderedPageBreak/>
        <w:t xml:space="preserve">     Ухвала набирає законної сили після закінчення строку подання апеляційної скарги, якщо таку скаргу не було подано, та може бути оскаржена шляхом подання апеляційної скарги до апеляційного суду Миколаївської області через Ленінський районний суд м. Миколаєва протягом </w:t>
      </w:r>
      <w:proofErr w:type="spellStart"/>
      <w:r w:rsidRPr="00E45CE1">
        <w:rPr>
          <w:rFonts w:ascii="Times New Roman" w:eastAsia="Times New Roman" w:hAnsi="Times New Roman" w:cs="Times New Roman"/>
          <w:color w:val="000000"/>
          <w:sz w:val="27"/>
          <w:szCs w:val="27"/>
          <w:lang w:eastAsia="uk-UA"/>
        </w:rPr>
        <w:t>пяти</w:t>
      </w:r>
      <w:proofErr w:type="spellEnd"/>
      <w:r w:rsidRPr="00E45CE1">
        <w:rPr>
          <w:rFonts w:ascii="Times New Roman" w:eastAsia="Times New Roman" w:hAnsi="Times New Roman" w:cs="Times New Roman"/>
          <w:color w:val="000000"/>
          <w:sz w:val="27"/>
          <w:szCs w:val="27"/>
          <w:lang w:eastAsia="uk-UA"/>
        </w:rPr>
        <w:t xml:space="preserve"> днів з дня отримання її копії.</w:t>
      </w:r>
    </w:p>
    <w:p w:rsidR="00E45CE1" w:rsidRPr="00E45CE1" w:rsidRDefault="00E45CE1" w:rsidP="00E45CE1">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E45CE1">
        <w:rPr>
          <w:rFonts w:ascii="Times New Roman" w:eastAsia="Times New Roman" w:hAnsi="Times New Roman" w:cs="Times New Roman"/>
          <w:color w:val="000000"/>
          <w:sz w:val="27"/>
          <w:szCs w:val="27"/>
          <w:lang w:eastAsia="uk-UA"/>
        </w:rPr>
        <w:t>Суддя</w:t>
      </w:r>
    </w:p>
    <w:p w:rsidR="00754236" w:rsidRDefault="00754236">
      <w:bookmarkStart w:id="0" w:name="_GoBack"/>
      <w:bookmarkEnd w:id="0"/>
    </w:p>
    <w:sectPr w:rsidR="0075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E8"/>
    <w:rsid w:val="004415E8"/>
    <w:rsid w:val="00754236"/>
    <w:rsid w:val="00E45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C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45CE1"/>
  </w:style>
  <w:style w:type="character" w:styleId="a4">
    <w:name w:val="Hyperlink"/>
    <w:basedOn w:val="a0"/>
    <w:uiPriority w:val="99"/>
    <w:semiHidden/>
    <w:unhideWhenUsed/>
    <w:rsid w:val="00E45CE1"/>
    <w:rPr>
      <w:color w:val="0000FF"/>
      <w:u w:val="single"/>
    </w:rPr>
  </w:style>
  <w:style w:type="paragraph" w:styleId="a5">
    <w:name w:val="Balloon Text"/>
    <w:basedOn w:val="a"/>
    <w:link w:val="a6"/>
    <w:uiPriority w:val="99"/>
    <w:semiHidden/>
    <w:unhideWhenUsed/>
    <w:rsid w:val="00E45C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C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45CE1"/>
  </w:style>
  <w:style w:type="character" w:styleId="a4">
    <w:name w:val="Hyperlink"/>
    <w:basedOn w:val="a0"/>
    <w:uiPriority w:val="99"/>
    <w:semiHidden/>
    <w:unhideWhenUsed/>
    <w:rsid w:val="00E45CE1"/>
    <w:rPr>
      <w:color w:val="0000FF"/>
      <w:u w:val="single"/>
    </w:rPr>
  </w:style>
  <w:style w:type="paragraph" w:styleId="a5">
    <w:name w:val="Balloon Text"/>
    <w:basedOn w:val="a"/>
    <w:link w:val="a6"/>
    <w:uiPriority w:val="99"/>
    <w:semiHidden/>
    <w:unhideWhenUsed/>
    <w:rsid w:val="00E45C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5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1941/ed_2017_07_19/pravo1/T041618.html?prav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an_1941/ed_2017_07_19/pravo1/T041618.html?pravo=1"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1401</Words>
  <Characters>799</Characters>
  <Application>Microsoft Office Word</Application>
  <DocSecurity>0</DocSecurity>
  <Lines>6</Lines>
  <Paragraphs>4</Paragraphs>
  <ScaleCrop>false</ScaleCrop>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2017-11-29T12:10:00Z</dcterms:created>
  <dcterms:modified xsi:type="dcterms:W3CDTF">2017-11-29T12:10:00Z</dcterms:modified>
</cp:coreProperties>
</file>