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C8" w:rsidRPr="00AC21C8" w:rsidRDefault="00AC21C8" w:rsidP="00AC2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C8" w:rsidRPr="00AC21C8" w:rsidRDefault="00AC21C8" w:rsidP="00AC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17.03.2017</w:t>
      </w:r>
    </w:p>
    <w:p w:rsidR="00AC21C8" w:rsidRPr="00AC21C8" w:rsidRDefault="00AC21C8" w:rsidP="00AC21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№489/5843/16-ц</w:t>
      </w:r>
    </w:p>
    <w:p w:rsidR="00AC21C8" w:rsidRPr="00AC21C8" w:rsidRDefault="00AC21C8" w:rsidP="00AC21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н/п 2/489/515/17</w:t>
      </w:r>
    </w:p>
    <w:p w:rsidR="00AC21C8" w:rsidRPr="00AC21C8" w:rsidRDefault="00AC21C8" w:rsidP="00AC2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</w:p>
    <w:p w:rsidR="00AC21C8" w:rsidRPr="00AC21C8" w:rsidRDefault="00AC21C8" w:rsidP="00AC2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ІМЕНЕМ УКРАЇНИ</w:t>
      </w:r>
    </w:p>
    <w:p w:rsidR="00AC21C8" w:rsidRPr="00AC21C8" w:rsidRDefault="00AC21C8" w:rsidP="00AC2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(заочне)</w:t>
      </w:r>
    </w:p>
    <w:p w:rsidR="00AC21C8" w:rsidRPr="00AC21C8" w:rsidRDefault="00AC21C8" w:rsidP="00AC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15 березня 2017 року Ленінський районний суд м. Миколаєва в складі: головуючого - судді Губницького Д.Г., при секретарі Наумкіній І.М., розглянувши у відкритому судовому засіданні в м. Миколаєві цивільну справу за позовом Виконавчого комітету Миколаївської міської ради до ОСОБА_1, третя особа без самостійних вимог Комунальне підприємство «Спеціалізоване комунальне підприємство «Гуртожиток» про визнання таким, що втратив право користування житловим приміщенням,</w:t>
      </w:r>
    </w:p>
    <w:p w:rsidR="00AC21C8" w:rsidRPr="00AC21C8" w:rsidRDefault="00AC21C8" w:rsidP="00AC2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ВСТАНОВИВ:</w:t>
      </w:r>
    </w:p>
    <w:p w:rsidR="00AC21C8" w:rsidRPr="00AC21C8" w:rsidRDefault="00AC21C8" w:rsidP="00AC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 звернувся до суду із вказаним позовом, яким просив визнати відповідача таким, що втратив право користування кімнатою № 118 у гуртожитку, розташованому у будинку № 132-а по вул. Космонавтів у м. Миколаєві, який перебуває на балансі КП «СКП «Гуртожиток».</w:t>
      </w:r>
    </w:p>
    <w:p w:rsidR="00AC21C8" w:rsidRPr="00AC21C8" w:rsidRDefault="00AC21C8" w:rsidP="00AC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 позивача в судовому засіданні позов підтримала.</w:t>
      </w:r>
    </w:p>
    <w:p w:rsidR="00AC21C8" w:rsidRPr="00AC21C8" w:rsidRDefault="00AC21C8" w:rsidP="00AC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 у судове засідання не зявився, про час та місце розгляду справи повідомлявся.</w:t>
      </w:r>
    </w:p>
    <w:p w:rsidR="00AC21C8" w:rsidRPr="00AC21C8" w:rsidRDefault="00AC21C8" w:rsidP="00AC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Суд, заслухавши пояснення представника позивача, дослідивши матеріали справи, встановив наступні обставини.</w:t>
      </w:r>
    </w:p>
    <w:p w:rsidR="00AC21C8" w:rsidRPr="00AC21C8" w:rsidRDefault="00AC21C8" w:rsidP="00AC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довідки КП «СКП «Гуртожиток» від 25.07.2016 року № 2622 ОСОБА_1, ІНФОРМАЦІЯ_1, зареєстрований у кімнаті № 118 у гуртожитку, розташованому у будинку № 132-а по вул. Космонавтів у м. Миколаєві.</w:t>
      </w:r>
    </w:p>
    <w:p w:rsidR="00AC21C8" w:rsidRPr="00AC21C8" w:rsidRDefault="00AC21C8" w:rsidP="00AC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Із акту про не проживання від 02.08.2016 року, складеного комісією КП СКП «Гуртожиток», вбачається, що з січня 2016 року ОСОБА_1 не проживає у кімнаті № 118 у гуртожитку, розташованому у будинку № 132-а по вул. Космонавтів у м. Миколаєві, в цій кімнаті ніхто фактично не проживає.</w:t>
      </w:r>
    </w:p>
    <w:p w:rsidR="00AC21C8" w:rsidRPr="00AC21C8" w:rsidRDefault="00AC21C8" w:rsidP="00AC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 виписки із особового рахунку № 6278 вбачається, що за ОСОБА_1 існує заборгованість по квартирній платі в сумі 8056,53 грн.</w:t>
      </w:r>
    </w:p>
    <w:p w:rsidR="00AC21C8" w:rsidRPr="00AC21C8" w:rsidRDefault="00AC21C8" w:rsidP="00AC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AC21C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337" w:tgtFrame="_blank" w:tooltip="Житловий кодекс Української РСР; нормативно-правовий акт № 5464-X від 30.06.1983" w:history="1">
        <w:r w:rsidRPr="00AC21C8">
          <w:rPr>
            <w:rFonts w:ascii="Times New Roman" w:eastAsia="Times New Roman" w:hAnsi="Times New Roman" w:cs="Times New Roman"/>
            <w:color w:val="000000"/>
            <w:sz w:val="27"/>
          </w:rPr>
          <w:t>статті 71 Житлового кодексу</w:t>
        </w:r>
      </w:hyperlink>
      <w:r w:rsidRPr="00AC21C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УРСР, за наймачем при тимчасовій відсутності зберігається жиле приміщення протягом шести місяців.</w:t>
      </w:r>
    </w:p>
    <w:p w:rsidR="00AC21C8" w:rsidRPr="00AC21C8" w:rsidRDefault="00AC21C8" w:rsidP="00AC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чином, судом встановлено, що відповідач ОСОБА_1 відсутній за місцем проживання більше, ніж 6 місяців, що є підставою визнати його таким, що втратив право користування вказаною кімнатою.</w:t>
      </w:r>
    </w:p>
    <w:p w:rsidR="00AC21C8" w:rsidRPr="00AC21C8" w:rsidRDefault="00AC21C8" w:rsidP="00AC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Враховуючи викладене та оцінюючи зібрані у справі докази в їх сукупності, суд вважає позов обґрунтованим та таким, що підлягає задоволенню.</w:t>
      </w:r>
    </w:p>
    <w:p w:rsidR="00AC21C8" w:rsidRPr="00AC21C8" w:rsidRDefault="00AC21C8" w:rsidP="00AC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r w:rsidRPr="00AC21C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1853" w:tgtFrame="_blank" w:tooltip="Цивільний процесуальний кодекс України; нормативно-правовий акт № 1618-IV від 18.03.2004" w:history="1">
        <w:r w:rsidRPr="00AC21C8">
          <w:rPr>
            <w:rFonts w:ascii="Times New Roman" w:eastAsia="Times New Roman" w:hAnsi="Times New Roman" w:cs="Times New Roman"/>
            <w:color w:val="000000"/>
            <w:sz w:val="27"/>
          </w:rPr>
          <w:t>ст. 88 ЦПК України</w:t>
        </w:r>
      </w:hyperlink>
      <w:r w:rsidRPr="00AC21C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з відповідача на користь позивача слід стягнути 1378,00 грн. судового збору.</w:t>
      </w:r>
    </w:p>
    <w:p w:rsidR="00AC21C8" w:rsidRPr="00AC21C8" w:rsidRDefault="00AC21C8" w:rsidP="00AC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 ст.</w:t>
      </w:r>
      <w:r w:rsidRPr="00AC21C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1987" w:tgtFrame="_blank" w:tooltip="Цивільний процесуальний кодекс України; нормативно-правовий акт № 1618-IV від 18.03.2004" w:history="1">
        <w:r w:rsidRPr="00AC21C8">
          <w:rPr>
            <w:rFonts w:ascii="Times New Roman" w:eastAsia="Times New Roman" w:hAnsi="Times New Roman" w:cs="Times New Roman"/>
            <w:color w:val="000000"/>
            <w:sz w:val="27"/>
          </w:rPr>
          <w:t>ст. 212-215 ЦПК України</w:t>
        </w:r>
      </w:hyperlink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, суд</w:t>
      </w:r>
    </w:p>
    <w:p w:rsidR="00AC21C8" w:rsidRPr="00AC21C8" w:rsidRDefault="00AC21C8" w:rsidP="00AC2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ВИРІШИВ:</w:t>
      </w:r>
    </w:p>
    <w:p w:rsidR="00AC21C8" w:rsidRPr="00AC21C8" w:rsidRDefault="00AC21C8" w:rsidP="00AC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 задовольнити.</w:t>
      </w:r>
    </w:p>
    <w:p w:rsidR="00AC21C8" w:rsidRPr="00AC21C8" w:rsidRDefault="00AC21C8" w:rsidP="00AC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 ОСОБА_1 таким, що втратив право користування кімнатою № 118 у гуртожитку, розташованому у будинку № 132-а по вул. Космонавтів у м. Миколаєві.</w:t>
      </w:r>
    </w:p>
    <w:p w:rsidR="00AC21C8" w:rsidRPr="00AC21C8" w:rsidRDefault="00AC21C8" w:rsidP="00AC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Стягнути з ОСОБА_1 на користь Виконавчого комітету Миколаївської міської ради судовий збір у розмірі 1378 грн. 00 коп. (одна тисяча триста сімдесят вісім гривень нуль копійок).</w:t>
      </w:r>
    </w:p>
    <w:p w:rsidR="00AC21C8" w:rsidRPr="00AC21C8" w:rsidRDefault="00AC21C8" w:rsidP="00AC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 може бути оскаржено до апеляційного суду Миколаївської області шляхом подання апеляційної скарги через Ленінський районний суд м. Миколаєва протягом 10 днів з дня його проголошення, а особами, які брали участь у справі, але не були присутні у судовому засіданні під час проголошення судового рішення - в тому ж порядку і в той самий строк, який обраховується з дня отримання копії цього рішення.</w:t>
      </w:r>
    </w:p>
    <w:p w:rsidR="00AC21C8" w:rsidRPr="00AC21C8" w:rsidRDefault="00AC21C8" w:rsidP="00AC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Заочне рішення може бути переглянуте судом, що його ухвалив, за письмовою заявою відповідача, яка подається протягом десяти днів з дня отримання його копії.</w:t>
      </w:r>
    </w:p>
    <w:p w:rsidR="00AC21C8" w:rsidRPr="00AC21C8" w:rsidRDefault="00AC21C8" w:rsidP="00AC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1C8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Суддя:                                                               Д.Г. Губницький</w:t>
      </w:r>
    </w:p>
    <w:p w:rsidR="00000000" w:rsidRDefault="00AC21C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21C8"/>
    <w:rsid w:val="00AC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1C8"/>
  </w:style>
  <w:style w:type="character" w:styleId="a4">
    <w:name w:val="Hyperlink"/>
    <w:basedOn w:val="a0"/>
    <w:uiPriority w:val="99"/>
    <w:semiHidden/>
    <w:unhideWhenUsed/>
    <w:rsid w:val="00AC21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987/ed_2017_02_09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853/ed_2017_02_09/pravo1/T041618.html?pravo=1" TargetMode="External"/><Relationship Id="rId5" Type="http://schemas.openxmlformats.org/officeDocument/2006/relationships/hyperlink" Target="http://search.ligazakon.ua/l_doc2.nsf/link1/an_337/ed_2016_12_21/pravo1/KD0003.html?pravo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Company>Org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2017-12-01T14:16:00Z</dcterms:created>
  <dcterms:modified xsi:type="dcterms:W3CDTF">2017-12-01T14:16:00Z</dcterms:modified>
</cp:coreProperties>
</file>