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6E" w:rsidRPr="004A7C6E" w:rsidRDefault="004A7C6E" w:rsidP="004A7C6E">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4A7C6E" w:rsidRPr="004A7C6E" w:rsidRDefault="004A7C6E" w:rsidP="004A7C6E">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    </w:t>
      </w:r>
      <w:r w:rsidRPr="004A7C6E">
        <w:rPr>
          <w:rFonts w:ascii="Times New Roman" w:eastAsia="Times New Roman" w:hAnsi="Times New Roman" w:cs="Times New Roman"/>
          <w:color w:val="000000"/>
          <w:sz w:val="27"/>
          <w:lang w:eastAsia="ru-RU"/>
        </w:rPr>
        <w:t> </w:t>
      </w:r>
      <w:r w:rsidRPr="004A7C6E">
        <w:rPr>
          <w:rFonts w:ascii="Times New Roman" w:eastAsia="Times New Roman" w:hAnsi="Times New Roman" w:cs="Times New Roman"/>
          <w:color w:val="000000"/>
          <w:sz w:val="27"/>
          <w:szCs w:val="27"/>
          <w:lang w:eastAsia="ru-RU"/>
        </w:rPr>
        <w:t>Справа № 489/1915/16-ц</w:t>
      </w:r>
    </w:p>
    <w:p w:rsidR="004A7C6E" w:rsidRPr="004A7C6E" w:rsidRDefault="004A7C6E" w:rsidP="004A7C6E">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Номер провадження 2/489/1421/16</w:t>
      </w:r>
    </w:p>
    <w:p w:rsidR="004A7C6E" w:rsidRPr="004A7C6E" w:rsidRDefault="004A7C6E" w:rsidP="004A7C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4A7C6E">
        <w:rPr>
          <w:rFonts w:ascii="Times New Roman" w:eastAsia="Times New Roman" w:hAnsi="Times New Roman" w:cs="Times New Roman"/>
          <w:b/>
          <w:bCs/>
          <w:color w:val="000000"/>
          <w:sz w:val="27"/>
          <w:szCs w:val="27"/>
          <w:lang w:eastAsia="ru-RU"/>
        </w:rPr>
        <w:t>Р</w:t>
      </w:r>
      <w:proofErr w:type="gramEnd"/>
      <w:r w:rsidRPr="004A7C6E">
        <w:rPr>
          <w:rFonts w:ascii="Times New Roman" w:eastAsia="Times New Roman" w:hAnsi="Times New Roman" w:cs="Times New Roman"/>
          <w:b/>
          <w:bCs/>
          <w:color w:val="000000"/>
          <w:sz w:val="27"/>
          <w:szCs w:val="27"/>
          <w:lang w:eastAsia="ru-RU"/>
        </w:rPr>
        <w:t>ІШЕННЯ</w:t>
      </w:r>
    </w:p>
    <w:p w:rsidR="004A7C6E" w:rsidRPr="004A7C6E" w:rsidRDefault="004A7C6E" w:rsidP="004A7C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b/>
          <w:bCs/>
          <w:color w:val="000000"/>
          <w:sz w:val="27"/>
          <w:szCs w:val="27"/>
          <w:lang w:eastAsia="ru-RU"/>
        </w:rPr>
        <w:t>Іменем України</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17 жовтня 2016 року                                                                                  місто Миколаї</w:t>
      </w:r>
      <w:proofErr w:type="gramStart"/>
      <w:r w:rsidRPr="004A7C6E">
        <w:rPr>
          <w:rFonts w:ascii="Times New Roman" w:eastAsia="Times New Roman" w:hAnsi="Times New Roman" w:cs="Times New Roman"/>
          <w:color w:val="000000"/>
          <w:sz w:val="27"/>
          <w:szCs w:val="27"/>
          <w:lang w:eastAsia="ru-RU"/>
        </w:rPr>
        <w:t>в</w:t>
      </w:r>
      <w:proofErr w:type="gramEnd"/>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 xml:space="preserve">Ленінський районний суд міста Миколаєва </w:t>
      </w:r>
      <w:proofErr w:type="gramStart"/>
      <w:r w:rsidRPr="004A7C6E">
        <w:rPr>
          <w:rFonts w:ascii="Times New Roman" w:eastAsia="Times New Roman" w:hAnsi="Times New Roman" w:cs="Times New Roman"/>
          <w:color w:val="000000"/>
          <w:sz w:val="27"/>
          <w:szCs w:val="27"/>
          <w:lang w:eastAsia="ru-RU"/>
        </w:rPr>
        <w:t>у</w:t>
      </w:r>
      <w:proofErr w:type="gramEnd"/>
      <w:r w:rsidRPr="004A7C6E">
        <w:rPr>
          <w:rFonts w:ascii="Times New Roman" w:eastAsia="Times New Roman" w:hAnsi="Times New Roman" w:cs="Times New Roman"/>
          <w:color w:val="000000"/>
          <w:sz w:val="27"/>
          <w:szCs w:val="27"/>
          <w:lang w:eastAsia="ru-RU"/>
        </w:rPr>
        <w:t xml:space="preserve"> складі:</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головуючого судді Кокорєва В. В.,</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при секретарі Недавній А. С.,</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розглянувши у відкритому судовому засіданні в залі суду цивільну справу за позовом ОСОБА_1 (далі - позивач) до Виконавчого комітету Миколаївської міської ради (далі - відповідач 1), ОСОБА_2 (дал</w:t>
      </w:r>
      <w:proofErr w:type="gramStart"/>
      <w:r w:rsidRPr="004A7C6E">
        <w:rPr>
          <w:rFonts w:ascii="Times New Roman" w:eastAsia="Times New Roman" w:hAnsi="Times New Roman" w:cs="Times New Roman"/>
          <w:color w:val="000000"/>
          <w:sz w:val="27"/>
          <w:szCs w:val="27"/>
          <w:lang w:eastAsia="ru-RU"/>
        </w:rPr>
        <w:t>і-</w:t>
      </w:r>
      <w:proofErr w:type="gramEnd"/>
      <w:r w:rsidRPr="004A7C6E">
        <w:rPr>
          <w:rFonts w:ascii="Times New Roman" w:eastAsia="Times New Roman" w:hAnsi="Times New Roman" w:cs="Times New Roman"/>
          <w:color w:val="000000"/>
          <w:sz w:val="27"/>
          <w:szCs w:val="27"/>
          <w:lang w:eastAsia="ru-RU"/>
        </w:rPr>
        <w:t>відповідач 2), ОСОБА_3 (далі-відповідач 3) про надання додаткового строку для прийняття спадщини,</w:t>
      </w:r>
    </w:p>
    <w:p w:rsidR="004A7C6E" w:rsidRPr="004A7C6E" w:rsidRDefault="004A7C6E" w:rsidP="004A7C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b/>
          <w:bCs/>
          <w:color w:val="000000"/>
          <w:sz w:val="27"/>
          <w:szCs w:val="27"/>
          <w:lang w:eastAsia="ru-RU"/>
        </w:rPr>
        <w:t>встановив</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 xml:space="preserve">У квітні 2016 року позивач звернувся до суду з вказаним позовом, обґрунтовуючи свої вимоги тим, що </w:t>
      </w:r>
      <w:proofErr w:type="gramStart"/>
      <w:r w:rsidRPr="004A7C6E">
        <w:rPr>
          <w:rFonts w:ascii="Times New Roman" w:eastAsia="Times New Roman" w:hAnsi="Times New Roman" w:cs="Times New Roman"/>
          <w:color w:val="000000"/>
          <w:sz w:val="27"/>
          <w:szCs w:val="27"/>
          <w:lang w:eastAsia="ru-RU"/>
        </w:rPr>
        <w:t>п</w:t>
      </w:r>
      <w:proofErr w:type="gramEnd"/>
      <w:r w:rsidRPr="004A7C6E">
        <w:rPr>
          <w:rFonts w:ascii="Times New Roman" w:eastAsia="Times New Roman" w:hAnsi="Times New Roman" w:cs="Times New Roman"/>
          <w:color w:val="000000"/>
          <w:sz w:val="27"/>
          <w:szCs w:val="27"/>
          <w:lang w:eastAsia="ru-RU"/>
        </w:rPr>
        <w:t xml:space="preserve">ісля смерті його двоюрідного брата відкрилася спадщина. У шестимісячний строк позивач спадщину не прийняв, оскільки </w:t>
      </w:r>
      <w:proofErr w:type="gramStart"/>
      <w:r w:rsidRPr="004A7C6E">
        <w:rPr>
          <w:rFonts w:ascii="Times New Roman" w:eastAsia="Times New Roman" w:hAnsi="Times New Roman" w:cs="Times New Roman"/>
          <w:color w:val="000000"/>
          <w:sz w:val="27"/>
          <w:szCs w:val="27"/>
          <w:lang w:eastAsia="ru-RU"/>
        </w:rPr>
        <w:t>проживає в</w:t>
      </w:r>
      <w:proofErr w:type="gramEnd"/>
      <w:r w:rsidRPr="004A7C6E">
        <w:rPr>
          <w:rFonts w:ascii="Times New Roman" w:eastAsia="Times New Roman" w:hAnsi="Times New Roman" w:cs="Times New Roman"/>
          <w:color w:val="000000"/>
          <w:sz w:val="27"/>
          <w:szCs w:val="27"/>
          <w:lang w:eastAsia="ru-RU"/>
        </w:rPr>
        <w:t xml:space="preserve"> іншій країні і не зміг приїхати по сімейним обставинам та тими обставинами, що йому не було повідомлено про факт смерті спадкодавця.</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 xml:space="preserve">Позивач просив суд визначити йому додатковий строк для прийняття спадщини, яка відкрилась </w:t>
      </w:r>
      <w:proofErr w:type="gramStart"/>
      <w:r w:rsidRPr="004A7C6E">
        <w:rPr>
          <w:rFonts w:ascii="Times New Roman" w:eastAsia="Times New Roman" w:hAnsi="Times New Roman" w:cs="Times New Roman"/>
          <w:color w:val="000000"/>
          <w:sz w:val="27"/>
          <w:szCs w:val="27"/>
          <w:lang w:eastAsia="ru-RU"/>
        </w:rPr>
        <w:t>п</w:t>
      </w:r>
      <w:proofErr w:type="gramEnd"/>
      <w:r w:rsidRPr="004A7C6E">
        <w:rPr>
          <w:rFonts w:ascii="Times New Roman" w:eastAsia="Times New Roman" w:hAnsi="Times New Roman" w:cs="Times New Roman"/>
          <w:color w:val="000000"/>
          <w:sz w:val="27"/>
          <w:szCs w:val="27"/>
          <w:lang w:eastAsia="ru-RU"/>
        </w:rPr>
        <w:t>ісля смерті ОСОБА_4.</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Ухвалою суду до участі у справі залучено відповідачі</w:t>
      </w:r>
      <w:proofErr w:type="gramStart"/>
      <w:r w:rsidRPr="004A7C6E">
        <w:rPr>
          <w:rFonts w:ascii="Times New Roman" w:eastAsia="Times New Roman" w:hAnsi="Times New Roman" w:cs="Times New Roman"/>
          <w:color w:val="000000"/>
          <w:sz w:val="27"/>
          <w:szCs w:val="27"/>
          <w:lang w:eastAsia="ru-RU"/>
        </w:rPr>
        <w:t>в</w:t>
      </w:r>
      <w:proofErr w:type="gramEnd"/>
      <w:r w:rsidRPr="004A7C6E">
        <w:rPr>
          <w:rFonts w:ascii="Times New Roman" w:eastAsia="Times New Roman" w:hAnsi="Times New Roman" w:cs="Times New Roman"/>
          <w:color w:val="000000"/>
          <w:sz w:val="27"/>
          <w:szCs w:val="27"/>
          <w:lang w:eastAsia="ru-RU"/>
        </w:rPr>
        <w:t xml:space="preserve"> ОСОБА_2 та ОСОБА_3</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 xml:space="preserve">05.07.2016 </w:t>
      </w:r>
      <w:proofErr w:type="gramStart"/>
      <w:r w:rsidRPr="004A7C6E">
        <w:rPr>
          <w:rFonts w:ascii="Times New Roman" w:eastAsia="Times New Roman" w:hAnsi="Times New Roman" w:cs="Times New Roman"/>
          <w:color w:val="000000"/>
          <w:sz w:val="27"/>
          <w:szCs w:val="27"/>
          <w:lang w:eastAsia="ru-RU"/>
        </w:rPr>
        <w:t>до</w:t>
      </w:r>
      <w:proofErr w:type="gramEnd"/>
      <w:r w:rsidRPr="004A7C6E">
        <w:rPr>
          <w:rFonts w:ascii="Times New Roman" w:eastAsia="Times New Roman" w:hAnsi="Times New Roman" w:cs="Times New Roman"/>
          <w:color w:val="000000"/>
          <w:sz w:val="27"/>
          <w:szCs w:val="27"/>
          <w:lang w:eastAsia="ru-RU"/>
        </w:rPr>
        <w:t xml:space="preserve"> суду від представника відповідача 2 надійшло заперечення.</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 xml:space="preserve">Представники позивача в судовому засіданні позов </w:t>
      </w:r>
      <w:proofErr w:type="gramStart"/>
      <w:r w:rsidRPr="004A7C6E">
        <w:rPr>
          <w:rFonts w:ascii="Times New Roman" w:eastAsia="Times New Roman" w:hAnsi="Times New Roman" w:cs="Times New Roman"/>
          <w:color w:val="000000"/>
          <w:sz w:val="27"/>
          <w:szCs w:val="27"/>
          <w:lang w:eastAsia="ru-RU"/>
        </w:rPr>
        <w:t>п</w:t>
      </w:r>
      <w:proofErr w:type="gramEnd"/>
      <w:r w:rsidRPr="004A7C6E">
        <w:rPr>
          <w:rFonts w:ascii="Times New Roman" w:eastAsia="Times New Roman" w:hAnsi="Times New Roman" w:cs="Times New Roman"/>
          <w:color w:val="000000"/>
          <w:sz w:val="27"/>
          <w:szCs w:val="27"/>
          <w:lang w:eastAsia="ru-RU"/>
        </w:rPr>
        <w:t>ідтримали, просили його задовольнити.</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 xml:space="preserve">Представник відповідача 2 в судовому засіданні проти задоволення позову заперечувала, вказала, що те, що позивач не знав про смерть спадкодавця не є </w:t>
      </w:r>
      <w:r w:rsidRPr="004A7C6E">
        <w:rPr>
          <w:rFonts w:ascii="Times New Roman" w:eastAsia="Times New Roman" w:hAnsi="Times New Roman" w:cs="Times New Roman"/>
          <w:color w:val="000000"/>
          <w:sz w:val="27"/>
          <w:szCs w:val="27"/>
          <w:lang w:eastAsia="ru-RU"/>
        </w:rPr>
        <w:lastRenderedPageBreak/>
        <w:t xml:space="preserve">поважною </w:t>
      </w:r>
      <w:proofErr w:type="gramStart"/>
      <w:r w:rsidRPr="004A7C6E">
        <w:rPr>
          <w:rFonts w:ascii="Times New Roman" w:eastAsia="Times New Roman" w:hAnsi="Times New Roman" w:cs="Times New Roman"/>
          <w:color w:val="000000"/>
          <w:sz w:val="27"/>
          <w:szCs w:val="27"/>
          <w:lang w:eastAsia="ru-RU"/>
        </w:rPr>
        <w:t>причиною</w:t>
      </w:r>
      <w:proofErr w:type="gramEnd"/>
      <w:r w:rsidRPr="004A7C6E">
        <w:rPr>
          <w:rFonts w:ascii="Times New Roman" w:eastAsia="Times New Roman" w:hAnsi="Times New Roman" w:cs="Times New Roman"/>
          <w:color w:val="000000"/>
          <w:sz w:val="27"/>
          <w:szCs w:val="27"/>
          <w:lang w:eastAsia="ru-RU"/>
        </w:rPr>
        <w:t xml:space="preserve"> а інших поважних причин, які б перешкоджали подачі заяви не зазначено.</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A7C6E">
        <w:rPr>
          <w:rFonts w:ascii="Times New Roman" w:eastAsia="Times New Roman" w:hAnsi="Times New Roman" w:cs="Times New Roman"/>
          <w:color w:val="000000"/>
          <w:sz w:val="27"/>
          <w:szCs w:val="27"/>
          <w:lang w:eastAsia="ru-RU"/>
        </w:rPr>
        <w:t>Досл</w:t>
      </w:r>
      <w:proofErr w:type="gramEnd"/>
      <w:r w:rsidRPr="004A7C6E">
        <w:rPr>
          <w:rFonts w:ascii="Times New Roman" w:eastAsia="Times New Roman" w:hAnsi="Times New Roman" w:cs="Times New Roman"/>
          <w:color w:val="000000"/>
          <w:sz w:val="27"/>
          <w:szCs w:val="27"/>
          <w:lang w:eastAsia="ru-RU"/>
        </w:rPr>
        <w:t>ідивши докази у справі, суд встановив такі обставини та відповідні правовідносини.</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 xml:space="preserve">Позивач є двоюрідним братом ОСОБА_4, що </w:t>
      </w:r>
      <w:proofErr w:type="gramStart"/>
      <w:r w:rsidRPr="004A7C6E">
        <w:rPr>
          <w:rFonts w:ascii="Times New Roman" w:eastAsia="Times New Roman" w:hAnsi="Times New Roman" w:cs="Times New Roman"/>
          <w:color w:val="000000"/>
          <w:sz w:val="27"/>
          <w:szCs w:val="27"/>
          <w:lang w:eastAsia="ru-RU"/>
        </w:rPr>
        <w:t>п</w:t>
      </w:r>
      <w:proofErr w:type="gramEnd"/>
      <w:r w:rsidRPr="004A7C6E">
        <w:rPr>
          <w:rFonts w:ascii="Times New Roman" w:eastAsia="Times New Roman" w:hAnsi="Times New Roman" w:cs="Times New Roman"/>
          <w:color w:val="000000"/>
          <w:sz w:val="27"/>
          <w:szCs w:val="27"/>
          <w:lang w:eastAsia="ru-RU"/>
        </w:rPr>
        <w:t xml:space="preserve">ідтверджується свідоцтвом про народження ОСОБА_4 серії ЯШ №916348, свідоцтвом про народження ОСОБА_1 серії ЭВ №938432, свідоцтвом про народження ОСОБА_5 серії ЯХ №811860, свідоцтвом про народження ОСОБА_6 серії ІІ-ЛЕ №501203 та свідоцтвом про шлюб серії ЯС №291919, відповідно до якого ОСОБА_5 змінила </w:t>
      </w:r>
      <w:proofErr w:type="gramStart"/>
      <w:r w:rsidRPr="004A7C6E">
        <w:rPr>
          <w:rFonts w:ascii="Times New Roman" w:eastAsia="Times New Roman" w:hAnsi="Times New Roman" w:cs="Times New Roman"/>
          <w:color w:val="000000"/>
          <w:sz w:val="27"/>
          <w:szCs w:val="27"/>
          <w:lang w:eastAsia="ru-RU"/>
        </w:rPr>
        <w:t>пр</w:t>
      </w:r>
      <w:proofErr w:type="gramEnd"/>
      <w:r w:rsidRPr="004A7C6E">
        <w:rPr>
          <w:rFonts w:ascii="Times New Roman" w:eastAsia="Times New Roman" w:hAnsi="Times New Roman" w:cs="Times New Roman"/>
          <w:color w:val="000000"/>
          <w:sz w:val="27"/>
          <w:szCs w:val="27"/>
          <w:lang w:eastAsia="ru-RU"/>
        </w:rPr>
        <w:t>ізвище на "Панкова".</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 xml:space="preserve">Як вбачається з </w:t>
      </w:r>
      <w:proofErr w:type="gramStart"/>
      <w:r w:rsidRPr="004A7C6E">
        <w:rPr>
          <w:rFonts w:ascii="Times New Roman" w:eastAsia="Times New Roman" w:hAnsi="Times New Roman" w:cs="Times New Roman"/>
          <w:color w:val="000000"/>
          <w:sz w:val="27"/>
          <w:szCs w:val="27"/>
          <w:lang w:eastAsia="ru-RU"/>
        </w:rPr>
        <w:t>матер</w:t>
      </w:r>
      <w:proofErr w:type="gramEnd"/>
      <w:r w:rsidRPr="004A7C6E">
        <w:rPr>
          <w:rFonts w:ascii="Times New Roman" w:eastAsia="Times New Roman" w:hAnsi="Times New Roman" w:cs="Times New Roman"/>
          <w:color w:val="000000"/>
          <w:sz w:val="27"/>
          <w:szCs w:val="27"/>
          <w:lang w:eastAsia="ru-RU"/>
        </w:rPr>
        <w:t>іалів спадкової справи №02-14, позивач звернувся до Другої Миколаївської державної нотаріальної контори із заявою про прийняття спадщини.</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 xml:space="preserve">Згідно з витягом з Державного реєстру речових прав на нерухоме майно про реєстрацію права власності від 18.03.2015 </w:t>
      </w:r>
      <w:proofErr w:type="gramStart"/>
      <w:r w:rsidRPr="004A7C6E">
        <w:rPr>
          <w:rFonts w:ascii="Times New Roman" w:eastAsia="Times New Roman" w:hAnsi="Times New Roman" w:cs="Times New Roman"/>
          <w:color w:val="000000"/>
          <w:sz w:val="27"/>
          <w:szCs w:val="27"/>
          <w:lang w:eastAsia="ru-RU"/>
        </w:rPr>
        <w:t>за</w:t>
      </w:r>
      <w:proofErr w:type="gramEnd"/>
      <w:r w:rsidRPr="004A7C6E">
        <w:rPr>
          <w:rFonts w:ascii="Times New Roman" w:eastAsia="Times New Roman" w:hAnsi="Times New Roman" w:cs="Times New Roman"/>
          <w:color w:val="000000"/>
          <w:sz w:val="27"/>
          <w:szCs w:val="27"/>
          <w:lang w:eastAsia="ru-RU"/>
        </w:rPr>
        <w:t xml:space="preserve"> </w:t>
      </w:r>
      <w:proofErr w:type="gramStart"/>
      <w:r w:rsidRPr="004A7C6E">
        <w:rPr>
          <w:rFonts w:ascii="Times New Roman" w:eastAsia="Times New Roman" w:hAnsi="Times New Roman" w:cs="Times New Roman"/>
          <w:color w:val="000000"/>
          <w:sz w:val="27"/>
          <w:szCs w:val="27"/>
          <w:lang w:eastAsia="ru-RU"/>
        </w:rPr>
        <w:t>ОСОБА</w:t>
      </w:r>
      <w:proofErr w:type="gramEnd"/>
      <w:r w:rsidRPr="004A7C6E">
        <w:rPr>
          <w:rFonts w:ascii="Times New Roman" w:eastAsia="Times New Roman" w:hAnsi="Times New Roman" w:cs="Times New Roman"/>
          <w:color w:val="000000"/>
          <w:sz w:val="27"/>
          <w:szCs w:val="27"/>
          <w:lang w:eastAsia="ru-RU"/>
        </w:rPr>
        <w:t>_4 зареєстровано право власності на 1/2 частку будинку №81 по вул. Лінія десята в м. Миколає</w:t>
      </w:r>
      <w:proofErr w:type="gramStart"/>
      <w:r w:rsidRPr="004A7C6E">
        <w:rPr>
          <w:rFonts w:ascii="Times New Roman" w:eastAsia="Times New Roman" w:hAnsi="Times New Roman" w:cs="Times New Roman"/>
          <w:color w:val="000000"/>
          <w:sz w:val="27"/>
          <w:szCs w:val="27"/>
          <w:lang w:eastAsia="ru-RU"/>
        </w:rPr>
        <w:t>в</w:t>
      </w:r>
      <w:proofErr w:type="gramEnd"/>
      <w:r w:rsidRPr="004A7C6E">
        <w:rPr>
          <w:rFonts w:ascii="Times New Roman" w:eastAsia="Times New Roman" w:hAnsi="Times New Roman" w:cs="Times New Roman"/>
          <w:color w:val="000000"/>
          <w:sz w:val="27"/>
          <w:szCs w:val="27"/>
          <w:lang w:eastAsia="ru-RU"/>
        </w:rPr>
        <w:t>і.</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У відповідності з п. 3</w:t>
      </w:r>
      <w:r w:rsidRPr="004A7C6E">
        <w:rPr>
          <w:rFonts w:ascii="Times New Roman" w:eastAsia="Times New Roman" w:hAnsi="Times New Roman" w:cs="Times New Roman"/>
          <w:color w:val="000000"/>
          <w:sz w:val="27"/>
          <w:lang w:eastAsia="ru-RU"/>
        </w:rPr>
        <w:t> </w:t>
      </w:r>
      <w:hyperlink r:id="rId5" w:anchor="844378" w:tgtFrame="_blank" w:tooltip="Цивільний кодекс України; нормативно-правовий акт № 435-IV від 16.01.2003" w:history="1">
        <w:r w:rsidRPr="004A7C6E">
          <w:rPr>
            <w:rFonts w:ascii="Times New Roman" w:eastAsia="Times New Roman" w:hAnsi="Times New Roman" w:cs="Times New Roman"/>
            <w:color w:val="000000"/>
            <w:sz w:val="27"/>
            <w:lang w:eastAsia="ru-RU"/>
          </w:rPr>
          <w:t>ст. 1272 ЦК України</w:t>
        </w:r>
      </w:hyperlink>
      <w:r w:rsidRPr="004A7C6E">
        <w:rPr>
          <w:rFonts w:ascii="Times New Roman" w:eastAsia="Times New Roman" w:hAnsi="Times New Roman" w:cs="Times New Roman"/>
          <w:color w:val="000000"/>
          <w:sz w:val="27"/>
          <w:szCs w:val="27"/>
          <w:lang w:eastAsia="ru-RU"/>
        </w:rPr>
        <w:t>, за позовом спадкоємця, який пропустив строк для прийняття спадщини з поважних причин, суд може встановити йому додатковий строк, достатній для подання ним заяви про прийняття спадщини.</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Частиною 1</w:t>
      </w:r>
      <w:r w:rsidRPr="004A7C6E">
        <w:rPr>
          <w:rFonts w:ascii="Times New Roman" w:eastAsia="Times New Roman" w:hAnsi="Times New Roman" w:cs="Times New Roman"/>
          <w:color w:val="000000"/>
          <w:sz w:val="27"/>
          <w:lang w:eastAsia="ru-RU"/>
        </w:rPr>
        <w:t> </w:t>
      </w:r>
      <w:hyperlink r:id="rId6" w:anchor="844376" w:tgtFrame="_blank" w:tooltip="Цивільний кодекс України; нормативно-правовий акт № 435-IV від 16.01.2003" w:history="1">
        <w:r w:rsidRPr="004A7C6E">
          <w:rPr>
            <w:rFonts w:ascii="Times New Roman" w:eastAsia="Times New Roman" w:hAnsi="Times New Roman" w:cs="Times New Roman"/>
            <w:color w:val="000000"/>
            <w:sz w:val="27"/>
            <w:lang w:eastAsia="ru-RU"/>
          </w:rPr>
          <w:t>статті 1270 ЦК України</w:t>
        </w:r>
      </w:hyperlink>
      <w:r w:rsidRPr="004A7C6E">
        <w:rPr>
          <w:rFonts w:ascii="Times New Roman" w:eastAsia="Times New Roman" w:hAnsi="Times New Roman" w:cs="Times New Roman"/>
          <w:color w:val="000000"/>
          <w:sz w:val="27"/>
          <w:lang w:eastAsia="ru-RU"/>
        </w:rPr>
        <w:t> </w:t>
      </w:r>
      <w:r w:rsidRPr="004A7C6E">
        <w:rPr>
          <w:rFonts w:ascii="Times New Roman" w:eastAsia="Times New Roman" w:hAnsi="Times New Roman" w:cs="Times New Roman"/>
          <w:color w:val="000000"/>
          <w:sz w:val="27"/>
          <w:szCs w:val="27"/>
          <w:lang w:eastAsia="ru-RU"/>
        </w:rPr>
        <w:t xml:space="preserve">встановлено, що для прийняття спадщини встановлюється строк у шість місяців, який </w:t>
      </w:r>
      <w:proofErr w:type="gramStart"/>
      <w:r w:rsidRPr="004A7C6E">
        <w:rPr>
          <w:rFonts w:ascii="Times New Roman" w:eastAsia="Times New Roman" w:hAnsi="Times New Roman" w:cs="Times New Roman"/>
          <w:color w:val="000000"/>
          <w:sz w:val="27"/>
          <w:szCs w:val="27"/>
          <w:lang w:eastAsia="ru-RU"/>
        </w:rPr>
        <w:t>починається</w:t>
      </w:r>
      <w:proofErr w:type="gramEnd"/>
      <w:r w:rsidRPr="004A7C6E">
        <w:rPr>
          <w:rFonts w:ascii="Times New Roman" w:eastAsia="Times New Roman" w:hAnsi="Times New Roman" w:cs="Times New Roman"/>
          <w:color w:val="000000"/>
          <w:sz w:val="27"/>
          <w:szCs w:val="27"/>
          <w:lang w:eastAsia="ru-RU"/>
        </w:rPr>
        <w:t xml:space="preserve"> з часу відкриття спадщини.</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7" w:anchor="844378" w:tgtFrame="_blank" w:tooltip="Цивільний кодекс України; нормативно-правовий акт № 435-IV від 16.01.2003" w:history="1">
        <w:r w:rsidRPr="004A7C6E">
          <w:rPr>
            <w:rFonts w:ascii="Times New Roman" w:eastAsia="Times New Roman" w:hAnsi="Times New Roman" w:cs="Times New Roman"/>
            <w:color w:val="000000"/>
            <w:sz w:val="27"/>
            <w:lang w:eastAsia="ru-RU"/>
          </w:rPr>
          <w:t>Статтею 1272 ЦК України</w:t>
        </w:r>
      </w:hyperlink>
      <w:r w:rsidRPr="004A7C6E">
        <w:rPr>
          <w:rFonts w:ascii="Times New Roman" w:eastAsia="Times New Roman" w:hAnsi="Times New Roman" w:cs="Times New Roman"/>
          <w:color w:val="000000"/>
          <w:sz w:val="27"/>
          <w:lang w:eastAsia="ru-RU"/>
        </w:rPr>
        <w:t> </w:t>
      </w:r>
      <w:r w:rsidRPr="004A7C6E">
        <w:rPr>
          <w:rFonts w:ascii="Times New Roman" w:eastAsia="Times New Roman" w:hAnsi="Times New Roman" w:cs="Times New Roman"/>
          <w:color w:val="000000"/>
          <w:sz w:val="27"/>
          <w:szCs w:val="27"/>
          <w:lang w:eastAsia="ru-RU"/>
        </w:rPr>
        <w:t>передбачені наслідки пропуску строку для прийняття спадщини, зокрема ч. 1 вказаної статті передбача</w:t>
      </w:r>
      <w:proofErr w:type="gramStart"/>
      <w:r w:rsidRPr="004A7C6E">
        <w:rPr>
          <w:rFonts w:ascii="Times New Roman" w:eastAsia="Times New Roman" w:hAnsi="Times New Roman" w:cs="Times New Roman"/>
          <w:color w:val="000000"/>
          <w:sz w:val="27"/>
          <w:szCs w:val="27"/>
          <w:lang w:eastAsia="ru-RU"/>
        </w:rPr>
        <w:t>є,</w:t>
      </w:r>
      <w:proofErr w:type="gramEnd"/>
      <w:r w:rsidRPr="004A7C6E">
        <w:rPr>
          <w:rFonts w:ascii="Times New Roman" w:eastAsia="Times New Roman" w:hAnsi="Times New Roman" w:cs="Times New Roman"/>
          <w:color w:val="000000"/>
          <w:sz w:val="27"/>
          <w:szCs w:val="27"/>
          <w:lang w:eastAsia="ru-RU"/>
        </w:rPr>
        <w:t xml:space="preserve"> що спадкоємець, який протягом вказаного строку не подав заяву про прийняття спадщини, вважається таким, що її не прийняв.</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 xml:space="preserve">Проте, частина 3 зазначеної статті передбачає можливість встановлення судом додаткового строку, достатнього для подання </w:t>
      </w:r>
      <w:proofErr w:type="gramStart"/>
      <w:r w:rsidRPr="004A7C6E">
        <w:rPr>
          <w:rFonts w:ascii="Times New Roman" w:eastAsia="Times New Roman" w:hAnsi="Times New Roman" w:cs="Times New Roman"/>
          <w:color w:val="000000"/>
          <w:sz w:val="27"/>
          <w:szCs w:val="27"/>
          <w:lang w:eastAsia="ru-RU"/>
        </w:rPr>
        <w:t>такою</w:t>
      </w:r>
      <w:proofErr w:type="gramEnd"/>
      <w:r w:rsidRPr="004A7C6E">
        <w:rPr>
          <w:rFonts w:ascii="Times New Roman" w:eastAsia="Times New Roman" w:hAnsi="Times New Roman" w:cs="Times New Roman"/>
          <w:color w:val="000000"/>
          <w:sz w:val="27"/>
          <w:szCs w:val="27"/>
          <w:lang w:eastAsia="ru-RU"/>
        </w:rPr>
        <w:t xml:space="preserve"> особою заяви про прийняття спадщини.</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Пунктом 24</w:t>
      </w:r>
      <w:r w:rsidRPr="004A7C6E">
        <w:rPr>
          <w:rFonts w:ascii="Times New Roman" w:eastAsia="Times New Roman" w:hAnsi="Times New Roman" w:cs="Times New Roman"/>
          <w:color w:val="000000"/>
          <w:sz w:val="27"/>
          <w:lang w:eastAsia="ru-RU"/>
        </w:rPr>
        <w:t> </w:t>
      </w:r>
      <w:hyperlink r:id="rId8" w:tgtFrame="_blank" w:tooltip="Про судову практику у справах про спадкування; нормативно-правовий акт № 7 від 30.05.2008" w:history="1">
        <w:r w:rsidRPr="004A7C6E">
          <w:rPr>
            <w:rFonts w:ascii="Times New Roman" w:eastAsia="Times New Roman" w:hAnsi="Times New Roman" w:cs="Times New Roman"/>
            <w:color w:val="000000"/>
            <w:sz w:val="27"/>
            <w:lang w:eastAsia="ru-RU"/>
          </w:rPr>
          <w:t>Постанови Пленуму Верховного Суду України «Про судову практику у справах про спадкування» від 30.05.2008 року №7</w:t>
        </w:r>
      </w:hyperlink>
      <w:r w:rsidRPr="004A7C6E">
        <w:rPr>
          <w:rFonts w:ascii="Times New Roman" w:eastAsia="Times New Roman" w:hAnsi="Times New Roman" w:cs="Times New Roman"/>
          <w:color w:val="000000"/>
          <w:sz w:val="27"/>
          <w:lang w:eastAsia="ru-RU"/>
        </w:rPr>
        <w:t> </w:t>
      </w:r>
      <w:r w:rsidRPr="004A7C6E">
        <w:rPr>
          <w:rFonts w:ascii="Times New Roman" w:eastAsia="Times New Roman" w:hAnsi="Times New Roman" w:cs="Times New Roman"/>
          <w:color w:val="000000"/>
          <w:sz w:val="27"/>
          <w:szCs w:val="27"/>
          <w:lang w:eastAsia="ru-RU"/>
        </w:rPr>
        <w:t xml:space="preserve">передбачено, що вирішуючи питання про визначення особі додаткового строку, суд </w:t>
      </w:r>
      <w:proofErr w:type="gramStart"/>
      <w:r w:rsidRPr="004A7C6E">
        <w:rPr>
          <w:rFonts w:ascii="Times New Roman" w:eastAsia="Times New Roman" w:hAnsi="Times New Roman" w:cs="Times New Roman"/>
          <w:color w:val="000000"/>
          <w:sz w:val="27"/>
          <w:szCs w:val="27"/>
          <w:lang w:eastAsia="ru-RU"/>
        </w:rPr>
        <w:t>досл</w:t>
      </w:r>
      <w:proofErr w:type="gramEnd"/>
      <w:r w:rsidRPr="004A7C6E">
        <w:rPr>
          <w:rFonts w:ascii="Times New Roman" w:eastAsia="Times New Roman" w:hAnsi="Times New Roman" w:cs="Times New Roman"/>
          <w:color w:val="000000"/>
          <w:sz w:val="27"/>
          <w:szCs w:val="27"/>
          <w:lang w:eastAsia="ru-RU"/>
        </w:rPr>
        <w:t xml:space="preserve">іджує поважність причини пропуску строку для прийняття. спадщини. При цьому необхідно виходити з того, що поважними є причини, </w:t>
      </w:r>
      <w:proofErr w:type="gramStart"/>
      <w:r w:rsidRPr="004A7C6E">
        <w:rPr>
          <w:rFonts w:ascii="Times New Roman" w:eastAsia="Times New Roman" w:hAnsi="Times New Roman" w:cs="Times New Roman"/>
          <w:color w:val="000000"/>
          <w:sz w:val="27"/>
          <w:szCs w:val="27"/>
          <w:lang w:eastAsia="ru-RU"/>
        </w:rPr>
        <w:t>пов'язан</w:t>
      </w:r>
      <w:proofErr w:type="gramEnd"/>
      <w:r w:rsidRPr="004A7C6E">
        <w:rPr>
          <w:rFonts w:ascii="Times New Roman" w:eastAsia="Times New Roman" w:hAnsi="Times New Roman" w:cs="Times New Roman"/>
          <w:color w:val="000000"/>
          <w:sz w:val="27"/>
          <w:szCs w:val="27"/>
          <w:lang w:eastAsia="ru-RU"/>
        </w:rPr>
        <w:t>і з об'єктивними, непереборними, істотними труднощами для спадкоємця на вчинення цих дій.</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lastRenderedPageBreak/>
        <w:t>Отже, правила частини третьої</w:t>
      </w:r>
      <w:r w:rsidRPr="004A7C6E">
        <w:rPr>
          <w:rFonts w:ascii="Times New Roman" w:eastAsia="Times New Roman" w:hAnsi="Times New Roman" w:cs="Times New Roman"/>
          <w:color w:val="000000"/>
          <w:sz w:val="27"/>
          <w:lang w:eastAsia="ru-RU"/>
        </w:rPr>
        <w:t> </w:t>
      </w:r>
      <w:hyperlink r:id="rId9" w:anchor="844378" w:tgtFrame="_blank" w:tooltip="Цивільний кодекс України; нормативно-правовий акт № 435-IV від 16.01.2003" w:history="1">
        <w:r w:rsidRPr="004A7C6E">
          <w:rPr>
            <w:rFonts w:ascii="Times New Roman" w:eastAsia="Times New Roman" w:hAnsi="Times New Roman" w:cs="Times New Roman"/>
            <w:color w:val="000000"/>
            <w:sz w:val="27"/>
            <w:lang w:eastAsia="ru-RU"/>
          </w:rPr>
          <w:t>статті 1272 ЦК України</w:t>
        </w:r>
      </w:hyperlink>
      <w:r w:rsidRPr="004A7C6E">
        <w:rPr>
          <w:rFonts w:ascii="Times New Roman" w:eastAsia="Times New Roman" w:hAnsi="Times New Roman" w:cs="Times New Roman"/>
          <w:color w:val="000000"/>
          <w:sz w:val="27"/>
          <w:lang w:eastAsia="ru-RU"/>
        </w:rPr>
        <w:t> </w:t>
      </w:r>
      <w:r w:rsidRPr="004A7C6E">
        <w:rPr>
          <w:rFonts w:ascii="Times New Roman" w:eastAsia="Times New Roman" w:hAnsi="Times New Roman" w:cs="Times New Roman"/>
          <w:color w:val="000000"/>
          <w:sz w:val="27"/>
          <w:szCs w:val="27"/>
          <w:lang w:eastAsia="ru-RU"/>
        </w:rPr>
        <w:t>можуть бути застосовані, якщо: 1) у спадкоємця були перешкоди для подання такої заяви;</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2) ці обставини визнані судом поважними.</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Як вбачається з матеріалів справи, позивач як на причину пропуску 6-місячного строку для прийняття спадщини посилається на те, що він не отримував ніяких сповіщень про смерть ОСОБА_</w:t>
      </w:r>
      <w:proofErr w:type="gramStart"/>
      <w:r w:rsidRPr="004A7C6E">
        <w:rPr>
          <w:rFonts w:ascii="Times New Roman" w:eastAsia="Times New Roman" w:hAnsi="Times New Roman" w:cs="Times New Roman"/>
          <w:color w:val="000000"/>
          <w:sz w:val="27"/>
          <w:szCs w:val="27"/>
          <w:lang w:eastAsia="ru-RU"/>
        </w:rPr>
        <w:t>4</w:t>
      </w:r>
      <w:proofErr w:type="gramEnd"/>
      <w:r w:rsidRPr="004A7C6E">
        <w:rPr>
          <w:rFonts w:ascii="Times New Roman" w:eastAsia="Times New Roman" w:hAnsi="Times New Roman" w:cs="Times New Roman"/>
          <w:color w:val="000000"/>
          <w:sz w:val="27"/>
          <w:szCs w:val="27"/>
          <w:lang w:eastAsia="ru-RU"/>
        </w:rPr>
        <w:t xml:space="preserve"> і про відкриття спадщини. Вказу</w:t>
      </w:r>
      <w:proofErr w:type="gramStart"/>
      <w:r w:rsidRPr="004A7C6E">
        <w:rPr>
          <w:rFonts w:ascii="Times New Roman" w:eastAsia="Times New Roman" w:hAnsi="Times New Roman" w:cs="Times New Roman"/>
          <w:color w:val="000000"/>
          <w:sz w:val="27"/>
          <w:szCs w:val="27"/>
          <w:lang w:eastAsia="ru-RU"/>
        </w:rPr>
        <w:t>є,</w:t>
      </w:r>
      <w:proofErr w:type="gramEnd"/>
      <w:r w:rsidRPr="004A7C6E">
        <w:rPr>
          <w:rFonts w:ascii="Times New Roman" w:eastAsia="Times New Roman" w:hAnsi="Times New Roman" w:cs="Times New Roman"/>
          <w:color w:val="000000"/>
          <w:sz w:val="27"/>
          <w:szCs w:val="27"/>
          <w:lang w:eastAsia="ru-RU"/>
        </w:rPr>
        <w:t xml:space="preserve"> що мешкає в іншій країні, тому не міг приїхати по сімейним обставинам.</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 xml:space="preserve">Відповідно до правової позиції Верховного суду України, висловленої при розгляді справи №6-1486цс15 від 04.11.2015 якщо ж у спадкоємця перешкод для подання заяви не було, а він не скористався правом на прийняття спадщини через відсутність інформації про смерть спадкодавця, то правові </w:t>
      </w:r>
      <w:proofErr w:type="gramStart"/>
      <w:r w:rsidRPr="004A7C6E">
        <w:rPr>
          <w:rFonts w:ascii="Times New Roman" w:eastAsia="Times New Roman" w:hAnsi="Times New Roman" w:cs="Times New Roman"/>
          <w:color w:val="000000"/>
          <w:sz w:val="27"/>
          <w:szCs w:val="27"/>
          <w:lang w:eastAsia="ru-RU"/>
        </w:rPr>
        <w:t>п</w:t>
      </w:r>
      <w:proofErr w:type="gramEnd"/>
      <w:r w:rsidRPr="004A7C6E">
        <w:rPr>
          <w:rFonts w:ascii="Times New Roman" w:eastAsia="Times New Roman" w:hAnsi="Times New Roman" w:cs="Times New Roman"/>
          <w:color w:val="000000"/>
          <w:sz w:val="27"/>
          <w:szCs w:val="27"/>
          <w:lang w:eastAsia="ru-RU"/>
        </w:rPr>
        <w:t>ідстави для визначення додаткового строку для прийняття спадщини відсутні.</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Такий висновок роз'яснює застосування норм, викладених в статтях</w:t>
      </w:r>
      <w:r w:rsidRPr="004A7C6E">
        <w:rPr>
          <w:rFonts w:ascii="Times New Roman" w:eastAsia="Times New Roman" w:hAnsi="Times New Roman" w:cs="Times New Roman"/>
          <w:color w:val="000000"/>
          <w:sz w:val="27"/>
          <w:lang w:eastAsia="ru-RU"/>
        </w:rPr>
        <w:t> </w:t>
      </w:r>
      <w:hyperlink r:id="rId10" w:anchor="844327" w:tgtFrame="_blank" w:tooltip="Цивільний кодекс України; нормативно-правовий акт № 435-IV від 16.01.2003" w:history="1">
        <w:r w:rsidRPr="004A7C6E">
          <w:rPr>
            <w:rFonts w:ascii="Times New Roman" w:eastAsia="Times New Roman" w:hAnsi="Times New Roman" w:cs="Times New Roman"/>
            <w:color w:val="000000"/>
            <w:sz w:val="27"/>
            <w:lang w:eastAsia="ru-RU"/>
          </w:rPr>
          <w:t>1222</w:t>
        </w:r>
      </w:hyperlink>
      <w:r w:rsidRPr="004A7C6E">
        <w:rPr>
          <w:rFonts w:ascii="Times New Roman" w:eastAsia="Times New Roman" w:hAnsi="Times New Roman" w:cs="Times New Roman"/>
          <w:color w:val="000000"/>
          <w:sz w:val="27"/>
          <w:szCs w:val="27"/>
          <w:lang w:eastAsia="ru-RU"/>
        </w:rPr>
        <w:t>,</w:t>
      </w:r>
      <w:r w:rsidRPr="004A7C6E">
        <w:rPr>
          <w:rFonts w:ascii="Times New Roman" w:eastAsia="Times New Roman" w:hAnsi="Times New Roman" w:cs="Times New Roman"/>
          <w:color w:val="000000"/>
          <w:sz w:val="27"/>
          <w:lang w:eastAsia="ru-RU"/>
        </w:rPr>
        <w:t> </w:t>
      </w:r>
      <w:hyperlink r:id="rId11" w:anchor="844325" w:tgtFrame="_blank" w:tooltip="Цивільний кодекс України; нормативно-правовий акт № 435-IV від 16.01.2003" w:history="1">
        <w:r w:rsidRPr="004A7C6E">
          <w:rPr>
            <w:rFonts w:ascii="Times New Roman" w:eastAsia="Times New Roman" w:hAnsi="Times New Roman" w:cs="Times New Roman"/>
            <w:color w:val="000000"/>
            <w:sz w:val="27"/>
            <w:lang w:eastAsia="ru-RU"/>
          </w:rPr>
          <w:t>1220</w:t>
        </w:r>
      </w:hyperlink>
      <w:r w:rsidRPr="004A7C6E">
        <w:rPr>
          <w:rFonts w:ascii="Times New Roman" w:eastAsia="Times New Roman" w:hAnsi="Times New Roman" w:cs="Times New Roman"/>
          <w:color w:val="000000"/>
          <w:sz w:val="27"/>
          <w:szCs w:val="27"/>
          <w:lang w:eastAsia="ru-RU"/>
        </w:rPr>
        <w:t>,</w:t>
      </w:r>
      <w:r w:rsidRPr="004A7C6E">
        <w:rPr>
          <w:rFonts w:ascii="Times New Roman" w:eastAsia="Times New Roman" w:hAnsi="Times New Roman" w:cs="Times New Roman"/>
          <w:color w:val="000000"/>
          <w:sz w:val="27"/>
          <w:lang w:eastAsia="ru-RU"/>
        </w:rPr>
        <w:t> </w:t>
      </w:r>
      <w:hyperlink r:id="rId12" w:anchor="844375" w:tgtFrame="_blank" w:tooltip="Цивільний кодекс України; нормативно-правовий акт № 435-IV від 16.01.2003" w:history="1">
        <w:r w:rsidRPr="004A7C6E">
          <w:rPr>
            <w:rFonts w:ascii="Times New Roman" w:eastAsia="Times New Roman" w:hAnsi="Times New Roman" w:cs="Times New Roman"/>
            <w:color w:val="000000"/>
            <w:sz w:val="27"/>
            <w:lang w:eastAsia="ru-RU"/>
          </w:rPr>
          <w:t>1269</w:t>
        </w:r>
      </w:hyperlink>
      <w:r w:rsidRPr="004A7C6E">
        <w:rPr>
          <w:rFonts w:ascii="Times New Roman" w:eastAsia="Times New Roman" w:hAnsi="Times New Roman" w:cs="Times New Roman"/>
          <w:color w:val="000000"/>
          <w:sz w:val="27"/>
          <w:szCs w:val="27"/>
          <w:lang w:eastAsia="ru-RU"/>
        </w:rPr>
        <w:t>,</w:t>
      </w:r>
      <w:hyperlink r:id="rId13" w:anchor="844376" w:tgtFrame="_blank" w:tooltip="Цивільний кодекс України; нормативно-правовий акт № 435-IV від 16.01.2003" w:history="1">
        <w:r w:rsidRPr="004A7C6E">
          <w:rPr>
            <w:rFonts w:ascii="Times New Roman" w:eastAsia="Times New Roman" w:hAnsi="Times New Roman" w:cs="Times New Roman"/>
            <w:color w:val="000000"/>
            <w:sz w:val="27"/>
            <w:lang w:eastAsia="ru-RU"/>
          </w:rPr>
          <w:t>1270</w:t>
        </w:r>
      </w:hyperlink>
      <w:r w:rsidRPr="004A7C6E">
        <w:rPr>
          <w:rFonts w:ascii="Times New Roman" w:eastAsia="Times New Roman" w:hAnsi="Times New Roman" w:cs="Times New Roman"/>
          <w:color w:val="000000"/>
          <w:sz w:val="27"/>
          <w:szCs w:val="27"/>
          <w:lang w:eastAsia="ru-RU"/>
        </w:rPr>
        <w:t>,</w:t>
      </w:r>
      <w:r w:rsidRPr="004A7C6E">
        <w:rPr>
          <w:rFonts w:ascii="Times New Roman" w:eastAsia="Times New Roman" w:hAnsi="Times New Roman" w:cs="Times New Roman"/>
          <w:color w:val="000000"/>
          <w:sz w:val="27"/>
          <w:lang w:eastAsia="ru-RU"/>
        </w:rPr>
        <w:t> </w:t>
      </w:r>
      <w:hyperlink r:id="rId14" w:anchor="844378" w:tgtFrame="_blank" w:tooltip="Цивільний кодекс України; нормативно-правовий акт № 435-IV від 16.01.2003" w:history="1">
        <w:r w:rsidRPr="004A7C6E">
          <w:rPr>
            <w:rFonts w:ascii="Times New Roman" w:eastAsia="Times New Roman" w:hAnsi="Times New Roman" w:cs="Times New Roman"/>
            <w:color w:val="000000"/>
            <w:sz w:val="27"/>
            <w:lang w:eastAsia="ru-RU"/>
          </w:rPr>
          <w:t>1272 ЦК України</w:t>
        </w:r>
      </w:hyperlink>
      <w:r w:rsidRPr="004A7C6E">
        <w:rPr>
          <w:rFonts w:ascii="Times New Roman" w:eastAsia="Times New Roman" w:hAnsi="Times New Roman" w:cs="Times New Roman"/>
          <w:color w:val="000000"/>
          <w:sz w:val="27"/>
          <w:szCs w:val="27"/>
          <w:lang w:eastAsia="ru-RU"/>
        </w:rPr>
        <w:t>, якими регулюються питання порядку прийняття спадщини та є обов'язковим.</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Суд не враховує посилання позивача на те, що він мешкає в іншій країні, а тому не зміг приїхати по сімейним обставинами</w:t>
      </w:r>
      <w:r w:rsidRPr="004A7C6E">
        <w:rPr>
          <w:rFonts w:ascii="Times New Roman" w:eastAsia="Times New Roman" w:hAnsi="Times New Roman" w:cs="Times New Roman"/>
          <w:color w:val="000000"/>
          <w:sz w:val="27"/>
          <w:lang w:eastAsia="ru-RU"/>
        </w:rPr>
        <w:t> </w:t>
      </w:r>
      <w:r w:rsidRPr="004A7C6E">
        <w:rPr>
          <w:rFonts w:ascii="Times New Roman" w:eastAsia="Times New Roman" w:hAnsi="Times New Roman" w:cs="Times New Roman"/>
          <w:color w:val="000000"/>
          <w:sz w:val="27"/>
          <w:szCs w:val="27"/>
          <w:lang w:eastAsia="ru-RU"/>
        </w:rPr>
        <w:t xml:space="preserve">як на </w:t>
      </w:r>
      <w:proofErr w:type="gramStart"/>
      <w:r w:rsidRPr="004A7C6E">
        <w:rPr>
          <w:rFonts w:ascii="Times New Roman" w:eastAsia="Times New Roman" w:hAnsi="Times New Roman" w:cs="Times New Roman"/>
          <w:color w:val="000000"/>
          <w:sz w:val="27"/>
          <w:szCs w:val="27"/>
          <w:lang w:eastAsia="ru-RU"/>
        </w:rPr>
        <w:t>п</w:t>
      </w:r>
      <w:proofErr w:type="gramEnd"/>
      <w:r w:rsidRPr="004A7C6E">
        <w:rPr>
          <w:rFonts w:ascii="Times New Roman" w:eastAsia="Times New Roman" w:hAnsi="Times New Roman" w:cs="Times New Roman"/>
          <w:color w:val="000000"/>
          <w:sz w:val="27"/>
          <w:szCs w:val="27"/>
          <w:lang w:eastAsia="ru-RU"/>
        </w:rPr>
        <w:t>ідставу для надання додаткового строку для прийняття спадщини, оскільки це не є поважною причиною пропуску строку для прийняття спадщини, тому що вказана обставина не є непереборною причиною. Крім того, такі посилання позивача суперечать один одному, так як з однієї сторони позивач вказує на незнання про смерть двоюрідного брата, а з іншої, вказу</w:t>
      </w:r>
      <w:proofErr w:type="gramStart"/>
      <w:r w:rsidRPr="004A7C6E">
        <w:rPr>
          <w:rFonts w:ascii="Times New Roman" w:eastAsia="Times New Roman" w:hAnsi="Times New Roman" w:cs="Times New Roman"/>
          <w:color w:val="000000"/>
          <w:sz w:val="27"/>
          <w:szCs w:val="27"/>
          <w:lang w:eastAsia="ru-RU"/>
        </w:rPr>
        <w:t>є,</w:t>
      </w:r>
      <w:proofErr w:type="gramEnd"/>
      <w:r w:rsidRPr="004A7C6E">
        <w:rPr>
          <w:rFonts w:ascii="Times New Roman" w:eastAsia="Times New Roman" w:hAnsi="Times New Roman" w:cs="Times New Roman"/>
          <w:color w:val="000000"/>
          <w:sz w:val="27"/>
          <w:szCs w:val="27"/>
          <w:lang w:eastAsia="ru-RU"/>
        </w:rPr>
        <w:t xml:space="preserve"> що пропуск строку зумовлено мешканням в іншій країні та сімейними обставинами. До того, ж позивач не зазначає якими саме сімейними обставинами обумовлений пропуск позивачем встановленого законом строку.</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 xml:space="preserve">Отже, оскільки позивач як на </w:t>
      </w:r>
      <w:proofErr w:type="gramStart"/>
      <w:r w:rsidRPr="004A7C6E">
        <w:rPr>
          <w:rFonts w:ascii="Times New Roman" w:eastAsia="Times New Roman" w:hAnsi="Times New Roman" w:cs="Times New Roman"/>
          <w:color w:val="000000"/>
          <w:sz w:val="27"/>
          <w:szCs w:val="27"/>
          <w:lang w:eastAsia="ru-RU"/>
        </w:rPr>
        <w:t>п</w:t>
      </w:r>
      <w:proofErr w:type="gramEnd"/>
      <w:r w:rsidRPr="004A7C6E">
        <w:rPr>
          <w:rFonts w:ascii="Times New Roman" w:eastAsia="Times New Roman" w:hAnsi="Times New Roman" w:cs="Times New Roman"/>
          <w:color w:val="000000"/>
          <w:sz w:val="27"/>
          <w:szCs w:val="27"/>
          <w:lang w:eastAsia="ru-RU"/>
        </w:rPr>
        <w:t>ідставу для надання додаткового строку посилається на незнання про смерть двоюрідного брата і на проживання в іншій країні та сімейними обставинами, які останнім не конкретизовано, та не зазначає жодних інших об'єктивних, непереборних, істотних труднощів на вчинення дій щодо прийняття спадщини, суд не вбачає правових підстав для визначення позивачу додаткового строку для прийняття спадщину, а тому в задоволенні позову належить відмовити.</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 xml:space="preserve">На </w:t>
      </w:r>
      <w:proofErr w:type="gramStart"/>
      <w:r w:rsidRPr="004A7C6E">
        <w:rPr>
          <w:rFonts w:ascii="Times New Roman" w:eastAsia="Times New Roman" w:hAnsi="Times New Roman" w:cs="Times New Roman"/>
          <w:color w:val="000000"/>
          <w:sz w:val="27"/>
          <w:szCs w:val="27"/>
          <w:lang w:eastAsia="ru-RU"/>
        </w:rPr>
        <w:t>п</w:t>
      </w:r>
      <w:proofErr w:type="gramEnd"/>
      <w:r w:rsidRPr="004A7C6E">
        <w:rPr>
          <w:rFonts w:ascii="Times New Roman" w:eastAsia="Times New Roman" w:hAnsi="Times New Roman" w:cs="Times New Roman"/>
          <w:color w:val="000000"/>
          <w:sz w:val="27"/>
          <w:szCs w:val="27"/>
          <w:lang w:eastAsia="ru-RU"/>
        </w:rPr>
        <w:t>ідставі викладеного та керуючись ст. ст.</w:t>
      </w:r>
      <w:r w:rsidRPr="004A7C6E">
        <w:rPr>
          <w:rFonts w:ascii="Times New Roman" w:eastAsia="Times New Roman" w:hAnsi="Times New Roman" w:cs="Times New Roman"/>
          <w:color w:val="000000"/>
          <w:sz w:val="27"/>
          <w:lang w:eastAsia="ru-RU"/>
        </w:rPr>
        <w:t> </w:t>
      </w:r>
      <w:hyperlink r:id="rId15" w:anchor="1759" w:tgtFrame="_blank" w:tooltip="Цивільний процесуальний кодекс України; нормативно-правовий акт № 1618-IV від 18.03.2004" w:history="1">
        <w:r w:rsidRPr="004A7C6E">
          <w:rPr>
            <w:rFonts w:ascii="Times New Roman" w:eastAsia="Times New Roman" w:hAnsi="Times New Roman" w:cs="Times New Roman"/>
            <w:color w:val="000000"/>
            <w:sz w:val="27"/>
            <w:lang w:eastAsia="ru-RU"/>
          </w:rPr>
          <w:t>3</w:t>
        </w:r>
      </w:hyperlink>
      <w:r w:rsidRPr="004A7C6E">
        <w:rPr>
          <w:rFonts w:ascii="Times New Roman" w:eastAsia="Times New Roman" w:hAnsi="Times New Roman" w:cs="Times New Roman"/>
          <w:color w:val="000000"/>
          <w:sz w:val="27"/>
          <w:szCs w:val="27"/>
          <w:lang w:eastAsia="ru-RU"/>
        </w:rPr>
        <w:t>,</w:t>
      </w:r>
      <w:r w:rsidRPr="004A7C6E">
        <w:rPr>
          <w:rFonts w:ascii="Times New Roman" w:eastAsia="Times New Roman" w:hAnsi="Times New Roman" w:cs="Times New Roman"/>
          <w:color w:val="000000"/>
          <w:sz w:val="27"/>
          <w:lang w:eastAsia="ru-RU"/>
        </w:rPr>
        <w:t> </w:t>
      </w:r>
      <w:hyperlink r:id="rId16" w:anchor="1772" w:tgtFrame="_blank" w:tooltip="Цивільний процесуальний кодекс України; нормативно-правовий акт № 1618-IV від 18.03.2004" w:history="1">
        <w:r w:rsidRPr="004A7C6E">
          <w:rPr>
            <w:rFonts w:ascii="Times New Roman" w:eastAsia="Times New Roman" w:hAnsi="Times New Roman" w:cs="Times New Roman"/>
            <w:color w:val="000000"/>
            <w:sz w:val="27"/>
            <w:lang w:eastAsia="ru-RU"/>
          </w:rPr>
          <w:t>15</w:t>
        </w:r>
      </w:hyperlink>
      <w:r w:rsidRPr="004A7C6E">
        <w:rPr>
          <w:rFonts w:ascii="Times New Roman" w:eastAsia="Times New Roman" w:hAnsi="Times New Roman" w:cs="Times New Roman"/>
          <w:color w:val="000000"/>
          <w:sz w:val="27"/>
          <w:szCs w:val="27"/>
          <w:lang w:eastAsia="ru-RU"/>
        </w:rPr>
        <w:t>,</w:t>
      </w:r>
      <w:r w:rsidRPr="004A7C6E">
        <w:rPr>
          <w:rFonts w:ascii="Times New Roman" w:eastAsia="Times New Roman" w:hAnsi="Times New Roman" w:cs="Times New Roman"/>
          <w:color w:val="000000"/>
          <w:sz w:val="27"/>
          <w:lang w:eastAsia="ru-RU"/>
        </w:rPr>
        <w:t> </w:t>
      </w:r>
      <w:hyperlink r:id="rId17" w:anchor="1822" w:tgtFrame="_blank" w:tooltip="Цивільний процесуальний кодекс України; нормативно-правовий акт № 1618-IV від 18.03.2004" w:history="1">
        <w:r w:rsidRPr="004A7C6E">
          <w:rPr>
            <w:rFonts w:ascii="Times New Roman" w:eastAsia="Times New Roman" w:hAnsi="Times New Roman" w:cs="Times New Roman"/>
            <w:color w:val="000000"/>
            <w:sz w:val="27"/>
            <w:lang w:eastAsia="ru-RU"/>
          </w:rPr>
          <w:t>60</w:t>
        </w:r>
      </w:hyperlink>
      <w:r w:rsidRPr="004A7C6E">
        <w:rPr>
          <w:rFonts w:ascii="Times New Roman" w:eastAsia="Times New Roman" w:hAnsi="Times New Roman" w:cs="Times New Roman"/>
          <w:color w:val="000000"/>
          <w:sz w:val="27"/>
          <w:lang w:eastAsia="ru-RU"/>
        </w:rPr>
        <w:t> </w:t>
      </w:r>
      <w:hyperlink r:id="rId18" w:anchor="1987" w:tgtFrame="_blank" w:tooltip="Цивільний процесуальний кодекс України; нормативно-правовий акт № 1618-IV від 18.03.2004" w:history="1">
        <w:r w:rsidRPr="004A7C6E">
          <w:rPr>
            <w:rFonts w:ascii="Times New Roman" w:eastAsia="Times New Roman" w:hAnsi="Times New Roman" w:cs="Times New Roman"/>
            <w:color w:val="000000"/>
            <w:sz w:val="27"/>
            <w:lang w:eastAsia="ru-RU"/>
          </w:rPr>
          <w:t>212-214 ЦПК України</w:t>
        </w:r>
      </w:hyperlink>
      <w:r w:rsidRPr="004A7C6E">
        <w:rPr>
          <w:rFonts w:ascii="Times New Roman" w:eastAsia="Times New Roman" w:hAnsi="Times New Roman" w:cs="Times New Roman"/>
          <w:color w:val="000000"/>
          <w:sz w:val="27"/>
          <w:szCs w:val="27"/>
          <w:lang w:eastAsia="ru-RU"/>
        </w:rPr>
        <w:t>, суд</w:t>
      </w:r>
    </w:p>
    <w:p w:rsidR="004A7C6E" w:rsidRPr="004A7C6E" w:rsidRDefault="004A7C6E" w:rsidP="004A7C6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b/>
          <w:bCs/>
          <w:color w:val="000000"/>
          <w:sz w:val="27"/>
          <w:szCs w:val="27"/>
          <w:lang w:eastAsia="ru-RU"/>
        </w:rPr>
        <w:t>вирі</w:t>
      </w:r>
      <w:proofErr w:type="gramStart"/>
      <w:r w:rsidRPr="004A7C6E">
        <w:rPr>
          <w:rFonts w:ascii="Times New Roman" w:eastAsia="Times New Roman" w:hAnsi="Times New Roman" w:cs="Times New Roman"/>
          <w:b/>
          <w:bCs/>
          <w:color w:val="000000"/>
          <w:sz w:val="27"/>
          <w:szCs w:val="27"/>
          <w:lang w:eastAsia="ru-RU"/>
        </w:rPr>
        <w:t>шив</w:t>
      </w:r>
      <w:proofErr w:type="gramEnd"/>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 xml:space="preserve">Відмовити в задоволенні позовних вимог ОСОБА_1 до Виконавчого комітету Миколаївської міської </w:t>
      </w:r>
      <w:proofErr w:type="gramStart"/>
      <w:r w:rsidRPr="004A7C6E">
        <w:rPr>
          <w:rFonts w:ascii="Times New Roman" w:eastAsia="Times New Roman" w:hAnsi="Times New Roman" w:cs="Times New Roman"/>
          <w:color w:val="000000"/>
          <w:sz w:val="27"/>
          <w:szCs w:val="27"/>
          <w:lang w:eastAsia="ru-RU"/>
        </w:rPr>
        <w:t>ради</w:t>
      </w:r>
      <w:proofErr w:type="gramEnd"/>
      <w:r w:rsidRPr="004A7C6E">
        <w:rPr>
          <w:rFonts w:ascii="Times New Roman" w:eastAsia="Times New Roman" w:hAnsi="Times New Roman" w:cs="Times New Roman"/>
          <w:color w:val="000000"/>
          <w:sz w:val="27"/>
          <w:szCs w:val="27"/>
          <w:lang w:eastAsia="ru-RU"/>
        </w:rPr>
        <w:t>, ОСОБА_2, ОСОБА_3 про надання додаткового строку для прийняття спадщини.</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A7C6E">
        <w:rPr>
          <w:rFonts w:ascii="Times New Roman" w:eastAsia="Times New Roman" w:hAnsi="Times New Roman" w:cs="Times New Roman"/>
          <w:color w:val="000000"/>
          <w:sz w:val="27"/>
          <w:szCs w:val="27"/>
          <w:lang w:eastAsia="ru-RU"/>
        </w:rPr>
        <w:lastRenderedPageBreak/>
        <w:t>Р</w:t>
      </w:r>
      <w:proofErr w:type="gramEnd"/>
      <w:r w:rsidRPr="004A7C6E">
        <w:rPr>
          <w:rFonts w:ascii="Times New Roman" w:eastAsia="Times New Roman" w:hAnsi="Times New Roman" w:cs="Times New Roman"/>
          <w:color w:val="000000"/>
          <w:sz w:val="27"/>
          <w:szCs w:val="27"/>
          <w:lang w:eastAsia="ru-RU"/>
        </w:rPr>
        <w:t xml:space="preserve">ішення суду набирає законної сили після закінчення строку для подання апеляційної скарги, якщо апеляційну скаргу не було подано. У разі подання апеляційної скарги </w:t>
      </w:r>
      <w:proofErr w:type="gramStart"/>
      <w:r w:rsidRPr="004A7C6E">
        <w:rPr>
          <w:rFonts w:ascii="Times New Roman" w:eastAsia="Times New Roman" w:hAnsi="Times New Roman" w:cs="Times New Roman"/>
          <w:color w:val="000000"/>
          <w:sz w:val="27"/>
          <w:szCs w:val="27"/>
          <w:lang w:eastAsia="ru-RU"/>
        </w:rPr>
        <w:t>р</w:t>
      </w:r>
      <w:proofErr w:type="gramEnd"/>
      <w:r w:rsidRPr="004A7C6E">
        <w:rPr>
          <w:rFonts w:ascii="Times New Roman" w:eastAsia="Times New Roman" w:hAnsi="Times New Roman" w:cs="Times New Roman"/>
          <w:color w:val="000000"/>
          <w:sz w:val="27"/>
          <w:szCs w:val="27"/>
          <w:lang w:eastAsia="ru-RU"/>
        </w:rPr>
        <w:t>ішення, якщо його не скасовано, набирає законної сили після розгляду справи апеляційним судом.</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4A7C6E">
        <w:rPr>
          <w:rFonts w:ascii="Times New Roman" w:eastAsia="Times New Roman" w:hAnsi="Times New Roman" w:cs="Times New Roman"/>
          <w:color w:val="000000"/>
          <w:sz w:val="27"/>
          <w:szCs w:val="27"/>
          <w:lang w:eastAsia="ru-RU"/>
        </w:rPr>
        <w:t>Р</w:t>
      </w:r>
      <w:proofErr w:type="gramEnd"/>
      <w:r w:rsidRPr="004A7C6E">
        <w:rPr>
          <w:rFonts w:ascii="Times New Roman" w:eastAsia="Times New Roman" w:hAnsi="Times New Roman" w:cs="Times New Roman"/>
          <w:color w:val="000000"/>
          <w:sz w:val="27"/>
          <w:szCs w:val="27"/>
          <w:lang w:eastAsia="ru-RU"/>
        </w:rPr>
        <w:t>ішення може бути оскаржено до апеляційного суду Миколаївської області через Ленінський районний суд м. Миколаєва шляхом подачі апеляційної скарги протягом десяти днів з дня його проголошення, а у разі оскарження особою, яка не була присутня під час проголошення рішення - з моменту отримання копії рішення.</w:t>
      </w:r>
    </w:p>
    <w:p w:rsidR="004A7C6E" w:rsidRPr="004A7C6E" w:rsidRDefault="004A7C6E" w:rsidP="004A7C6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A7C6E">
        <w:rPr>
          <w:rFonts w:ascii="Times New Roman" w:eastAsia="Times New Roman" w:hAnsi="Times New Roman" w:cs="Times New Roman"/>
          <w:color w:val="000000"/>
          <w:sz w:val="27"/>
          <w:szCs w:val="27"/>
          <w:lang w:eastAsia="ru-RU"/>
        </w:rPr>
        <w:t>Суддя</w:t>
      </w:r>
      <w:r w:rsidRPr="004A7C6E">
        <w:rPr>
          <w:rFonts w:ascii="Times New Roman" w:eastAsia="Times New Roman" w:hAnsi="Times New Roman" w:cs="Times New Roman"/>
          <w:color w:val="000000"/>
          <w:sz w:val="27"/>
          <w:lang w:eastAsia="ru-RU"/>
        </w:rPr>
        <w:t> </w:t>
      </w:r>
      <w:r w:rsidRPr="004A7C6E">
        <w:rPr>
          <w:rFonts w:ascii="Times New Roman" w:eastAsia="Times New Roman" w:hAnsi="Times New Roman" w:cs="Times New Roman"/>
          <w:color w:val="000000"/>
          <w:sz w:val="27"/>
          <w:szCs w:val="27"/>
          <w:lang w:eastAsia="ru-RU"/>
        </w:rPr>
        <w:t>В. В. Кокорє</w:t>
      </w:r>
      <w:proofErr w:type="gramStart"/>
      <w:r w:rsidRPr="004A7C6E">
        <w:rPr>
          <w:rFonts w:ascii="Times New Roman" w:eastAsia="Times New Roman" w:hAnsi="Times New Roman" w:cs="Times New Roman"/>
          <w:color w:val="000000"/>
          <w:sz w:val="27"/>
          <w:szCs w:val="27"/>
          <w:lang w:eastAsia="ru-RU"/>
        </w:rPr>
        <w:t>в</w:t>
      </w:r>
      <w:proofErr w:type="gramEnd"/>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C6E"/>
    <w:rsid w:val="00023366"/>
    <w:rsid w:val="000D7DEF"/>
    <w:rsid w:val="000F1DDA"/>
    <w:rsid w:val="00105EDD"/>
    <w:rsid w:val="00124B56"/>
    <w:rsid w:val="00143441"/>
    <w:rsid w:val="001A6465"/>
    <w:rsid w:val="001C75ED"/>
    <w:rsid w:val="001E5188"/>
    <w:rsid w:val="002815CE"/>
    <w:rsid w:val="002936AF"/>
    <w:rsid w:val="00334BCE"/>
    <w:rsid w:val="00360F73"/>
    <w:rsid w:val="00406ED2"/>
    <w:rsid w:val="00416BB2"/>
    <w:rsid w:val="00447B61"/>
    <w:rsid w:val="004A7C6E"/>
    <w:rsid w:val="004D309E"/>
    <w:rsid w:val="00502518"/>
    <w:rsid w:val="005209B4"/>
    <w:rsid w:val="00587D95"/>
    <w:rsid w:val="005A1280"/>
    <w:rsid w:val="005A1C29"/>
    <w:rsid w:val="005B696E"/>
    <w:rsid w:val="005C1A60"/>
    <w:rsid w:val="00625E2F"/>
    <w:rsid w:val="00640220"/>
    <w:rsid w:val="00663251"/>
    <w:rsid w:val="00663F3C"/>
    <w:rsid w:val="006F1F6C"/>
    <w:rsid w:val="007172AE"/>
    <w:rsid w:val="00723C8B"/>
    <w:rsid w:val="00747761"/>
    <w:rsid w:val="00756E5C"/>
    <w:rsid w:val="00775829"/>
    <w:rsid w:val="007A7E85"/>
    <w:rsid w:val="007C452B"/>
    <w:rsid w:val="007C55F5"/>
    <w:rsid w:val="008238B7"/>
    <w:rsid w:val="008273D9"/>
    <w:rsid w:val="0087589C"/>
    <w:rsid w:val="008E7BC6"/>
    <w:rsid w:val="008F1FE0"/>
    <w:rsid w:val="008F292E"/>
    <w:rsid w:val="008F7B9F"/>
    <w:rsid w:val="00920671"/>
    <w:rsid w:val="009C4C2C"/>
    <w:rsid w:val="009E5D91"/>
    <w:rsid w:val="00A20AB6"/>
    <w:rsid w:val="00A35E98"/>
    <w:rsid w:val="00A54AF7"/>
    <w:rsid w:val="00A92571"/>
    <w:rsid w:val="00AE1FCF"/>
    <w:rsid w:val="00B44C2B"/>
    <w:rsid w:val="00BF685A"/>
    <w:rsid w:val="00C22837"/>
    <w:rsid w:val="00CA0391"/>
    <w:rsid w:val="00CA6F49"/>
    <w:rsid w:val="00CC4B89"/>
    <w:rsid w:val="00D379F4"/>
    <w:rsid w:val="00D840C9"/>
    <w:rsid w:val="00D92AE8"/>
    <w:rsid w:val="00DB1306"/>
    <w:rsid w:val="00E15115"/>
    <w:rsid w:val="00E62474"/>
    <w:rsid w:val="00E62FA0"/>
    <w:rsid w:val="00E73792"/>
    <w:rsid w:val="00E94030"/>
    <w:rsid w:val="00EC0103"/>
    <w:rsid w:val="00F50BCD"/>
    <w:rsid w:val="00F663C8"/>
    <w:rsid w:val="00FA7363"/>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7C6E"/>
  </w:style>
  <w:style w:type="character" w:styleId="a4">
    <w:name w:val="Hyperlink"/>
    <w:basedOn w:val="a0"/>
    <w:uiPriority w:val="99"/>
    <w:semiHidden/>
    <w:unhideWhenUsed/>
    <w:rsid w:val="004A7C6E"/>
    <w:rPr>
      <w:color w:val="0000FF"/>
      <w:u w:val="single"/>
    </w:rPr>
  </w:style>
  <w:style w:type="paragraph" w:styleId="a5">
    <w:name w:val="Balloon Text"/>
    <w:basedOn w:val="a"/>
    <w:link w:val="a6"/>
    <w:uiPriority w:val="99"/>
    <w:semiHidden/>
    <w:unhideWhenUsed/>
    <w:rsid w:val="004A7C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7C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99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8_05_30/pravo1/VS080168.html?pravo=1" TargetMode="External"/><Relationship Id="rId13" Type="http://schemas.openxmlformats.org/officeDocument/2006/relationships/hyperlink" Target="http://search.ligazakon.ua/l_doc2.nsf/link1/an_844376/ed_2016_10_05/pravo1/T030435.html?pravo=1" TargetMode="External"/><Relationship Id="rId18" Type="http://schemas.openxmlformats.org/officeDocument/2006/relationships/hyperlink" Target="http://search.ligazakon.ua/l_doc2.nsf/link1/an_1987/ed_2016_10_05/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844378/ed_2016_10_05/pravo1/T030435.html?pravo=1" TargetMode="External"/><Relationship Id="rId12" Type="http://schemas.openxmlformats.org/officeDocument/2006/relationships/hyperlink" Target="http://search.ligazakon.ua/l_doc2.nsf/link1/an_844375/ed_2016_10_05/pravo1/T030435.html?pravo=1" TargetMode="External"/><Relationship Id="rId17" Type="http://schemas.openxmlformats.org/officeDocument/2006/relationships/hyperlink" Target="http://search.ligazakon.ua/l_doc2.nsf/link1/an_1822/ed_2016_10_05/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1772/ed_2016_10_05/pravo1/T041618.html?pravo=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844376/ed_2016_10_05/pravo1/T030435.html?pravo=1" TargetMode="External"/><Relationship Id="rId11" Type="http://schemas.openxmlformats.org/officeDocument/2006/relationships/hyperlink" Target="http://search.ligazakon.ua/l_doc2.nsf/link1/an_844325/ed_2016_10_05/pravo1/T030435.html?pravo=1" TargetMode="External"/><Relationship Id="rId5" Type="http://schemas.openxmlformats.org/officeDocument/2006/relationships/hyperlink" Target="http://search.ligazakon.ua/l_doc2.nsf/link1/an_844378/ed_2016_10_05/pravo1/T030435.html?pravo=1" TargetMode="External"/><Relationship Id="rId15" Type="http://schemas.openxmlformats.org/officeDocument/2006/relationships/hyperlink" Target="http://search.ligazakon.ua/l_doc2.nsf/link1/an_1759/ed_2016_10_05/pravo1/T041618.html?pravo=1" TargetMode="External"/><Relationship Id="rId10" Type="http://schemas.openxmlformats.org/officeDocument/2006/relationships/hyperlink" Target="http://search.ligazakon.ua/l_doc2.nsf/link1/an_844327/ed_2016_10_05/pravo1/T030435.html?pravo=1"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earch.ligazakon.ua/l_doc2.nsf/link1/an_844378/ed_2016_10_05/pravo1/T030435.html?pravo=1" TargetMode="External"/><Relationship Id="rId14" Type="http://schemas.openxmlformats.org/officeDocument/2006/relationships/hyperlink" Target="http://search.ligazakon.ua/l_doc2.nsf/link1/an_844378/ed_2016_10_05/pravo1/T030435.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1444</Words>
  <Characters>8233</Characters>
  <Application>Microsoft Office Word</Application>
  <DocSecurity>0</DocSecurity>
  <Lines>68</Lines>
  <Paragraphs>19</Paragraphs>
  <ScaleCrop>false</ScaleCrop>
  <Company>Microsoft</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3</cp:revision>
  <dcterms:created xsi:type="dcterms:W3CDTF">2017-10-26T12:58:00Z</dcterms:created>
  <dcterms:modified xsi:type="dcterms:W3CDTF">2017-10-26T12:59:00Z</dcterms:modified>
</cp:coreProperties>
</file>