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B5" w:rsidRPr="001972B5" w:rsidRDefault="001972B5" w:rsidP="001972B5">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1972B5" w:rsidRPr="001972B5" w:rsidRDefault="001972B5" w:rsidP="001972B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w:t>
      </w:r>
      <w:r w:rsidRPr="001972B5">
        <w:rPr>
          <w:rFonts w:ascii="Times New Roman" w:eastAsia="Times New Roman" w:hAnsi="Times New Roman" w:cs="Times New Roman"/>
          <w:color w:val="000000"/>
          <w:sz w:val="27"/>
          <w:lang w:eastAsia="ru-RU"/>
        </w:rPr>
        <w:t> </w:t>
      </w:r>
      <w:r w:rsidRPr="001972B5">
        <w:rPr>
          <w:rFonts w:ascii="Times New Roman" w:eastAsia="Times New Roman" w:hAnsi="Times New Roman" w:cs="Times New Roman"/>
          <w:color w:val="000000"/>
          <w:sz w:val="27"/>
          <w:szCs w:val="27"/>
          <w:lang w:eastAsia="ru-RU"/>
        </w:rPr>
        <w:t>Справа № 489/1131/16-ц</w:t>
      </w:r>
    </w:p>
    <w:p w:rsidR="001972B5" w:rsidRPr="001972B5" w:rsidRDefault="001972B5" w:rsidP="001972B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Номер провадження 2/489/64/17</w:t>
      </w:r>
    </w:p>
    <w:p w:rsidR="001972B5" w:rsidRPr="001972B5" w:rsidRDefault="001972B5" w:rsidP="001972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b/>
          <w:bCs/>
          <w:color w:val="000000"/>
          <w:sz w:val="27"/>
          <w:szCs w:val="27"/>
          <w:lang w:eastAsia="ru-RU"/>
        </w:rPr>
        <w:t>Р</w:t>
      </w:r>
      <w:proofErr w:type="gramEnd"/>
      <w:r w:rsidRPr="001972B5">
        <w:rPr>
          <w:rFonts w:ascii="Times New Roman" w:eastAsia="Times New Roman" w:hAnsi="Times New Roman" w:cs="Times New Roman"/>
          <w:b/>
          <w:bCs/>
          <w:color w:val="000000"/>
          <w:sz w:val="27"/>
          <w:szCs w:val="27"/>
          <w:lang w:eastAsia="ru-RU"/>
        </w:rPr>
        <w:t>ІШЕННЯ</w:t>
      </w:r>
    </w:p>
    <w:p w:rsidR="001972B5" w:rsidRPr="001972B5" w:rsidRDefault="001972B5" w:rsidP="001972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b/>
          <w:bCs/>
          <w:color w:val="000000"/>
          <w:sz w:val="27"/>
          <w:szCs w:val="27"/>
          <w:lang w:eastAsia="ru-RU"/>
        </w:rPr>
        <w:t>Іменем України</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23 січня 2017 року                                                                                  місто Миколаї</w:t>
      </w:r>
      <w:proofErr w:type="gramStart"/>
      <w:r w:rsidRPr="001972B5">
        <w:rPr>
          <w:rFonts w:ascii="Times New Roman" w:eastAsia="Times New Roman" w:hAnsi="Times New Roman" w:cs="Times New Roman"/>
          <w:color w:val="000000"/>
          <w:sz w:val="27"/>
          <w:szCs w:val="27"/>
          <w:lang w:eastAsia="ru-RU"/>
        </w:rPr>
        <w:t>в</w:t>
      </w:r>
      <w:proofErr w:type="gramEnd"/>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Ленінський районний суд міста Миколаєва </w:t>
      </w:r>
      <w:proofErr w:type="gramStart"/>
      <w:r w:rsidRPr="001972B5">
        <w:rPr>
          <w:rFonts w:ascii="Times New Roman" w:eastAsia="Times New Roman" w:hAnsi="Times New Roman" w:cs="Times New Roman"/>
          <w:color w:val="000000"/>
          <w:sz w:val="27"/>
          <w:szCs w:val="27"/>
          <w:lang w:eastAsia="ru-RU"/>
        </w:rPr>
        <w:t>у</w:t>
      </w:r>
      <w:proofErr w:type="gramEnd"/>
      <w:r w:rsidRPr="001972B5">
        <w:rPr>
          <w:rFonts w:ascii="Times New Roman" w:eastAsia="Times New Roman" w:hAnsi="Times New Roman" w:cs="Times New Roman"/>
          <w:color w:val="000000"/>
          <w:sz w:val="27"/>
          <w:szCs w:val="27"/>
          <w:lang w:eastAsia="ru-RU"/>
        </w:rPr>
        <w:t xml:space="preserve"> складі:</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головуючого судді Кокорєва В. В.,</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при секретарі Недавній А. С.,</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ОСОБА_1 (дал</w:t>
      </w:r>
      <w:proofErr w:type="gramStart"/>
      <w:r w:rsidRPr="001972B5">
        <w:rPr>
          <w:rFonts w:ascii="Times New Roman" w:eastAsia="Times New Roman" w:hAnsi="Times New Roman" w:cs="Times New Roman"/>
          <w:color w:val="000000"/>
          <w:sz w:val="27"/>
          <w:szCs w:val="27"/>
          <w:lang w:eastAsia="ru-RU"/>
        </w:rPr>
        <w:t>і-</w:t>
      </w:r>
      <w:proofErr w:type="gramEnd"/>
      <w:r w:rsidRPr="001972B5">
        <w:rPr>
          <w:rFonts w:ascii="Times New Roman" w:eastAsia="Times New Roman" w:hAnsi="Times New Roman" w:cs="Times New Roman"/>
          <w:color w:val="000000"/>
          <w:sz w:val="27"/>
          <w:szCs w:val="27"/>
          <w:lang w:eastAsia="ru-RU"/>
        </w:rPr>
        <w:t>позивач) до Миколаївської міської ради (далі-відповідач), третя особа - ОСОБА_2, про визнання права власності на нерухоме майно за набувальною давністю,</w:t>
      </w:r>
    </w:p>
    <w:p w:rsidR="001972B5" w:rsidRPr="001972B5" w:rsidRDefault="001972B5" w:rsidP="001972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b/>
          <w:bCs/>
          <w:color w:val="000000"/>
          <w:sz w:val="27"/>
          <w:szCs w:val="27"/>
          <w:lang w:eastAsia="ru-RU"/>
        </w:rPr>
        <w:t>встановив</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У березні 2016 року позивач звернувся </w:t>
      </w:r>
      <w:proofErr w:type="gramStart"/>
      <w:r w:rsidRPr="001972B5">
        <w:rPr>
          <w:rFonts w:ascii="Times New Roman" w:eastAsia="Times New Roman" w:hAnsi="Times New Roman" w:cs="Times New Roman"/>
          <w:color w:val="000000"/>
          <w:sz w:val="27"/>
          <w:szCs w:val="27"/>
          <w:lang w:eastAsia="ru-RU"/>
        </w:rPr>
        <w:t>до</w:t>
      </w:r>
      <w:proofErr w:type="gramEnd"/>
      <w:r w:rsidRPr="001972B5">
        <w:rPr>
          <w:rFonts w:ascii="Times New Roman" w:eastAsia="Times New Roman" w:hAnsi="Times New Roman" w:cs="Times New Roman"/>
          <w:color w:val="000000"/>
          <w:sz w:val="27"/>
          <w:szCs w:val="27"/>
          <w:lang w:eastAsia="ru-RU"/>
        </w:rPr>
        <w:t xml:space="preserve"> суду з вказаним позовом, обґрунтовуючи свої вимоги тим, що починаючи з жовтня 2004 року і по теперішній час позивач добросовісно, відкрито та безперервно користується чужим майном. За таких обставин, вважа</w:t>
      </w:r>
      <w:proofErr w:type="gramStart"/>
      <w:r w:rsidRPr="001972B5">
        <w:rPr>
          <w:rFonts w:ascii="Times New Roman" w:eastAsia="Times New Roman" w:hAnsi="Times New Roman" w:cs="Times New Roman"/>
          <w:color w:val="000000"/>
          <w:sz w:val="27"/>
          <w:szCs w:val="27"/>
          <w:lang w:eastAsia="ru-RU"/>
        </w:rPr>
        <w:t>є,</w:t>
      </w:r>
      <w:proofErr w:type="gramEnd"/>
      <w:r w:rsidRPr="001972B5">
        <w:rPr>
          <w:rFonts w:ascii="Times New Roman" w:eastAsia="Times New Roman" w:hAnsi="Times New Roman" w:cs="Times New Roman"/>
          <w:color w:val="000000"/>
          <w:sz w:val="27"/>
          <w:szCs w:val="27"/>
          <w:lang w:eastAsia="ru-RU"/>
        </w:rPr>
        <w:t xml:space="preserve"> що у нього має виникнути право власності на таке майно за набувальною давністю.</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Позивач просив суд визнати за ним право власності </w:t>
      </w:r>
      <w:proofErr w:type="gramStart"/>
      <w:r w:rsidRPr="001972B5">
        <w:rPr>
          <w:rFonts w:ascii="Times New Roman" w:eastAsia="Times New Roman" w:hAnsi="Times New Roman" w:cs="Times New Roman"/>
          <w:color w:val="000000"/>
          <w:sz w:val="27"/>
          <w:szCs w:val="27"/>
          <w:lang w:eastAsia="ru-RU"/>
        </w:rPr>
        <w:t>в</w:t>
      </w:r>
      <w:proofErr w:type="gramEnd"/>
      <w:r w:rsidRPr="001972B5">
        <w:rPr>
          <w:rFonts w:ascii="Times New Roman" w:eastAsia="Times New Roman" w:hAnsi="Times New Roman" w:cs="Times New Roman"/>
          <w:color w:val="000000"/>
          <w:sz w:val="27"/>
          <w:szCs w:val="27"/>
          <w:lang w:eastAsia="ru-RU"/>
        </w:rPr>
        <w:t xml:space="preserve"> </w:t>
      </w:r>
      <w:proofErr w:type="gramStart"/>
      <w:r w:rsidRPr="001972B5">
        <w:rPr>
          <w:rFonts w:ascii="Times New Roman" w:eastAsia="Times New Roman" w:hAnsi="Times New Roman" w:cs="Times New Roman"/>
          <w:color w:val="000000"/>
          <w:sz w:val="27"/>
          <w:szCs w:val="27"/>
          <w:lang w:eastAsia="ru-RU"/>
        </w:rPr>
        <w:t>порядку</w:t>
      </w:r>
      <w:proofErr w:type="gramEnd"/>
      <w:r w:rsidRPr="001972B5">
        <w:rPr>
          <w:rFonts w:ascii="Times New Roman" w:eastAsia="Times New Roman" w:hAnsi="Times New Roman" w:cs="Times New Roman"/>
          <w:color w:val="000000"/>
          <w:sz w:val="27"/>
          <w:szCs w:val="27"/>
          <w:lang w:eastAsia="ru-RU"/>
        </w:rPr>
        <w:t xml:space="preserve"> набувальної давності на квартиру АДРЕСА_1.</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Ухвалою суду від 13.09.2016 відповідача ОСОБА_3 у зв'язку зі смертю замінено на Миколаївську міську раду. Ухвалою від 14.11.2016, занесеною </w:t>
      </w:r>
      <w:proofErr w:type="gramStart"/>
      <w:r w:rsidRPr="001972B5">
        <w:rPr>
          <w:rFonts w:ascii="Times New Roman" w:eastAsia="Times New Roman" w:hAnsi="Times New Roman" w:cs="Times New Roman"/>
          <w:color w:val="000000"/>
          <w:sz w:val="27"/>
          <w:szCs w:val="27"/>
          <w:lang w:eastAsia="ru-RU"/>
        </w:rPr>
        <w:t>до</w:t>
      </w:r>
      <w:proofErr w:type="gramEnd"/>
      <w:r w:rsidRPr="001972B5">
        <w:rPr>
          <w:rFonts w:ascii="Times New Roman" w:eastAsia="Times New Roman" w:hAnsi="Times New Roman" w:cs="Times New Roman"/>
          <w:color w:val="000000"/>
          <w:sz w:val="27"/>
          <w:szCs w:val="27"/>
          <w:lang w:eastAsia="ru-RU"/>
        </w:rPr>
        <w:t xml:space="preserve"> </w:t>
      </w:r>
      <w:proofErr w:type="gramStart"/>
      <w:r w:rsidRPr="001972B5">
        <w:rPr>
          <w:rFonts w:ascii="Times New Roman" w:eastAsia="Times New Roman" w:hAnsi="Times New Roman" w:cs="Times New Roman"/>
          <w:color w:val="000000"/>
          <w:sz w:val="27"/>
          <w:szCs w:val="27"/>
          <w:lang w:eastAsia="ru-RU"/>
        </w:rPr>
        <w:t>журналу</w:t>
      </w:r>
      <w:proofErr w:type="gramEnd"/>
      <w:r w:rsidRPr="001972B5">
        <w:rPr>
          <w:rFonts w:ascii="Times New Roman" w:eastAsia="Times New Roman" w:hAnsi="Times New Roman" w:cs="Times New Roman"/>
          <w:color w:val="000000"/>
          <w:sz w:val="27"/>
          <w:szCs w:val="27"/>
          <w:lang w:eastAsia="ru-RU"/>
        </w:rPr>
        <w:t xml:space="preserve"> судового засідання, до участі у справі в якості третьої особи, що не заявляє самостійних вимог на предмет спору залучено ОСОБА_2</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13.10.2016 </w:t>
      </w:r>
      <w:proofErr w:type="gramStart"/>
      <w:r w:rsidRPr="001972B5">
        <w:rPr>
          <w:rFonts w:ascii="Times New Roman" w:eastAsia="Times New Roman" w:hAnsi="Times New Roman" w:cs="Times New Roman"/>
          <w:color w:val="000000"/>
          <w:sz w:val="27"/>
          <w:szCs w:val="27"/>
          <w:lang w:eastAsia="ru-RU"/>
        </w:rPr>
        <w:t>до</w:t>
      </w:r>
      <w:proofErr w:type="gramEnd"/>
      <w:r w:rsidRPr="001972B5">
        <w:rPr>
          <w:rFonts w:ascii="Times New Roman" w:eastAsia="Times New Roman" w:hAnsi="Times New Roman" w:cs="Times New Roman"/>
          <w:color w:val="000000"/>
          <w:sz w:val="27"/>
          <w:szCs w:val="27"/>
          <w:lang w:eastAsia="ru-RU"/>
        </w:rPr>
        <w:t xml:space="preserve"> суду від відповідача надійшло заперечення.</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Позивач та його представник в судовому засіданні позов </w:t>
      </w:r>
      <w:proofErr w:type="gramStart"/>
      <w:r w:rsidRPr="001972B5">
        <w:rPr>
          <w:rFonts w:ascii="Times New Roman" w:eastAsia="Times New Roman" w:hAnsi="Times New Roman" w:cs="Times New Roman"/>
          <w:color w:val="000000"/>
          <w:sz w:val="27"/>
          <w:szCs w:val="27"/>
          <w:lang w:eastAsia="ru-RU"/>
        </w:rPr>
        <w:t>п</w:t>
      </w:r>
      <w:proofErr w:type="gramEnd"/>
      <w:r w:rsidRPr="001972B5">
        <w:rPr>
          <w:rFonts w:ascii="Times New Roman" w:eastAsia="Times New Roman" w:hAnsi="Times New Roman" w:cs="Times New Roman"/>
          <w:color w:val="000000"/>
          <w:sz w:val="27"/>
          <w:szCs w:val="27"/>
          <w:lang w:eastAsia="ru-RU"/>
        </w:rPr>
        <w:t>ідтримали, просили його задовольнити.</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lastRenderedPageBreak/>
        <w:t xml:space="preserve">Представник відповідача в судове засідання не з'явився, від них надійшла заява з проханням розглядати справу без їх участі та вирішити справу відповідно до вимог </w:t>
      </w:r>
      <w:proofErr w:type="gramStart"/>
      <w:r w:rsidRPr="001972B5">
        <w:rPr>
          <w:rFonts w:ascii="Times New Roman" w:eastAsia="Times New Roman" w:hAnsi="Times New Roman" w:cs="Times New Roman"/>
          <w:color w:val="000000"/>
          <w:sz w:val="27"/>
          <w:szCs w:val="27"/>
          <w:lang w:eastAsia="ru-RU"/>
        </w:rPr>
        <w:t>чинного</w:t>
      </w:r>
      <w:proofErr w:type="gramEnd"/>
      <w:r w:rsidRPr="001972B5">
        <w:rPr>
          <w:rFonts w:ascii="Times New Roman" w:eastAsia="Times New Roman" w:hAnsi="Times New Roman" w:cs="Times New Roman"/>
          <w:color w:val="000000"/>
          <w:sz w:val="27"/>
          <w:szCs w:val="27"/>
          <w:lang w:eastAsia="ru-RU"/>
        </w:rPr>
        <w:t xml:space="preserve"> законодавства.</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Третя особа в судове засідання не з'явилася.</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Досл</w:t>
      </w:r>
      <w:proofErr w:type="gramEnd"/>
      <w:r w:rsidRPr="001972B5">
        <w:rPr>
          <w:rFonts w:ascii="Times New Roman" w:eastAsia="Times New Roman" w:hAnsi="Times New Roman" w:cs="Times New Roman"/>
          <w:color w:val="000000"/>
          <w:sz w:val="27"/>
          <w:szCs w:val="27"/>
          <w:lang w:eastAsia="ru-RU"/>
        </w:rPr>
        <w:t>ідивши докази у справі, суд встановив такі обставини та відповідні правовідносини.</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Відповідно до довідки від 24.03.2016 №653 ОСОБА_3 є власником квартири АДРЕСА_1.</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Згідно з актовим записом про смерть №3 від 21.05.2012 ОСОБА_3 померла ІНФОРМАЦІЯ_1.</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Згідно з актом про проживання від 20.02.2016 позивач добросовісно користується і відкрито проживає з жовтня 2004 року по теперішній час </w:t>
      </w:r>
      <w:proofErr w:type="gramStart"/>
      <w:r w:rsidRPr="001972B5">
        <w:rPr>
          <w:rFonts w:ascii="Times New Roman" w:eastAsia="Times New Roman" w:hAnsi="Times New Roman" w:cs="Times New Roman"/>
          <w:color w:val="000000"/>
          <w:sz w:val="27"/>
          <w:szCs w:val="27"/>
          <w:lang w:eastAsia="ru-RU"/>
        </w:rPr>
        <w:t>в</w:t>
      </w:r>
      <w:proofErr w:type="gramEnd"/>
      <w:r w:rsidRPr="001972B5">
        <w:rPr>
          <w:rFonts w:ascii="Times New Roman" w:eastAsia="Times New Roman" w:hAnsi="Times New Roman" w:cs="Times New Roman"/>
          <w:color w:val="000000"/>
          <w:sz w:val="27"/>
          <w:szCs w:val="27"/>
          <w:lang w:eastAsia="ru-RU"/>
        </w:rPr>
        <w:t xml:space="preserve"> </w:t>
      </w:r>
      <w:proofErr w:type="gramStart"/>
      <w:r w:rsidRPr="001972B5">
        <w:rPr>
          <w:rFonts w:ascii="Times New Roman" w:eastAsia="Times New Roman" w:hAnsi="Times New Roman" w:cs="Times New Roman"/>
          <w:color w:val="000000"/>
          <w:sz w:val="27"/>
          <w:szCs w:val="27"/>
          <w:lang w:eastAsia="ru-RU"/>
        </w:rPr>
        <w:t>квартир</w:t>
      </w:r>
      <w:proofErr w:type="gramEnd"/>
      <w:r w:rsidRPr="001972B5">
        <w:rPr>
          <w:rFonts w:ascii="Times New Roman" w:eastAsia="Times New Roman" w:hAnsi="Times New Roman" w:cs="Times New Roman"/>
          <w:color w:val="000000"/>
          <w:sz w:val="27"/>
          <w:szCs w:val="27"/>
          <w:lang w:eastAsia="ru-RU"/>
        </w:rPr>
        <w:t>і АДРЕСА_1.</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Відповідно до виписки №28/119 від 23.02.2016 заборгованості по особовому рахунку НОМЕР_1 відкритого на ім'я ОСОБА_3 нема</w:t>
      </w:r>
      <w:proofErr w:type="gramStart"/>
      <w:r w:rsidRPr="001972B5">
        <w:rPr>
          <w:rFonts w:ascii="Times New Roman" w:eastAsia="Times New Roman" w:hAnsi="Times New Roman" w:cs="Times New Roman"/>
          <w:color w:val="000000"/>
          <w:sz w:val="27"/>
          <w:szCs w:val="27"/>
          <w:lang w:eastAsia="ru-RU"/>
        </w:rPr>
        <w:t>є.</w:t>
      </w:r>
      <w:proofErr w:type="gramEnd"/>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Згідно з листом від 22.07.2016 №854 АДРЕСА_2 була зареєстрована ОСОБА_3, виписана як померла ІНФОРМАЦІЯ_1.</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Відповідно до заповіту від 02.08.1999 ОСОБА_3 заповіла належний їй житловий будинок в селі Іванівка </w:t>
      </w:r>
      <w:proofErr w:type="gramStart"/>
      <w:r w:rsidRPr="001972B5">
        <w:rPr>
          <w:rFonts w:ascii="Times New Roman" w:eastAsia="Times New Roman" w:hAnsi="Times New Roman" w:cs="Times New Roman"/>
          <w:color w:val="000000"/>
          <w:sz w:val="27"/>
          <w:szCs w:val="27"/>
          <w:lang w:eastAsia="ru-RU"/>
        </w:rPr>
        <w:t>П</w:t>
      </w:r>
      <w:proofErr w:type="gramEnd"/>
      <w:r w:rsidRPr="001972B5">
        <w:rPr>
          <w:rFonts w:ascii="Times New Roman" w:eastAsia="Times New Roman" w:hAnsi="Times New Roman" w:cs="Times New Roman"/>
          <w:color w:val="000000"/>
          <w:sz w:val="27"/>
          <w:szCs w:val="27"/>
          <w:lang w:eastAsia="ru-RU"/>
        </w:rPr>
        <w:t>ідволочиського району Тернопільської області ОСОБА_2.</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Відповідно до ч. ч. 1, 4</w:t>
      </w:r>
      <w:r w:rsidRPr="001972B5">
        <w:rPr>
          <w:rFonts w:ascii="Times New Roman" w:eastAsia="Times New Roman" w:hAnsi="Times New Roman" w:cs="Times New Roman"/>
          <w:color w:val="000000"/>
          <w:sz w:val="27"/>
          <w:lang w:eastAsia="ru-RU"/>
        </w:rPr>
        <w:t> </w:t>
      </w:r>
      <w:hyperlink r:id="rId5"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 344 ЦК України</w:t>
        </w:r>
      </w:hyperlink>
      <w:r w:rsidRPr="001972B5">
        <w:rPr>
          <w:rFonts w:ascii="Times New Roman" w:eastAsia="Times New Roman" w:hAnsi="Times New Roman" w:cs="Times New Roman"/>
          <w:color w:val="000000"/>
          <w:sz w:val="27"/>
          <w:lang w:eastAsia="ru-RU"/>
        </w:rPr>
        <w:t> </w:t>
      </w:r>
      <w:r w:rsidRPr="001972B5">
        <w:rPr>
          <w:rFonts w:ascii="Times New Roman" w:eastAsia="Times New Roman" w:hAnsi="Times New Roman" w:cs="Times New Roman"/>
          <w:color w:val="000000"/>
          <w:sz w:val="27"/>
          <w:szCs w:val="27"/>
          <w:lang w:eastAsia="ru-RU"/>
        </w:rPr>
        <w:t xml:space="preserve">особа, яка добросовісно заволоділа чужим майном і продовжує відкрито, безперервно володіти нерухомим майном протягом десяти років або рухомим майном - протягом </w:t>
      </w:r>
      <w:proofErr w:type="gramStart"/>
      <w:r w:rsidRPr="001972B5">
        <w:rPr>
          <w:rFonts w:ascii="Times New Roman" w:eastAsia="Times New Roman" w:hAnsi="Times New Roman" w:cs="Times New Roman"/>
          <w:color w:val="000000"/>
          <w:sz w:val="27"/>
          <w:szCs w:val="27"/>
          <w:lang w:eastAsia="ru-RU"/>
        </w:rPr>
        <w:t>п'яти</w:t>
      </w:r>
      <w:proofErr w:type="gramEnd"/>
      <w:r w:rsidRPr="001972B5">
        <w:rPr>
          <w:rFonts w:ascii="Times New Roman" w:eastAsia="Times New Roman" w:hAnsi="Times New Roman" w:cs="Times New Roman"/>
          <w:color w:val="000000"/>
          <w:sz w:val="27"/>
          <w:szCs w:val="27"/>
          <w:lang w:eastAsia="ru-RU"/>
        </w:rPr>
        <w:t xml:space="preserve"> років, набуває право власності на це майно (набувальна давність), якщо інше не встановлено цим Кодексом.</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Право власності на нерухоме майно, що </w:t>
      </w:r>
      <w:proofErr w:type="gramStart"/>
      <w:r w:rsidRPr="001972B5">
        <w:rPr>
          <w:rFonts w:ascii="Times New Roman" w:eastAsia="Times New Roman" w:hAnsi="Times New Roman" w:cs="Times New Roman"/>
          <w:color w:val="000000"/>
          <w:sz w:val="27"/>
          <w:szCs w:val="27"/>
          <w:lang w:eastAsia="ru-RU"/>
        </w:rPr>
        <w:t>п</w:t>
      </w:r>
      <w:proofErr w:type="gramEnd"/>
      <w:r w:rsidRPr="001972B5">
        <w:rPr>
          <w:rFonts w:ascii="Times New Roman" w:eastAsia="Times New Roman" w:hAnsi="Times New Roman" w:cs="Times New Roman"/>
          <w:color w:val="000000"/>
          <w:sz w:val="27"/>
          <w:szCs w:val="27"/>
          <w:lang w:eastAsia="ru-RU"/>
        </w:rPr>
        <w:t>ідлягає державній реєстрації, виникає за набувальною давністю з моменту державної реєстрації.</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Право власності за набувальною давністю на нерухоме майно, транспортні засоби, цінні папери набувається за </w:t>
      </w: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ішенням суду.</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Набувальна давність є одним із первинних способів виникнення права власності, тобто такий спосіб, відповідно до якого право власності на </w:t>
      </w: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іч виникає вперше або незалежно від права попереднього власника на цю річ, тобто не базується на попередній власності та відносинах правонаступництва, а базується на сукупності обставин, зазначених у частині першій</w:t>
      </w:r>
      <w:r w:rsidRPr="001972B5">
        <w:rPr>
          <w:rFonts w:ascii="Times New Roman" w:eastAsia="Times New Roman" w:hAnsi="Times New Roman" w:cs="Times New Roman"/>
          <w:color w:val="000000"/>
          <w:sz w:val="27"/>
          <w:lang w:eastAsia="ru-RU"/>
        </w:rPr>
        <w:t> </w:t>
      </w:r>
      <w:hyperlink r:id="rId6"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статті 344 Цивільного кодексу України</w:t>
        </w:r>
      </w:hyperlink>
      <w:r w:rsidRPr="001972B5">
        <w:rPr>
          <w:rFonts w:ascii="Times New Roman" w:eastAsia="Times New Roman" w:hAnsi="Times New Roman" w:cs="Times New Roman"/>
          <w:color w:val="000000"/>
          <w:sz w:val="27"/>
          <w:szCs w:val="27"/>
          <w:lang w:eastAsia="ru-RU"/>
        </w:rPr>
        <w:t xml:space="preserve">, тобто наявність </w:t>
      </w:r>
      <w:proofErr w:type="gramStart"/>
      <w:r w:rsidRPr="001972B5">
        <w:rPr>
          <w:rFonts w:ascii="Times New Roman" w:eastAsia="Times New Roman" w:hAnsi="Times New Roman" w:cs="Times New Roman"/>
          <w:color w:val="000000"/>
          <w:sz w:val="27"/>
          <w:szCs w:val="27"/>
          <w:lang w:eastAsia="ru-RU"/>
        </w:rPr>
        <w:t>законного</w:t>
      </w:r>
      <w:proofErr w:type="gramEnd"/>
      <w:r w:rsidRPr="001972B5">
        <w:rPr>
          <w:rFonts w:ascii="Times New Roman" w:eastAsia="Times New Roman" w:hAnsi="Times New Roman" w:cs="Times New Roman"/>
          <w:color w:val="000000"/>
          <w:sz w:val="27"/>
          <w:szCs w:val="27"/>
          <w:lang w:eastAsia="ru-RU"/>
        </w:rPr>
        <w:t xml:space="preserve"> об'єкту володіння, </w:t>
      </w:r>
      <w:r w:rsidRPr="001972B5">
        <w:rPr>
          <w:rFonts w:ascii="Times New Roman" w:eastAsia="Times New Roman" w:hAnsi="Times New Roman" w:cs="Times New Roman"/>
          <w:color w:val="000000"/>
          <w:sz w:val="27"/>
          <w:szCs w:val="27"/>
          <w:lang w:eastAsia="ru-RU"/>
        </w:rPr>
        <w:lastRenderedPageBreak/>
        <w:t>добросовісності, відкритості, безперервності, визначених законом строків володіння.</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Згідно п.п. 9, 11, постанови Пленуму Вищого спеціалізованого суду України з розгляду цивільних і кримінальних справ від 07 лютого 2014 року №5 «Про судову практику в справах про захист права власності та інших речових прав» при вирішенні спорів, пов'язаних із набуттям права власності за набувальною давністю, суди повинні враховувати</w:t>
      </w:r>
      <w:proofErr w:type="gramEnd"/>
      <w:r w:rsidRPr="001972B5">
        <w:rPr>
          <w:rFonts w:ascii="Times New Roman" w:eastAsia="Times New Roman" w:hAnsi="Times New Roman" w:cs="Times New Roman"/>
          <w:color w:val="000000"/>
          <w:sz w:val="27"/>
          <w:szCs w:val="27"/>
          <w:lang w:eastAsia="ru-RU"/>
        </w:rPr>
        <w:t>, зокрема, таке:</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 володіння є добросовісним, якщо особа при заволодінні чужим майном не знала і не могла знати про відсутність у неї </w:t>
      </w:r>
      <w:proofErr w:type="gramStart"/>
      <w:r w:rsidRPr="001972B5">
        <w:rPr>
          <w:rFonts w:ascii="Times New Roman" w:eastAsia="Times New Roman" w:hAnsi="Times New Roman" w:cs="Times New Roman"/>
          <w:color w:val="000000"/>
          <w:sz w:val="27"/>
          <w:szCs w:val="27"/>
          <w:lang w:eastAsia="ru-RU"/>
        </w:rPr>
        <w:t>п</w:t>
      </w:r>
      <w:proofErr w:type="gramEnd"/>
      <w:r w:rsidRPr="001972B5">
        <w:rPr>
          <w:rFonts w:ascii="Times New Roman" w:eastAsia="Times New Roman" w:hAnsi="Times New Roman" w:cs="Times New Roman"/>
          <w:color w:val="000000"/>
          <w:sz w:val="27"/>
          <w:szCs w:val="27"/>
          <w:lang w:eastAsia="ru-RU"/>
        </w:rPr>
        <w:t>ідстав для набуття права власності;</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-володіння визнається відкритим, якщо особа не приховувала факт знаходження майна в її володінні. Вжиття звичайних заходів щодо забезпечення охорони майна не </w:t>
      </w:r>
      <w:proofErr w:type="gramStart"/>
      <w:r w:rsidRPr="001972B5">
        <w:rPr>
          <w:rFonts w:ascii="Times New Roman" w:eastAsia="Times New Roman" w:hAnsi="Times New Roman" w:cs="Times New Roman"/>
          <w:color w:val="000000"/>
          <w:sz w:val="27"/>
          <w:szCs w:val="27"/>
          <w:lang w:eastAsia="ru-RU"/>
        </w:rPr>
        <w:t>св</w:t>
      </w:r>
      <w:proofErr w:type="gramEnd"/>
      <w:r w:rsidRPr="001972B5">
        <w:rPr>
          <w:rFonts w:ascii="Times New Roman" w:eastAsia="Times New Roman" w:hAnsi="Times New Roman" w:cs="Times New Roman"/>
          <w:color w:val="000000"/>
          <w:sz w:val="27"/>
          <w:szCs w:val="27"/>
          <w:lang w:eastAsia="ru-RU"/>
        </w:rPr>
        <w:t>ідчить про приховування цього майна;</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 володіння визнається безперервним, якщо воно не переривалось протягом всього строку набувальної давності. У разі втрати не із своєї волі майна його давнісним володільцем та повернення цього майна протягом одного року або пред'явлення протягом цього строку позову про його витребування набувальна давність не переривається (частина третя</w:t>
      </w:r>
      <w:r w:rsidRPr="001972B5">
        <w:rPr>
          <w:rFonts w:ascii="Times New Roman" w:eastAsia="Times New Roman" w:hAnsi="Times New Roman" w:cs="Times New Roman"/>
          <w:color w:val="000000"/>
          <w:sz w:val="27"/>
          <w:lang w:eastAsia="ru-RU"/>
        </w:rPr>
        <w:t> </w:t>
      </w:r>
      <w:hyperlink r:id="rId7"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статті 344 ЦК</w:t>
        </w:r>
      </w:hyperlink>
      <w:r w:rsidRPr="001972B5">
        <w:rPr>
          <w:rFonts w:ascii="Times New Roman" w:eastAsia="Times New Roman" w:hAnsi="Times New Roman" w:cs="Times New Roman"/>
          <w:color w:val="000000"/>
          <w:sz w:val="27"/>
          <w:szCs w:val="27"/>
          <w:lang w:eastAsia="ru-RU"/>
        </w:rPr>
        <w:t>).</w:t>
      </w:r>
      <w:proofErr w:type="gramEnd"/>
      <w:r w:rsidRPr="001972B5">
        <w:rPr>
          <w:rFonts w:ascii="Times New Roman" w:eastAsia="Times New Roman" w:hAnsi="Times New Roman" w:cs="Times New Roman"/>
          <w:color w:val="000000"/>
          <w:sz w:val="27"/>
          <w:szCs w:val="27"/>
          <w:lang w:eastAsia="ru-RU"/>
        </w:rPr>
        <w:t xml:space="preserve"> </w:t>
      </w:r>
      <w:proofErr w:type="gramStart"/>
      <w:r w:rsidRPr="001972B5">
        <w:rPr>
          <w:rFonts w:ascii="Times New Roman" w:eastAsia="Times New Roman" w:hAnsi="Times New Roman" w:cs="Times New Roman"/>
          <w:color w:val="000000"/>
          <w:sz w:val="27"/>
          <w:szCs w:val="27"/>
          <w:lang w:eastAsia="ru-RU"/>
        </w:rPr>
        <w:t>Не переривається набувальна давність, якщо особа, яка заявляє про давність володіння, є сингулярним чи універсальним правонаступником, оскільки в цьому разі вона може приєднати до часу свого володіння увесь час, протягом якого цим майном володіла особа, чиїм спадкоємцем (правонаступником) вона є (частина друга</w:t>
      </w:r>
      <w:r w:rsidRPr="001972B5">
        <w:rPr>
          <w:rFonts w:ascii="Times New Roman" w:eastAsia="Times New Roman" w:hAnsi="Times New Roman" w:cs="Times New Roman"/>
          <w:color w:val="000000"/>
          <w:sz w:val="27"/>
          <w:lang w:eastAsia="ru-RU"/>
        </w:rPr>
        <w:t> </w:t>
      </w:r>
      <w:hyperlink r:id="rId8"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статті 344 ЦК</w:t>
        </w:r>
      </w:hyperlink>
      <w:r w:rsidRPr="001972B5">
        <w:rPr>
          <w:rFonts w:ascii="Times New Roman" w:eastAsia="Times New Roman" w:hAnsi="Times New Roman" w:cs="Times New Roman"/>
          <w:color w:val="000000"/>
          <w:sz w:val="27"/>
          <w:szCs w:val="27"/>
          <w:lang w:eastAsia="ru-RU"/>
        </w:rPr>
        <w:t>).</w:t>
      </w:r>
      <w:proofErr w:type="gramEnd"/>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Враховуючи положення статей</w:t>
      </w:r>
      <w:r w:rsidRPr="001972B5">
        <w:rPr>
          <w:rFonts w:ascii="Times New Roman" w:eastAsia="Times New Roman" w:hAnsi="Times New Roman" w:cs="Times New Roman"/>
          <w:color w:val="000000"/>
          <w:sz w:val="27"/>
          <w:lang w:eastAsia="ru-RU"/>
        </w:rPr>
        <w:t> </w:t>
      </w:r>
      <w:hyperlink r:id="rId9" w:anchor="843381"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335</w:t>
        </w:r>
      </w:hyperlink>
      <w:r w:rsidRPr="001972B5">
        <w:rPr>
          <w:rFonts w:ascii="Times New Roman" w:eastAsia="Times New Roman" w:hAnsi="Times New Roman" w:cs="Times New Roman"/>
          <w:color w:val="000000"/>
          <w:sz w:val="27"/>
          <w:lang w:eastAsia="ru-RU"/>
        </w:rPr>
        <w:t> </w:t>
      </w:r>
      <w:r w:rsidRPr="001972B5">
        <w:rPr>
          <w:rFonts w:ascii="Times New Roman" w:eastAsia="Times New Roman" w:hAnsi="Times New Roman" w:cs="Times New Roman"/>
          <w:color w:val="000000"/>
          <w:sz w:val="27"/>
          <w:szCs w:val="27"/>
          <w:lang w:eastAsia="ru-RU"/>
        </w:rPr>
        <w:t>і</w:t>
      </w:r>
      <w:r w:rsidRPr="001972B5">
        <w:rPr>
          <w:rFonts w:ascii="Times New Roman" w:eastAsia="Times New Roman" w:hAnsi="Times New Roman" w:cs="Times New Roman"/>
          <w:color w:val="000000"/>
          <w:sz w:val="27"/>
          <w:lang w:eastAsia="ru-RU"/>
        </w:rPr>
        <w:t> </w:t>
      </w:r>
      <w:hyperlink r:id="rId10"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344 ЦК</w:t>
        </w:r>
      </w:hyperlink>
      <w:r w:rsidRPr="001972B5">
        <w:rPr>
          <w:rFonts w:ascii="Times New Roman" w:eastAsia="Times New Roman" w:hAnsi="Times New Roman" w:cs="Times New Roman"/>
          <w:color w:val="000000"/>
          <w:sz w:val="27"/>
          <w:szCs w:val="27"/>
          <w:lang w:eastAsia="ru-RU"/>
        </w:rPr>
        <w:t xml:space="preserve">, право власності за набувальною давністю може бути набуто на майно, яке належить на праві власності іншій особі (а не особі, яка заявляє про давність володіння), а також на безхазяйну </w:t>
      </w: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 xml:space="preserve">іч. Отже, встановлення власника майна або безхазяйності речі є однією з обставин, що має юридичне значення, і підлягає доведенню під час ухвалення </w:t>
      </w: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ішення суду (</w:t>
      </w:r>
      <w:hyperlink r:id="rId11" w:anchor="1989"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стаття 214 ЦПК</w:t>
        </w:r>
      </w:hyperlink>
      <w:r w:rsidRPr="001972B5">
        <w:rPr>
          <w:rFonts w:ascii="Times New Roman" w:eastAsia="Times New Roman" w:hAnsi="Times New Roman" w:cs="Times New Roman"/>
          <w:color w:val="000000"/>
          <w:sz w:val="27"/>
          <w:szCs w:val="27"/>
          <w:lang w:eastAsia="ru-RU"/>
        </w:rPr>
        <w:t>).</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Можливість пред'явлення </w:t>
      </w:r>
      <w:proofErr w:type="gramStart"/>
      <w:r w:rsidRPr="001972B5">
        <w:rPr>
          <w:rFonts w:ascii="Times New Roman" w:eastAsia="Times New Roman" w:hAnsi="Times New Roman" w:cs="Times New Roman"/>
          <w:color w:val="000000"/>
          <w:sz w:val="27"/>
          <w:szCs w:val="27"/>
          <w:lang w:eastAsia="ru-RU"/>
        </w:rPr>
        <w:t>до</w:t>
      </w:r>
      <w:proofErr w:type="gramEnd"/>
      <w:r w:rsidRPr="001972B5">
        <w:rPr>
          <w:rFonts w:ascii="Times New Roman" w:eastAsia="Times New Roman" w:hAnsi="Times New Roman" w:cs="Times New Roman"/>
          <w:color w:val="000000"/>
          <w:sz w:val="27"/>
          <w:szCs w:val="27"/>
          <w:lang w:eastAsia="ru-RU"/>
        </w:rPr>
        <w:t xml:space="preserve"> </w:t>
      </w:r>
      <w:proofErr w:type="gramStart"/>
      <w:r w:rsidRPr="001972B5">
        <w:rPr>
          <w:rFonts w:ascii="Times New Roman" w:eastAsia="Times New Roman" w:hAnsi="Times New Roman" w:cs="Times New Roman"/>
          <w:color w:val="000000"/>
          <w:sz w:val="27"/>
          <w:szCs w:val="27"/>
          <w:lang w:eastAsia="ru-RU"/>
        </w:rPr>
        <w:t>суду</w:t>
      </w:r>
      <w:proofErr w:type="gramEnd"/>
      <w:r w:rsidRPr="001972B5">
        <w:rPr>
          <w:rFonts w:ascii="Times New Roman" w:eastAsia="Times New Roman" w:hAnsi="Times New Roman" w:cs="Times New Roman"/>
          <w:color w:val="000000"/>
          <w:sz w:val="27"/>
          <w:szCs w:val="27"/>
          <w:lang w:eastAsia="ru-RU"/>
        </w:rPr>
        <w:t xml:space="preserve"> позову про визнання права власності за набувальною давністю випливає з положень статей</w:t>
      </w:r>
      <w:r w:rsidRPr="001972B5">
        <w:rPr>
          <w:rFonts w:ascii="Times New Roman" w:eastAsia="Times New Roman" w:hAnsi="Times New Roman" w:cs="Times New Roman"/>
          <w:color w:val="000000"/>
          <w:sz w:val="27"/>
          <w:lang w:eastAsia="ru-RU"/>
        </w:rPr>
        <w:t> </w:t>
      </w:r>
      <w:hyperlink r:id="rId12" w:anchor="843046"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15</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13" w:anchor="843047"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16 ЦК</w:t>
        </w:r>
      </w:hyperlink>
      <w:r w:rsidRPr="001972B5">
        <w:rPr>
          <w:rFonts w:ascii="Times New Roman" w:eastAsia="Times New Roman" w:hAnsi="Times New Roman" w:cs="Times New Roman"/>
          <w:color w:val="000000"/>
          <w:sz w:val="27"/>
          <w:szCs w:val="27"/>
          <w:lang w:eastAsia="ru-RU"/>
        </w:rPr>
        <w:t>, а також частини четвертої</w:t>
      </w:r>
      <w:r w:rsidRPr="001972B5">
        <w:rPr>
          <w:rFonts w:ascii="Times New Roman" w:eastAsia="Times New Roman" w:hAnsi="Times New Roman" w:cs="Times New Roman"/>
          <w:color w:val="000000"/>
          <w:sz w:val="27"/>
          <w:lang w:eastAsia="ru-RU"/>
        </w:rPr>
        <w:t> </w:t>
      </w:r>
      <w:hyperlink r:id="rId14"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статті 344 ЦК</w:t>
        </w:r>
      </w:hyperlink>
      <w:r w:rsidRPr="001972B5">
        <w:rPr>
          <w:rFonts w:ascii="Times New Roman" w:eastAsia="Times New Roman" w:hAnsi="Times New Roman" w:cs="Times New Roman"/>
          <w:color w:val="000000"/>
          <w:sz w:val="27"/>
          <w:szCs w:val="27"/>
          <w:lang w:eastAsia="ru-RU"/>
        </w:rPr>
        <w:t>, згідно з якими захист цивільних прав здійснюється судом шляхом визнання права. У зв'язку з цим особа, яка заявляє про давність володіння і вважа</w:t>
      </w:r>
      <w:proofErr w:type="gramStart"/>
      <w:r w:rsidRPr="001972B5">
        <w:rPr>
          <w:rFonts w:ascii="Times New Roman" w:eastAsia="Times New Roman" w:hAnsi="Times New Roman" w:cs="Times New Roman"/>
          <w:color w:val="000000"/>
          <w:sz w:val="27"/>
          <w:szCs w:val="27"/>
          <w:lang w:eastAsia="ru-RU"/>
        </w:rPr>
        <w:t>є,</w:t>
      </w:r>
      <w:proofErr w:type="gramEnd"/>
      <w:r w:rsidRPr="001972B5">
        <w:rPr>
          <w:rFonts w:ascii="Times New Roman" w:eastAsia="Times New Roman" w:hAnsi="Times New Roman" w:cs="Times New Roman"/>
          <w:color w:val="000000"/>
          <w:sz w:val="27"/>
          <w:szCs w:val="27"/>
          <w:lang w:eastAsia="ru-RU"/>
        </w:rPr>
        <w:t xml:space="preserve"> що у неї є всі законні підстави бути визнаною власником майна за набувальною давністю, має право звернутися до суду з позовом про визнання за нею права власності.</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Відповідачем за позовом про визнання права власності за набувальною давністю є попередній власник майна або його правонаступник. </w:t>
      </w:r>
      <w:proofErr w:type="gramStart"/>
      <w:r w:rsidRPr="001972B5">
        <w:rPr>
          <w:rFonts w:ascii="Times New Roman" w:eastAsia="Times New Roman" w:hAnsi="Times New Roman" w:cs="Times New Roman"/>
          <w:color w:val="000000"/>
          <w:sz w:val="27"/>
          <w:szCs w:val="27"/>
          <w:lang w:eastAsia="ru-RU"/>
        </w:rPr>
        <w:t>У</w:t>
      </w:r>
      <w:proofErr w:type="gramEnd"/>
      <w:r w:rsidRPr="001972B5">
        <w:rPr>
          <w:rFonts w:ascii="Times New Roman" w:eastAsia="Times New Roman" w:hAnsi="Times New Roman" w:cs="Times New Roman"/>
          <w:color w:val="000000"/>
          <w:sz w:val="27"/>
          <w:szCs w:val="27"/>
          <w:lang w:eastAsia="ru-RU"/>
        </w:rPr>
        <w:t xml:space="preserve"> разі якщо попередній власник нерухомого майна не був і не міг бути відомим давнісному володільцю, то відповідачем є орган, уповноважений управляти майном відповідної територіальної громади.</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lastRenderedPageBreak/>
        <w:t>З</w:t>
      </w:r>
      <w:proofErr w:type="gramEnd"/>
      <w:r w:rsidRPr="001972B5">
        <w:rPr>
          <w:rFonts w:ascii="Times New Roman" w:eastAsia="Times New Roman" w:hAnsi="Times New Roman" w:cs="Times New Roman"/>
          <w:color w:val="000000"/>
          <w:sz w:val="27"/>
          <w:szCs w:val="27"/>
          <w:lang w:eastAsia="ru-RU"/>
        </w:rPr>
        <w:t xml:space="preserve"> наведеного можна зробити висновок, що встановлюючи, чи є володіння добросовісним, насамперед слід встановити, що володілець не знав і не міг знати про те, що володіє чужою річчю, тобто обставини, у зв'язку з якими виникло володіння чужою річчю, не давали найменшого сумніву щодо правомірності набуття майна.</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Оскільки користуючись квартирою, яка не є його власністю, позивач був </w:t>
      </w:r>
      <w:proofErr w:type="gramStart"/>
      <w:r w:rsidRPr="001972B5">
        <w:rPr>
          <w:rFonts w:ascii="Times New Roman" w:eastAsia="Times New Roman" w:hAnsi="Times New Roman" w:cs="Times New Roman"/>
          <w:color w:val="000000"/>
          <w:sz w:val="27"/>
          <w:szCs w:val="27"/>
          <w:lang w:eastAsia="ru-RU"/>
        </w:rPr>
        <w:t>об</w:t>
      </w:r>
      <w:proofErr w:type="gramEnd"/>
      <w:r w:rsidRPr="001972B5">
        <w:rPr>
          <w:rFonts w:ascii="Times New Roman" w:eastAsia="Times New Roman" w:hAnsi="Times New Roman" w:cs="Times New Roman"/>
          <w:color w:val="000000"/>
          <w:sz w:val="27"/>
          <w:szCs w:val="27"/>
          <w:lang w:eastAsia="ru-RU"/>
        </w:rPr>
        <w:t>ізнаний про її власника, його володіння спірним майном не можна вважати добросовісним.</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Враховуючи викладене, суд вважа</w:t>
      </w:r>
      <w:proofErr w:type="gramStart"/>
      <w:r w:rsidRPr="001972B5">
        <w:rPr>
          <w:rFonts w:ascii="Times New Roman" w:eastAsia="Times New Roman" w:hAnsi="Times New Roman" w:cs="Times New Roman"/>
          <w:color w:val="000000"/>
          <w:sz w:val="27"/>
          <w:szCs w:val="27"/>
          <w:lang w:eastAsia="ru-RU"/>
        </w:rPr>
        <w:t>є,</w:t>
      </w:r>
      <w:proofErr w:type="gramEnd"/>
      <w:r w:rsidRPr="001972B5">
        <w:rPr>
          <w:rFonts w:ascii="Times New Roman" w:eastAsia="Times New Roman" w:hAnsi="Times New Roman" w:cs="Times New Roman"/>
          <w:color w:val="000000"/>
          <w:sz w:val="27"/>
          <w:szCs w:val="27"/>
          <w:lang w:eastAsia="ru-RU"/>
        </w:rPr>
        <w:t xml:space="preserve"> що підстави для визнання за позивачем права власності на нерухоме майно за набувальною давністю, визначені</w:t>
      </w:r>
      <w:r w:rsidRPr="001972B5">
        <w:rPr>
          <w:rFonts w:ascii="Times New Roman" w:eastAsia="Times New Roman" w:hAnsi="Times New Roman" w:cs="Times New Roman"/>
          <w:color w:val="000000"/>
          <w:sz w:val="27"/>
          <w:lang w:eastAsia="ru-RU"/>
        </w:rPr>
        <w:t> </w:t>
      </w:r>
      <w:hyperlink r:id="rId15" w:anchor="843390" w:tgtFrame="_blank" w:tooltip="Цивільний кодекс України; нормативно-правовий акт № 435-IV від 16.01.2003" w:history="1">
        <w:r w:rsidRPr="001972B5">
          <w:rPr>
            <w:rFonts w:ascii="Times New Roman" w:eastAsia="Times New Roman" w:hAnsi="Times New Roman" w:cs="Times New Roman"/>
            <w:color w:val="000000"/>
            <w:sz w:val="27"/>
            <w:lang w:eastAsia="ru-RU"/>
          </w:rPr>
          <w:t>ст.344 ЦК України</w:t>
        </w:r>
      </w:hyperlink>
      <w:r w:rsidRPr="001972B5">
        <w:rPr>
          <w:rFonts w:ascii="Times New Roman" w:eastAsia="Times New Roman" w:hAnsi="Times New Roman" w:cs="Times New Roman"/>
          <w:color w:val="000000"/>
          <w:sz w:val="27"/>
          <w:szCs w:val="27"/>
          <w:lang w:eastAsia="ru-RU"/>
        </w:rPr>
        <w:t>, відсутні, а відтак приходить до висновку, що позов задоволенню не підлягає.</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Досл</w:t>
      </w:r>
      <w:proofErr w:type="gramEnd"/>
      <w:r w:rsidRPr="001972B5">
        <w:rPr>
          <w:rFonts w:ascii="Times New Roman" w:eastAsia="Times New Roman" w:hAnsi="Times New Roman" w:cs="Times New Roman"/>
          <w:color w:val="000000"/>
          <w:sz w:val="27"/>
          <w:szCs w:val="27"/>
          <w:lang w:eastAsia="ru-RU"/>
        </w:rPr>
        <w:t>ідивши докази долучені до матеріалів справи щодо їх належності і допустимості, оцінивши їх в сукупності, суд вважає, що в задоволенні позову необхідно відмовити у зв'язку з недоведеністю.</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На </w:t>
      </w:r>
      <w:proofErr w:type="gramStart"/>
      <w:r w:rsidRPr="001972B5">
        <w:rPr>
          <w:rFonts w:ascii="Times New Roman" w:eastAsia="Times New Roman" w:hAnsi="Times New Roman" w:cs="Times New Roman"/>
          <w:color w:val="000000"/>
          <w:sz w:val="27"/>
          <w:szCs w:val="27"/>
          <w:lang w:eastAsia="ru-RU"/>
        </w:rPr>
        <w:t>п</w:t>
      </w:r>
      <w:proofErr w:type="gramEnd"/>
      <w:r w:rsidRPr="001972B5">
        <w:rPr>
          <w:rFonts w:ascii="Times New Roman" w:eastAsia="Times New Roman" w:hAnsi="Times New Roman" w:cs="Times New Roman"/>
          <w:color w:val="000000"/>
          <w:sz w:val="27"/>
          <w:szCs w:val="27"/>
          <w:lang w:eastAsia="ru-RU"/>
        </w:rPr>
        <w:t>ідставі викладеного та керуючись ст. ст.</w:t>
      </w:r>
      <w:r w:rsidRPr="001972B5">
        <w:rPr>
          <w:rFonts w:ascii="Times New Roman" w:eastAsia="Times New Roman" w:hAnsi="Times New Roman" w:cs="Times New Roman"/>
          <w:color w:val="000000"/>
          <w:sz w:val="27"/>
          <w:lang w:eastAsia="ru-RU"/>
        </w:rPr>
        <w:t> </w:t>
      </w:r>
      <w:hyperlink r:id="rId16" w:anchor="1759"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3</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17" w:anchor="1772"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15</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18" w:anchor="1853"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88</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19" w:anchor="1984"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209</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20" w:anchor="1987"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212</w:t>
        </w:r>
      </w:hyperlink>
      <w:r w:rsidRPr="001972B5">
        <w:rPr>
          <w:rFonts w:ascii="Times New Roman" w:eastAsia="Times New Roman" w:hAnsi="Times New Roman" w:cs="Times New Roman"/>
          <w:color w:val="000000"/>
          <w:sz w:val="27"/>
          <w:szCs w:val="27"/>
          <w:lang w:eastAsia="ru-RU"/>
        </w:rPr>
        <w:t>,</w:t>
      </w:r>
      <w:r w:rsidRPr="001972B5">
        <w:rPr>
          <w:rFonts w:ascii="Times New Roman" w:eastAsia="Times New Roman" w:hAnsi="Times New Roman" w:cs="Times New Roman"/>
          <w:color w:val="000000"/>
          <w:sz w:val="27"/>
          <w:lang w:eastAsia="ru-RU"/>
        </w:rPr>
        <w:t> </w:t>
      </w:r>
      <w:hyperlink r:id="rId21" w:anchor="1989" w:tgtFrame="_blank" w:tooltip="Цивільний процесуальний кодекс України; нормативно-правовий акт № 1618-IV від 18.03.2004" w:history="1">
        <w:r w:rsidRPr="001972B5">
          <w:rPr>
            <w:rFonts w:ascii="Times New Roman" w:eastAsia="Times New Roman" w:hAnsi="Times New Roman" w:cs="Times New Roman"/>
            <w:color w:val="000000"/>
            <w:sz w:val="27"/>
            <w:lang w:eastAsia="ru-RU"/>
          </w:rPr>
          <w:t>214-215 ЦПК України</w:t>
        </w:r>
      </w:hyperlink>
      <w:r w:rsidRPr="001972B5">
        <w:rPr>
          <w:rFonts w:ascii="Times New Roman" w:eastAsia="Times New Roman" w:hAnsi="Times New Roman" w:cs="Times New Roman"/>
          <w:color w:val="000000"/>
          <w:sz w:val="27"/>
          <w:szCs w:val="27"/>
          <w:lang w:eastAsia="ru-RU"/>
        </w:rPr>
        <w:t>, суд</w:t>
      </w:r>
    </w:p>
    <w:p w:rsidR="001972B5" w:rsidRPr="001972B5" w:rsidRDefault="001972B5" w:rsidP="001972B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b/>
          <w:bCs/>
          <w:color w:val="000000"/>
          <w:sz w:val="27"/>
          <w:szCs w:val="27"/>
          <w:lang w:eastAsia="ru-RU"/>
        </w:rPr>
        <w:t>вирі</w:t>
      </w:r>
      <w:proofErr w:type="gramStart"/>
      <w:r w:rsidRPr="001972B5">
        <w:rPr>
          <w:rFonts w:ascii="Times New Roman" w:eastAsia="Times New Roman" w:hAnsi="Times New Roman" w:cs="Times New Roman"/>
          <w:b/>
          <w:bCs/>
          <w:color w:val="000000"/>
          <w:sz w:val="27"/>
          <w:szCs w:val="27"/>
          <w:lang w:eastAsia="ru-RU"/>
        </w:rPr>
        <w:t>шив</w:t>
      </w:r>
      <w:proofErr w:type="gramEnd"/>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 xml:space="preserve">В задоволенні позову ОСОБА_1 до Миколаївської міської ради, третя особа - ОСОБА_2 про визнання права власності на нерухоме майно </w:t>
      </w:r>
      <w:proofErr w:type="gramStart"/>
      <w:r w:rsidRPr="001972B5">
        <w:rPr>
          <w:rFonts w:ascii="Times New Roman" w:eastAsia="Times New Roman" w:hAnsi="Times New Roman" w:cs="Times New Roman"/>
          <w:color w:val="000000"/>
          <w:sz w:val="27"/>
          <w:szCs w:val="27"/>
          <w:lang w:eastAsia="ru-RU"/>
        </w:rPr>
        <w:t>за</w:t>
      </w:r>
      <w:proofErr w:type="gramEnd"/>
      <w:r w:rsidRPr="001972B5">
        <w:rPr>
          <w:rFonts w:ascii="Times New Roman" w:eastAsia="Times New Roman" w:hAnsi="Times New Roman" w:cs="Times New Roman"/>
          <w:color w:val="000000"/>
          <w:sz w:val="27"/>
          <w:szCs w:val="27"/>
          <w:lang w:eastAsia="ru-RU"/>
        </w:rPr>
        <w:t xml:space="preserve"> набувальною давністю - відмовити.</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 xml:space="preserve">ішення суду набирає законної сили після закінчення строку для подання апеляційної скарги, якщо апеляційну скаргу не було подано. У разі подання апеляційної скарги </w:t>
      </w: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ішення, якщо його не скасовано, набирає законної сили після розгляду справи апеляційним судом.</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972B5">
        <w:rPr>
          <w:rFonts w:ascii="Times New Roman" w:eastAsia="Times New Roman" w:hAnsi="Times New Roman" w:cs="Times New Roman"/>
          <w:color w:val="000000"/>
          <w:sz w:val="27"/>
          <w:szCs w:val="27"/>
          <w:lang w:eastAsia="ru-RU"/>
        </w:rPr>
        <w:t>Р</w:t>
      </w:r>
      <w:proofErr w:type="gramEnd"/>
      <w:r w:rsidRPr="001972B5">
        <w:rPr>
          <w:rFonts w:ascii="Times New Roman" w:eastAsia="Times New Roman" w:hAnsi="Times New Roman" w:cs="Times New Roman"/>
          <w:color w:val="000000"/>
          <w:sz w:val="27"/>
          <w:szCs w:val="27"/>
          <w:lang w:eastAsia="ru-RU"/>
        </w:rPr>
        <w:t>ішення може бути оскаржено до апеляційного суду Миколаївської області через Ленінський районний суд м. Миколаєва шляхом подачі апеляційної скарги протягом десяти днів з дня його проголошення, а у разі оскарження особою, яка не була присутня під час проголошення рішення - з моменту отримання копії рішення.</w:t>
      </w:r>
    </w:p>
    <w:p w:rsidR="001972B5" w:rsidRPr="001972B5" w:rsidRDefault="001972B5" w:rsidP="001972B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72B5">
        <w:rPr>
          <w:rFonts w:ascii="Times New Roman" w:eastAsia="Times New Roman" w:hAnsi="Times New Roman" w:cs="Times New Roman"/>
          <w:color w:val="000000"/>
          <w:sz w:val="27"/>
          <w:szCs w:val="27"/>
          <w:lang w:eastAsia="ru-RU"/>
        </w:rPr>
        <w:t>Суддя                                                                                     </w:t>
      </w:r>
      <w:r>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val="uk-UA" w:eastAsia="ru-RU"/>
        </w:rPr>
        <w:t xml:space="preserve">   </w:t>
      </w:r>
      <w:r w:rsidRPr="001972B5">
        <w:rPr>
          <w:rFonts w:ascii="Times New Roman" w:eastAsia="Times New Roman" w:hAnsi="Times New Roman" w:cs="Times New Roman"/>
          <w:color w:val="000000"/>
          <w:sz w:val="27"/>
          <w:szCs w:val="27"/>
          <w:lang w:eastAsia="ru-RU"/>
        </w:rPr>
        <w:t>В. В. Кокорє</w:t>
      </w:r>
      <w:proofErr w:type="gramStart"/>
      <w:r w:rsidRPr="001972B5">
        <w:rPr>
          <w:rFonts w:ascii="Times New Roman" w:eastAsia="Times New Roman" w:hAnsi="Times New Roman" w:cs="Times New Roman"/>
          <w:color w:val="000000"/>
          <w:sz w:val="27"/>
          <w:szCs w:val="27"/>
          <w:lang w:eastAsia="ru-RU"/>
        </w:rPr>
        <w:t>в</w:t>
      </w:r>
      <w:proofErr w:type="gramEnd"/>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2B5"/>
    <w:rsid w:val="00005D88"/>
    <w:rsid w:val="000147E5"/>
    <w:rsid w:val="00017FA9"/>
    <w:rsid w:val="000223BB"/>
    <w:rsid w:val="00023366"/>
    <w:rsid w:val="0002752D"/>
    <w:rsid w:val="000574A8"/>
    <w:rsid w:val="00060AE1"/>
    <w:rsid w:val="00065813"/>
    <w:rsid w:val="00071741"/>
    <w:rsid w:val="0009172F"/>
    <w:rsid w:val="00097C9B"/>
    <w:rsid w:val="000A355F"/>
    <w:rsid w:val="000A3F76"/>
    <w:rsid w:val="000A64AB"/>
    <w:rsid w:val="000B703D"/>
    <w:rsid w:val="000C4EDF"/>
    <w:rsid w:val="000C6E47"/>
    <w:rsid w:val="000D7DEF"/>
    <w:rsid w:val="000E23B7"/>
    <w:rsid w:val="000E5DE1"/>
    <w:rsid w:val="000E68C8"/>
    <w:rsid w:val="000F1DDA"/>
    <w:rsid w:val="00105EDD"/>
    <w:rsid w:val="00112205"/>
    <w:rsid w:val="001142B2"/>
    <w:rsid w:val="001236F4"/>
    <w:rsid w:val="0012405C"/>
    <w:rsid w:val="00124B56"/>
    <w:rsid w:val="0012651D"/>
    <w:rsid w:val="001324A7"/>
    <w:rsid w:val="00133E6F"/>
    <w:rsid w:val="0013410C"/>
    <w:rsid w:val="00141AE2"/>
    <w:rsid w:val="00143441"/>
    <w:rsid w:val="00151AEA"/>
    <w:rsid w:val="00152723"/>
    <w:rsid w:val="001628CC"/>
    <w:rsid w:val="001809DF"/>
    <w:rsid w:val="00184FBC"/>
    <w:rsid w:val="001901EB"/>
    <w:rsid w:val="001908BE"/>
    <w:rsid w:val="001972B5"/>
    <w:rsid w:val="001A13C9"/>
    <w:rsid w:val="001A23DF"/>
    <w:rsid w:val="001A6465"/>
    <w:rsid w:val="001C570C"/>
    <w:rsid w:val="001C6B54"/>
    <w:rsid w:val="001C75ED"/>
    <w:rsid w:val="001D787B"/>
    <w:rsid w:val="001E5188"/>
    <w:rsid w:val="001F7293"/>
    <w:rsid w:val="00200913"/>
    <w:rsid w:val="00200DB5"/>
    <w:rsid w:val="002355F8"/>
    <w:rsid w:val="00240E15"/>
    <w:rsid w:val="002707DC"/>
    <w:rsid w:val="00273779"/>
    <w:rsid w:val="002815CE"/>
    <w:rsid w:val="002874E4"/>
    <w:rsid w:val="00290BD4"/>
    <w:rsid w:val="00292272"/>
    <w:rsid w:val="0029337F"/>
    <w:rsid w:val="002936AF"/>
    <w:rsid w:val="002A3260"/>
    <w:rsid w:val="002C4938"/>
    <w:rsid w:val="002D2DD5"/>
    <w:rsid w:val="002D3A41"/>
    <w:rsid w:val="002F3BE3"/>
    <w:rsid w:val="003121FC"/>
    <w:rsid w:val="0033115C"/>
    <w:rsid w:val="00331876"/>
    <w:rsid w:val="00334BCE"/>
    <w:rsid w:val="003418FA"/>
    <w:rsid w:val="00350664"/>
    <w:rsid w:val="0035211A"/>
    <w:rsid w:val="00360BF5"/>
    <w:rsid w:val="00360F73"/>
    <w:rsid w:val="0036328E"/>
    <w:rsid w:val="0036538F"/>
    <w:rsid w:val="00366F96"/>
    <w:rsid w:val="00383E0D"/>
    <w:rsid w:val="003843B2"/>
    <w:rsid w:val="00384495"/>
    <w:rsid w:val="00391FF7"/>
    <w:rsid w:val="0039687E"/>
    <w:rsid w:val="003A038A"/>
    <w:rsid w:val="003A7D4C"/>
    <w:rsid w:val="003D3A64"/>
    <w:rsid w:val="003E75B6"/>
    <w:rsid w:val="003F4706"/>
    <w:rsid w:val="00406D65"/>
    <w:rsid w:val="00406ED2"/>
    <w:rsid w:val="00407688"/>
    <w:rsid w:val="004100DC"/>
    <w:rsid w:val="00410A04"/>
    <w:rsid w:val="00416BB2"/>
    <w:rsid w:val="00424B9C"/>
    <w:rsid w:val="004306D7"/>
    <w:rsid w:val="00430CAE"/>
    <w:rsid w:val="00435961"/>
    <w:rsid w:val="004431F8"/>
    <w:rsid w:val="00445208"/>
    <w:rsid w:val="00447B61"/>
    <w:rsid w:val="004616B2"/>
    <w:rsid w:val="004619A3"/>
    <w:rsid w:val="00465699"/>
    <w:rsid w:val="00496A8A"/>
    <w:rsid w:val="004A61B8"/>
    <w:rsid w:val="004B43AC"/>
    <w:rsid w:val="004D1D9D"/>
    <w:rsid w:val="004D309E"/>
    <w:rsid w:val="004E62BA"/>
    <w:rsid w:val="004F20D9"/>
    <w:rsid w:val="0050199F"/>
    <w:rsid w:val="00502518"/>
    <w:rsid w:val="005057C8"/>
    <w:rsid w:val="00512CB7"/>
    <w:rsid w:val="00513DE5"/>
    <w:rsid w:val="005209B4"/>
    <w:rsid w:val="00525F29"/>
    <w:rsid w:val="00532AB8"/>
    <w:rsid w:val="005373A2"/>
    <w:rsid w:val="005566DD"/>
    <w:rsid w:val="00562A8B"/>
    <w:rsid w:val="0056524B"/>
    <w:rsid w:val="005670E4"/>
    <w:rsid w:val="00576DB6"/>
    <w:rsid w:val="00585975"/>
    <w:rsid w:val="00587D95"/>
    <w:rsid w:val="00590D53"/>
    <w:rsid w:val="00591A12"/>
    <w:rsid w:val="005A1280"/>
    <w:rsid w:val="005A1C29"/>
    <w:rsid w:val="005A44E3"/>
    <w:rsid w:val="005B696E"/>
    <w:rsid w:val="005C1A60"/>
    <w:rsid w:val="005D27B5"/>
    <w:rsid w:val="005D4D19"/>
    <w:rsid w:val="005D5AEC"/>
    <w:rsid w:val="005E64F2"/>
    <w:rsid w:val="005F22C7"/>
    <w:rsid w:val="005F2B59"/>
    <w:rsid w:val="005F6683"/>
    <w:rsid w:val="006063AE"/>
    <w:rsid w:val="00617935"/>
    <w:rsid w:val="00624118"/>
    <w:rsid w:val="00624844"/>
    <w:rsid w:val="00625E2F"/>
    <w:rsid w:val="00636F66"/>
    <w:rsid w:val="0063777E"/>
    <w:rsid w:val="00640220"/>
    <w:rsid w:val="00646357"/>
    <w:rsid w:val="00647601"/>
    <w:rsid w:val="00650A98"/>
    <w:rsid w:val="00663224"/>
    <w:rsid w:val="00663251"/>
    <w:rsid w:val="00663F3C"/>
    <w:rsid w:val="006645AB"/>
    <w:rsid w:val="00673F6E"/>
    <w:rsid w:val="0068160B"/>
    <w:rsid w:val="006826DC"/>
    <w:rsid w:val="0068283D"/>
    <w:rsid w:val="0068316E"/>
    <w:rsid w:val="00686CB8"/>
    <w:rsid w:val="00691D76"/>
    <w:rsid w:val="00697D73"/>
    <w:rsid w:val="006A4144"/>
    <w:rsid w:val="006A5003"/>
    <w:rsid w:val="006B000E"/>
    <w:rsid w:val="006B623B"/>
    <w:rsid w:val="006C1785"/>
    <w:rsid w:val="006D0B51"/>
    <w:rsid w:val="006D11A1"/>
    <w:rsid w:val="006D39F6"/>
    <w:rsid w:val="006D633C"/>
    <w:rsid w:val="006D6790"/>
    <w:rsid w:val="006F13EB"/>
    <w:rsid w:val="006F1F6C"/>
    <w:rsid w:val="00710C63"/>
    <w:rsid w:val="00712C84"/>
    <w:rsid w:val="007172AE"/>
    <w:rsid w:val="00723C8B"/>
    <w:rsid w:val="007313C5"/>
    <w:rsid w:val="00747761"/>
    <w:rsid w:val="00754BBC"/>
    <w:rsid w:val="00756E5C"/>
    <w:rsid w:val="00763E26"/>
    <w:rsid w:val="00767407"/>
    <w:rsid w:val="00775829"/>
    <w:rsid w:val="007829DC"/>
    <w:rsid w:val="00786F4F"/>
    <w:rsid w:val="00795AF5"/>
    <w:rsid w:val="007A7E85"/>
    <w:rsid w:val="007B56DA"/>
    <w:rsid w:val="007C2827"/>
    <w:rsid w:val="007C452B"/>
    <w:rsid w:val="007C4BBF"/>
    <w:rsid w:val="007C55F5"/>
    <w:rsid w:val="007E28F1"/>
    <w:rsid w:val="007E431A"/>
    <w:rsid w:val="007E736A"/>
    <w:rsid w:val="007F1C55"/>
    <w:rsid w:val="007F33E6"/>
    <w:rsid w:val="007F5EE7"/>
    <w:rsid w:val="00800262"/>
    <w:rsid w:val="008066A8"/>
    <w:rsid w:val="00820EC2"/>
    <w:rsid w:val="008238B7"/>
    <w:rsid w:val="00824FD7"/>
    <w:rsid w:val="008273D9"/>
    <w:rsid w:val="00830A5F"/>
    <w:rsid w:val="0083157E"/>
    <w:rsid w:val="008322FE"/>
    <w:rsid w:val="00866252"/>
    <w:rsid w:val="0087589C"/>
    <w:rsid w:val="00881894"/>
    <w:rsid w:val="00890C33"/>
    <w:rsid w:val="00894362"/>
    <w:rsid w:val="008A0628"/>
    <w:rsid w:val="008A0B08"/>
    <w:rsid w:val="008A47A3"/>
    <w:rsid w:val="008B0238"/>
    <w:rsid w:val="008B3901"/>
    <w:rsid w:val="008B4E7D"/>
    <w:rsid w:val="008C1DA7"/>
    <w:rsid w:val="008C2BCA"/>
    <w:rsid w:val="008C762C"/>
    <w:rsid w:val="008C7875"/>
    <w:rsid w:val="008D67FE"/>
    <w:rsid w:val="008E7BC6"/>
    <w:rsid w:val="008E7E62"/>
    <w:rsid w:val="008F042B"/>
    <w:rsid w:val="008F0A9A"/>
    <w:rsid w:val="008F1FE0"/>
    <w:rsid w:val="008F23AC"/>
    <w:rsid w:val="008F292E"/>
    <w:rsid w:val="008F4F48"/>
    <w:rsid w:val="008F7B9F"/>
    <w:rsid w:val="0090143E"/>
    <w:rsid w:val="00906773"/>
    <w:rsid w:val="00920671"/>
    <w:rsid w:val="00921792"/>
    <w:rsid w:val="00937B37"/>
    <w:rsid w:val="00950172"/>
    <w:rsid w:val="0095530E"/>
    <w:rsid w:val="00955A8D"/>
    <w:rsid w:val="009577D9"/>
    <w:rsid w:val="009629B6"/>
    <w:rsid w:val="009643D3"/>
    <w:rsid w:val="00981DC5"/>
    <w:rsid w:val="00986C85"/>
    <w:rsid w:val="0098779A"/>
    <w:rsid w:val="00987FFC"/>
    <w:rsid w:val="00996670"/>
    <w:rsid w:val="009A63B0"/>
    <w:rsid w:val="009A6CB5"/>
    <w:rsid w:val="009A735D"/>
    <w:rsid w:val="009B5CAB"/>
    <w:rsid w:val="009B6F40"/>
    <w:rsid w:val="009C4C2C"/>
    <w:rsid w:val="009E5D91"/>
    <w:rsid w:val="009E60FF"/>
    <w:rsid w:val="00A00AE1"/>
    <w:rsid w:val="00A0563E"/>
    <w:rsid w:val="00A12E6E"/>
    <w:rsid w:val="00A17E76"/>
    <w:rsid w:val="00A20AB6"/>
    <w:rsid w:val="00A267B4"/>
    <w:rsid w:val="00A35E98"/>
    <w:rsid w:val="00A45FA2"/>
    <w:rsid w:val="00A54AF7"/>
    <w:rsid w:val="00A615CC"/>
    <w:rsid w:val="00A71FED"/>
    <w:rsid w:val="00A7404B"/>
    <w:rsid w:val="00A75ED5"/>
    <w:rsid w:val="00A875A6"/>
    <w:rsid w:val="00A92571"/>
    <w:rsid w:val="00AA0AF0"/>
    <w:rsid w:val="00AB364F"/>
    <w:rsid w:val="00AB5A5A"/>
    <w:rsid w:val="00AB61F7"/>
    <w:rsid w:val="00AC2BB3"/>
    <w:rsid w:val="00AD7A92"/>
    <w:rsid w:val="00AE1FCF"/>
    <w:rsid w:val="00AF2B22"/>
    <w:rsid w:val="00AF3A3C"/>
    <w:rsid w:val="00B00678"/>
    <w:rsid w:val="00B07359"/>
    <w:rsid w:val="00B236E2"/>
    <w:rsid w:val="00B2522E"/>
    <w:rsid w:val="00B25DE9"/>
    <w:rsid w:val="00B3208D"/>
    <w:rsid w:val="00B402CD"/>
    <w:rsid w:val="00B44C2B"/>
    <w:rsid w:val="00B4786E"/>
    <w:rsid w:val="00B66966"/>
    <w:rsid w:val="00B70F1C"/>
    <w:rsid w:val="00B75B7C"/>
    <w:rsid w:val="00B825CA"/>
    <w:rsid w:val="00B840B0"/>
    <w:rsid w:val="00B90164"/>
    <w:rsid w:val="00B97C2C"/>
    <w:rsid w:val="00BA2F66"/>
    <w:rsid w:val="00BA34E4"/>
    <w:rsid w:val="00BB762B"/>
    <w:rsid w:val="00BD3608"/>
    <w:rsid w:val="00BF3C52"/>
    <w:rsid w:val="00BF685A"/>
    <w:rsid w:val="00BF6CB7"/>
    <w:rsid w:val="00C00D2F"/>
    <w:rsid w:val="00C16963"/>
    <w:rsid w:val="00C175E6"/>
    <w:rsid w:val="00C22837"/>
    <w:rsid w:val="00C24703"/>
    <w:rsid w:val="00C26E48"/>
    <w:rsid w:val="00C352A4"/>
    <w:rsid w:val="00C56248"/>
    <w:rsid w:val="00C62038"/>
    <w:rsid w:val="00C62D74"/>
    <w:rsid w:val="00C634A7"/>
    <w:rsid w:val="00C63958"/>
    <w:rsid w:val="00C82227"/>
    <w:rsid w:val="00C93048"/>
    <w:rsid w:val="00CA0391"/>
    <w:rsid w:val="00CA6F49"/>
    <w:rsid w:val="00CB3027"/>
    <w:rsid w:val="00CB6360"/>
    <w:rsid w:val="00CC2943"/>
    <w:rsid w:val="00CC4B89"/>
    <w:rsid w:val="00CE0EC8"/>
    <w:rsid w:val="00CE4417"/>
    <w:rsid w:val="00CF705A"/>
    <w:rsid w:val="00D1697A"/>
    <w:rsid w:val="00D3155F"/>
    <w:rsid w:val="00D34CC1"/>
    <w:rsid w:val="00D379F4"/>
    <w:rsid w:val="00D42842"/>
    <w:rsid w:val="00D456C8"/>
    <w:rsid w:val="00D53399"/>
    <w:rsid w:val="00D5590E"/>
    <w:rsid w:val="00D75D37"/>
    <w:rsid w:val="00D81A35"/>
    <w:rsid w:val="00D840C9"/>
    <w:rsid w:val="00D8664C"/>
    <w:rsid w:val="00D92AE8"/>
    <w:rsid w:val="00D93120"/>
    <w:rsid w:val="00D939E8"/>
    <w:rsid w:val="00DA1372"/>
    <w:rsid w:val="00DA2051"/>
    <w:rsid w:val="00DB1306"/>
    <w:rsid w:val="00DB2BB7"/>
    <w:rsid w:val="00DB55DD"/>
    <w:rsid w:val="00DD64F1"/>
    <w:rsid w:val="00DE081E"/>
    <w:rsid w:val="00DF40C0"/>
    <w:rsid w:val="00E15115"/>
    <w:rsid w:val="00E17FD4"/>
    <w:rsid w:val="00E202AA"/>
    <w:rsid w:val="00E50FEE"/>
    <w:rsid w:val="00E51089"/>
    <w:rsid w:val="00E62474"/>
    <w:rsid w:val="00E62FA0"/>
    <w:rsid w:val="00E67ED5"/>
    <w:rsid w:val="00E67F71"/>
    <w:rsid w:val="00E70F4B"/>
    <w:rsid w:val="00E73596"/>
    <w:rsid w:val="00E73792"/>
    <w:rsid w:val="00E74D9A"/>
    <w:rsid w:val="00E76412"/>
    <w:rsid w:val="00E94030"/>
    <w:rsid w:val="00EC0103"/>
    <w:rsid w:val="00EC209D"/>
    <w:rsid w:val="00EC7D9F"/>
    <w:rsid w:val="00EE324A"/>
    <w:rsid w:val="00EF114B"/>
    <w:rsid w:val="00EF21FE"/>
    <w:rsid w:val="00EF3C1B"/>
    <w:rsid w:val="00F0795F"/>
    <w:rsid w:val="00F124AB"/>
    <w:rsid w:val="00F125A3"/>
    <w:rsid w:val="00F174B1"/>
    <w:rsid w:val="00F21CFF"/>
    <w:rsid w:val="00F25949"/>
    <w:rsid w:val="00F329C0"/>
    <w:rsid w:val="00F3399C"/>
    <w:rsid w:val="00F50BCD"/>
    <w:rsid w:val="00F52E31"/>
    <w:rsid w:val="00F535B8"/>
    <w:rsid w:val="00F663C8"/>
    <w:rsid w:val="00F66DC4"/>
    <w:rsid w:val="00F66DDB"/>
    <w:rsid w:val="00F700A2"/>
    <w:rsid w:val="00F7215D"/>
    <w:rsid w:val="00F758C4"/>
    <w:rsid w:val="00F80653"/>
    <w:rsid w:val="00F929D7"/>
    <w:rsid w:val="00F94800"/>
    <w:rsid w:val="00F97C3E"/>
    <w:rsid w:val="00FA2369"/>
    <w:rsid w:val="00FA7363"/>
    <w:rsid w:val="00FC054B"/>
    <w:rsid w:val="00FC1C7D"/>
    <w:rsid w:val="00FC27E7"/>
    <w:rsid w:val="00FC7A1C"/>
    <w:rsid w:val="00FD0483"/>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72B5"/>
  </w:style>
  <w:style w:type="character" w:styleId="a4">
    <w:name w:val="Hyperlink"/>
    <w:basedOn w:val="a0"/>
    <w:uiPriority w:val="99"/>
    <w:semiHidden/>
    <w:unhideWhenUsed/>
    <w:rsid w:val="001972B5"/>
    <w:rPr>
      <w:color w:val="0000FF"/>
      <w:u w:val="single"/>
    </w:rPr>
  </w:style>
  <w:style w:type="paragraph" w:styleId="a5">
    <w:name w:val="Balloon Text"/>
    <w:basedOn w:val="a"/>
    <w:link w:val="a6"/>
    <w:uiPriority w:val="99"/>
    <w:semiHidden/>
    <w:unhideWhenUsed/>
    <w:rsid w:val="00197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7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92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390/ed_2016_11_02/pravo1/T030435.html?pravo=1" TargetMode="External"/><Relationship Id="rId13" Type="http://schemas.openxmlformats.org/officeDocument/2006/relationships/hyperlink" Target="http://search.ligazakon.ua/l_doc2.nsf/link1/an_843047/ed_2016_11_02/pravo1/T030435.html?pravo=1" TargetMode="External"/><Relationship Id="rId18" Type="http://schemas.openxmlformats.org/officeDocument/2006/relationships/hyperlink" Target="http://search.ligazakon.ua/l_doc2.nsf/link1/an_1853/ed_2016_10_19/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989/ed_2016_10_19/pravo1/T041618.html?pravo=1" TargetMode="External"/><Relationship Id="rId7" Type="http://schemas.openxmlformats.org/officeDocument/2006/relationships/hyperlink" Target="http://search.ligazakon.ua/l_doc2.nsf/link1/an_843390/ed_2016_11_02/pravo1/T030435.html?pravo=1" TargetMode="External"/><Relationship Id="rId12" Type="http://schemas.openxmlformats.org/officeDocument/2006/relationships/hyperlink" Target="http://search.ligazakon.ua/l_doc2.nsf/link1/an_843046/ed_2016_11_02/pravo1/T030435.html?pravo=1" TargetMode="External"/><Relationship Id="rId17" Type="http://schemas.openxmlformats.org/officeDocument/2006/relationships/hyperlink" Target="http://search.ligazakon.ua/l_doc2.nsf/link1/an_1772/ed_2016_10_19/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1759/ed_2016_10_19/pravo1/T041618.html?pravo=1" TargetMode="External"/><Relationship Id="rId20" Type="http://schemas.openxmlformats.org/officeDocument/2006/relationships/hyperlink" Target="http://search.ligazakon.ua/l_doc2.nsf/link1/an_1987/ed_2016_10_1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390/ed_2016_11_02/pravo1/T030435.html?pravo=1" TargetMode="External"/><Relationship Id="rId11" Type="http://schemas.openxmlformats.org/officeDocument/2006/relationships/hyperlink" Target="http://search.ligazakon.ua/l_doc2.nsf/link1/an_1989/ed_2016_10_19/pravo1/T041618.html?pravo=1" TargetMode="External"/><Relationship Id="rId5" Type="http://schemas.openxmlformats.org/officeDocument/2006/relationships/hyperlink" Target="http://search.ligazakon.ua/l_doc2.nsf/link1/an_843390/ed_2016_11_02/pravo1/T030435.html?pravo=1" TargetMode="External"/><Relationship Id="rId15" Type="http://schemas.openxmlformats.org/officeDocument/2006/relationships/hyperlink" Target="http://search.ligazakon.ua/l_doc2.nsf/link1/an_843390/ed_2016_11_02/pravo1/T030435.html?pravo=1" TargetMode="External"/><Relationship Id="rId23" Type="http://schemas.openxmlformats.org/officeDocument/2006/relationships/theme" Target="theme/theme1.xml"/><Relationship Id="rId10" Type="http://schemas.openxmlformats.org/officeDocument/2006/relationships/hyperlink" Target="http://search.ligazakon.ua/l_doc2.nsf/link1/an_843390/ed_2016_11_02/pravo1/T030435.html?pravo=1" TargetMode="External"/><Relationship Id="rId19" Type="http://schemas.openxmlformats.org/officeDocument/2006/relationships/hyperlink" Target="http://search.ligazakon.ua/l_doc2.nsf/link1/an_1984/ed_2016_10_1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843381/ed_2016_11_02/pravo1/T030435.html?pravo=1" TargetMode="External"/><Relationship Id="rId14" Type="http://schemas.openxmlformats.org/officeDocument/2006/relationships/hyperlink" Target="http://search.ligazakon.ua/l_doc2.nsf/link1/an_843390/ed_2016_11_02/pravo1/T030435.html?prav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1749</Words>
  <Characters>9971</Characters>
  <Application>Microsoft Office Word</Application>
  <DocSecurity>0</DocSecurity>
  <Lines>83</Lines>
  <Paragraphs>23</Paragraphs>
  <ScaleCrop>false</ScaleCrop>
  <Company>Microsoft</Company>
  <LinksUpToDate>false</LinksUpToDate>
  <CharactersWithSpaces>11697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3</cp:revision>
  <dcterms:created xsi:type="dcterms:W3CDTF">2017-11-14T14:03:00Z</dcterms:created>
  <dcterms:modified xsi:type="dcterms:W3CDTF">2017-11-14T14:05:00Z</dcterms:modified>
</cp:coreProperties>
</file>