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6FFA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</w:rPr>
      </w:pPr>
      <w:r>
        <w:rPr>
          <w:color w:val="000000"/>
          <w:sz w:val="20"/>
        </w:rPr>
        <w:t>v-tr-019_22</w:t>
      </w:r>
    </w:p>
    <w:p w14:paraId="7D1CBC02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52659209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DA0401C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7C827AC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4A6BF7C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C0CD542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235E1D52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6C978C2F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0CE9C629" w14:textId="2D435530" w:rsidR="004E49B8" w:rsidRDefault="0067740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квітня 2022 р                                                                                     № 303</w:t>
      </w:r>
    </w:p>
    <w:p w14:paraId="7F63D9B3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4A39AD2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Про встановлення тарифу</w:t>
      </w:r>
    </w:p>
    <w:p w14:paraId="03772842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на перевезення одного платного пасажира</w:t>
      </w:r>
    </w:p>
    <w:p w14:paraId="0D5027C6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та багажу </w:t>
      </w:r>
      <w:r w:rsidRPr="00677403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</w:t>
      </w:r>
    </w:p>
    <w:p w14:paraId="57128875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які здійснюють пасажирські перевезення</w:t>
      </w:r>
    </w:p>
    <w:p w14:paraId="7D09CCD0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у режимах руху «маршрутного таксі» та «звичайний»,</w:t>
      </w:r>
    </w:p>
    <w:p w14:paraId="7C033F5F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підприємства-перевізника</w:t>
      </w:r>
    </w:p>
    <w:p w14:paraId="23A30A70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ТОВ «</w:t>
      </w:r>
      <w:proofErr w:type="spellStart"/>
      <w:r>
        <w:rPr>
          <w:color w:val="000000"/>
          <w:sz w:val="28"/>
          <w:szCs w:val="28"/>
        </w:rPr>
        <w:t>Євротранстехсервіс</w:t>
      </w:r>
      <w:proofErr w:type="spellEnd"/>
      <w:r>
        <w:rPr>
          <w:color w:val="000000"/>
          <w:sz w:val="28"/>
          <w:szCs w:val="28"/>
        </w:rPr>
        <w:t>»</w:t>
      </w:r>
    </w:p>
    <w:p w14:paraId="40D425F5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25C0F57B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метою  приведення у 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</w:t>
      </w:r>
      <w:r w:rsidRPr="00677403">
        <w:rPr>
          <w:sz w:val="28"/>
          <w:szCs w:val="28"/>
        </w:rPr>
        <w:t>дл</w:t>
      </w:r>
      <w:r w:rsidRPr="00677403">
        <w:rPr>
          <w:sz w:val="28"/>
          <w:szCs w:val="28"/>
        </w:rPr>
        <w:t>я</w:t>
      </w:r>
      <w:r>
        <w:rPr>
          <w:sz w:val="28"/>
          <w:szCs w:val="28"/>
        </w:rPr>
        <w:t xml:space="preserve"> збереження діючої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677403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</w:t>
      </w:r>
      <w:r>
        <w:rPr>
          <w:sz w:val="28"/>
          <w:szCs w:val="28"/>
        </w:rPr>
        <w:t>09 №1175 «Про затвердження Методики розрахунку тарифів на послуги пасажирського автомобільного транспорту»</w:t>
      </w:r>
      <w:r w:rsidRPr="00677403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 звернення</w:t>
      </w:r>
      <w:r w:rsidRPr="00677403">
        <w:rPr>
          <w:sz w:val="28"/>
          <w:szCs w:val="28"/>
        </w:rPr>
        <w:t xml:space="preserve"> </w:t>
      </w:r>
      <w:r>
        <w:rPr>
          <w:sz w:val="28"/>
          <w:szCs w:val="28"/>
        </w:rPr>
        <w:t>підприємства-перевізника ТОВ «</w:t>
      </w:r>
      <w:proofErr w:type="spellStart"/>
      <w:r>
        <w:rPr>
          <w:sz w:val="28"/>
          <w:szCs w:val="28"/>
        </w:rPr>
        <w:t>Євротранстехсервіс</w:t>
      </w:r>
      <w:proofErr w:type="spellEnd"/>
      <w:r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код ЄДРПОУ 37992245,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від 15.02.2022 № 01/07,</w:t>
      </w:r>
      <w:r>
        <w:rPr>
          <w:color w:val="000000"/>
          <w:sz w:val="28"/>
          <w:szCs w:val="28"/>
        </w:rPr>
        <w:t xml:space="preserve"> керуючись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2 п. «а» ч. 1 ст. 28 Закону України «Про місцеве самоврядування в Україні», виконком міської ради </w:t>
      </w:r>
    </w:p>
    <w:p w14:paraId="7696427A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D813781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613B535C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3BF9E83C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8"/>
          <w:szCs w:val="28"/>
        </w:rPr>
        <w:tab/>
        <w:t>1. Встановити тариф на перевезення одного платного пасажира та багажу з 1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.04.2022 для підприємства-перевізника                                            ТОВ «</w:t>
      </w:r>
      <w:proofErr w:type="spellStart"/>
      <w:r>
        <w:rPr>
          <w:color w:val="000000"/>
          <w:sz w:val="28"/>
          <w:szCs w:val="28"/>
        </w:rPr>
        <w:t>Євротранстехсервіс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  <w:highlight w:val="white"/>
        </w:rPr>
        <w:t>код ЄДРПОУ 37992245</w:t>
      </w:r>
      <w:r>
        <w:rPr>
          <w:color w:val="000000"/>
          <w:sz w:val="28"/>
          <w:szCs w:val="28"/>
        </w:rPr>
        <w:t xml:space="preserve">, яке обслуговує міські автобусні маршрути загального користування у м. Миколаєві: </w:t>
      </w:r>
    </w:p>
    <w:p w14:paraId="7D4F0A47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 10 км – не вище 9,00 грн;</w:t>
      </w:r>
    </w:p>
    <w:p w14:paraId="5C4A46BE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понад 10 км </w:t>
      </w:r>
      <w:r>
        <w:rPr>
          <w:color w:val="000000"/>
          <w:sz w:val="28"/>
          <w:szCs w:val="28"/>
        </w:rPr>
        <w:t>– не вище 10,00 грн.</w:t>
      </w:r>
      <w:r>
        <w:rPr>
          <w:color w:val="000000"/>
          <w:sz w:val="28"/>
          <w:szCs w:val="28"/>
        </w:rPr>
        <w:tab/>
      </w:r>
    </w:p>
    <w:p w14:paraId="2888D818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 зв’язку з тим, що коефіцієнт підсадки пасажирів на міських автобусних маршрутах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Варварівка,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,                            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 Матвіївка прирівнюється до приміських маршрутів, </w:t>
      </w:r>
      <w:r>
        <w:rPr>
          <w:color w:val="000000"/>
          <w:sz w:val="28"/>
          <w:szCs w:val="28"/>
        </w:rPr>
        <w:lastRenderedPageBreak/>
        <w:t>встановити д</w:t>
      </w:r>
      <w:r>
        <w:rPr>
          <w:color w:val="000000"/>
          <w:sz w:val="28"/>
          <w:szCs w:val="28"/>
        </w:rPr>
        <w:t>ля підприємства-перевізника ТОВ «</w:t>
      </w:r>
      <w:proofErr w:type="spellStart"/>
      <w:r>
        <w:rPr>
          <w:color w:val="000000"/>
          <w:sz w:val="28"/>
          <w:szCs w:val="28"/>
        </w:rPr>
        <w:t>Євротранстехсервіс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  <w:highlight w:val="white"/>
        </w:rPr>
        <w:t>код ЄДРПОУ 37992245,</w:t>
      </w:r>
      <w:r>
        <w:rPr>
          <w:color w:val="000000"/>
          <w:sz w:val="28"/>
          <w:szCs w:val="28"/>
        </w:rPr>
        <w:t xml:space="preserve"> з 1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04.2022 тариф на перевезення одного платного пасажира та багажу автобусами, які здійснюють пасажирські перевезення:</w:t>
      </w:r>
    </w:p>
    <w:p w14:paraId="24D6C7DE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Варварівка - не вище 10,00 грн;</w:t>
      </w:r>
    </w:p>
    <w:p w14:paraId="5EBE5D7F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Матвіївк</w:t>
      </w:r>
      <w:r>
        <w:rPr>
          <w:color w:val="000000"/>
          <w:sz w:val="28"/>
          <w:szCs w:val="28"/>
        </w:rPr>
        <w:t>а – не вище 12,00 грн;</w:t>
      </w:r>
    </w:p>
    <w:p w14:paraId="4815C6C6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right="-186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В.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12,00 грн; </w:t>
      </w:r>
    </w:p>
    <w:p w14:paraId="06777A84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 xml:space="preserve">. М. </w:t>
      </w:r>
      <w:proofErr w:type="spellStart"/>
      <w:r>
        <w:rPr>
          <w:color w:val="000000"/>
          <w:sz w:val="28"/>
          <w:szCs w:val="28"/>
        </w:rPr>
        <w:t>Корениха</w:t>
      </w:r>
      <w:proofErr w:type="spellEnd"/>
      <w:r>
        <w:rPr>
          <w:color w:val="000000"/>
          <w:sz w:val="28"/>
          <w:szCs w:val="28"/>
        </w:rPr>
        <w:t xml:space="preserve"> – не вище 14,00 грн.</w:t>
      </w:r>
    </w:p>
    <w:p w14:paraId="30A3D29A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 метою соціального захисту дітей та підлітків, встановити для дітей шкільного віку від 6 до 14 років у період з 01 вересня по 01 червня вартіс</w:t>
      </w:r>
      <w:r>
        <w:rPr>
          <w:color w:val="000000"/>
          <w:sz w:val="28"/>
          <w:szCs w:val="28"/>
        </w:rPr>
        <w:t xml:space="preserve">ть проїзду автобусами на міських маршрутах у розмірі </w:t>
      </w:r>
      <w:r>
        <w:rPr>
          <w:sz w:val="28"/>
          <w:szCs w:val="28"/>
        </w:rPr>
        <w:t>5,</w:t>
      </w:r>
      <w:r>
        <w:rPr>
          <w:color w:val="000000"/>
          <w:sz w:val="28"/>
          <w:szCs w:val="28"/>
        </w:rPr>
        <w:t>00 грн за одну поїздку пасажира.</w:t>
      </w:r>
    </w:p>
    <w:p w14:paraId="17D31DB6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Управлінню транспортного комплексу, зв’язку та телекомунікацій Миколаївської міської ради (Попову) забезпечити контроль за дотриманням підприємством-перевізником ТОВ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Євротранстехсервіс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  <w:highlight w:val="white"/>
        </w:rPr>
        <w:t>код ЄДРПОУ 37992245,</w:t>
      </w:r>
      <w:r>
        <w:rPr>
          <w:color w:val="000000"/>
          <w:sz w:val="28"/>
          <w:szCs w:val="28"/>
        </w:rPr>
        <w:t xml:space="preserve"> тарифів на перевезення одного платного пасажира та багажу на міських автобусних маршрутах загального користування у м. Миколаєві. </w:t>
      </w:r>
    </w:p>
    <w:p w14:paraId="192798B3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Департаменту міського голови Миколаївської міської ради (Литвиновій) опублікув</w:t>
      </w:r>
      <w:r>
        <w:rPr>
          <w:color w:val="000000"/>
          <w:sz w:val="28"/>
          <w:szCs w:val="28"/>
        </w:rPr>
        <w:t xml:space="preserve">ати це рішення у ЗМІ. </w:t>
      </w:r>
    </w:p>
    <w:p w14:paraId="1F19CCBE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Рішення виконавчого комітету Миколаївської міської ради                            від 26.05.2021 № 394 «Про встановлення тарифу на перевезення одного платного пасажира та багажу у м. Миколаєві автобусами, які здійснюють пасажирсь</w:t>
      </w:r>
      <w:r>
        <w:rPr>
          <w:color w:val="000000"/>
          <w:sz w:val="28"/>
          <w:szCs w:val="28"/>
        </w:rPr>
        <w:t>кі перевезення у режимах руху «маршрутного таксі» та «звичайний», для підприємства-перевізника ТОВ «</w:t>
      </w:r>
      <w:proofErr w:type="spellStart"/>
      <w:r>
        <w:rPr>
          <w:color w:val="000000"/>
          <w:sz w:val="28"/>
          <w:szCs w:val="28"/>
        </w:rPr>
        <w:t>Євротранстехсервіс</w:t>
      </w:r>
      <w:proofErr w:type="spellEnd"/>
      <w:r>
        <w:rPr>
          <w:color w:val="000000"/>
          <w:sz w:val="28"/>
          <w:szCs w:val="28"/>
        </w:rPr>
        <w:t>» визнати таким, що втратило чинність.</w:t>
      </w:r>
    </w:p>
    <w:p w14:paraId="3BD053F7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Контроль за виконанням даного рішення покласти на заступника міського голови Андрієнка Ю.Г.</w:t>
      </w:r>
    </w:p>
    <w:p w14:paraId="4231F463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17942A6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ind w:right="-211"/>
        <w:rPr>
          <w:color w:val="000000"/>
          <w:sz w:val="28"/>
          <w:szCs w:val="28"/>
        </w:rPr>
      </w:pPr>
    </w:p>
    <w:p w14:paraId="73FE951F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8ABB6A8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E8B1031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-5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Міський</w:t>
      </w:r>
      <w:r w:rsidRPr="0067740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голова                                                                               О.СЄНКЕВИЧ</w:t>
      </w:r>
    </w:p>
    <w:p w14:paraId="77F8F460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7"/>
          <w:szCs w:val="27"/>
        </w:rPr>
      </w:pPr>
    </w:p>
    <w:p w14:paraId="24C3F925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39B412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9BDCFC8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D9232C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26F7AD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BF84D2A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FB52043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2A3A500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FDB1D1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9B56F8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646334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3E8613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AA6BFC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FD574D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0AD3A7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8DBA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F57ED2A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3240DE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1EF71F8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F41175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4E9197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3430C2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3F79AF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2C2E67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FCFA9C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02720AB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1D0C79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D745B51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right="-144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v-tr-019_22</w:t>
      </w:r>
    </w:p>
    <w:p w14:paraId="03E018B5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472088E8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ПОЯСНЮВАЛЬНА ЗАПИСКА</w:t>
      </w:r>
    </w:p>
    <w:p w14:paraId="46310C1D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</w:t>
      </w:r>
    </w:p>
    <w:p w14:paraId="62AA9A96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«Про встановлення тарифу на перевезення одного платного пасажира та багажу </w:t>
      </w:r>
      <w:r w:rsidRPr="00677403"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«звичайний», для підприємства – перевізника ТОВ «</w:t>
      </w:r>
      <w:proofErr w:type="spellStart"/>
      <w:r>
        <w:rPr>
          <w:color w:val="000000"/>
          <w:sz w:val="28"/>
          <w:szCs w:val="28"/>
        </w:rPr>
        <w:t>Євротранстехсервіс</w:t>
      </w:r>
      <w:proofErr w:type="spellEnd"/>
      <w:r>
        <w:rPr>
          <w:color w:val="000000"/>
          <w:sz w:val="28"/>
          <w:szCs w:val="28"/>
        </w:rPr>
        <w:t>»</w:t>
      </w:r>
    </w:p>
    <w:p w14:paraId="45F95577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</w:p>
    <w:p w14:paraId="0950A26E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303030"/>
          <w:sz w:val="28"/>
          <w:szCs w:val="28"/>
        </w:rPr>
      </w:pPr>
      <w:r>
        <w:rPr>
          <w:color w:val="000000"/>
          <w:sz w:val="28"/>
          <w:szCs w:val="28"/>
        </w:rPr>
        <w:t>Суб’єкт</w:t>
      </w:r>
      <w:r>
        <w:rPr>
          <w:color w:val="000000"/>
          <w:sz w:val="28"/>
          <w:szCs w:val="28"/>
        </w:rPr>
        <w:t xml:space="preserve"> подання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 Миколаївської міської ради «Про встановлення тарифу на перевезення одного платного пасажира та багажу </w:t>
      </w:r>
      <w:r w:rsidRPr="0067740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м. Миколаєві автобусами, які здійснюють пасажирські перевезення у режимах руху «маршрутного таксі» та «зви</w:t>
      </w:r>
      <w:r>
        <w:rPr>
          <w:color w:val="000000"/>
          <w:sz w:val="28"/>
          <w:szCs w:val="28"/>
        </w:rPr>
        <w:t>чайний», для підприємства – перевізника ТОВ «</w:t>
      </w:r>
      <w:proofErr w:type="spellStart"/>
      <w:r>
        <w:rPr>
          <w:color w:val="000000"/>
          <w:sz w:val="28"/>
          <w:szCs w:val="28"/>
        </w:rPr>
        <w:t>Євротранстехсервіс</w:t>
      </w:r>
      <w:proofErr w:type="spellEnd"/>
      <w:r>
        <w:rPr>
          <w:color w:val="000000"/>
          <w:sz w:val="28"/>
          <w:szCs w:val="28"/>
        </w:rPr>
        <w:t>»</w:t>
      </w:r>
      <w:r w:rsidRPr="006774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FFFFFF" w:fill="FFFFFF"/>
        </w:rPr>
        <w:t>управління транспортного комплексу, зв’язку та телекомунікацій Миколаївської міської ради</w:t>
      </w:r>
      <w:r w:rsidRPr="00677403">
        <w:rPr>
          <w:color w:val="000000"/>
          <w:sz w:val="28"/>
          <w:szCs w:val="28"/>
          <w:shd w:val="clear" w:color="FFFFFF" w:fill="FFFFFF"/>
        </w:rPr>
        <w:t xml:space="preserve"> в особі </w:t>
      </w:r>
      <w:r>
        <w:rPr>
          <w:color w:val="000000"/>
          <w:sz w:val="28"/>
          <w:szCs w:val="28"/>
        </w:rPr>
        <w:t>заступник</w:t>
      </w:r>
      <w:r w:rsidRPr="0067740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начальника</w:t>
      </w:r>
      <w:r>
        <w:rPr>
          <w:color w:val="000000"/>
          <w:sz w:val="28"/>
          <w:szCs w:val="28"/>
          <w:highlight w:val="white"/>
        </w:rPr>
        <w:t>-начальник</w:t>
      </w:r>
      <w:r w:rsidRPr="00677403">
        <w:rPr>
          <w:color w:val="000000"/>
          <w:sz w:val="28"/>
          <w:szCs w:val="28"/>
          <w:highlight w:val="white"/>
        </w:rPr>
        <w:t>а</w:t>
      </w:r>
      <w:r>
        <w:rPr>
          <w:color w:val="000000"/>
          <w:sz w:val="28"/>
          <w:szCs w:val="28"/>
          <w:highlight w:val="white"/>
        </w:rPr>
        <w:t xml:space="preserve">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та </w:t>
      </w:r>
      <w:r>
        <w:rPr>
          <w:color w:val="000000"/>
          <w:sz w:val="28"/>
          <w:szCs w:val="28"/>
          <w:highlight w:val="white"/>
        </w:rPr>
        <w:t>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</w:t>
      </w:r>
      <w:r>
        <w:rPr>
          <w:color w:val="000000"/>
          <w:sz w:val="28"/>
          <w:szCs w:val="28"/>
          <w:shd w:val="clear" w:color="FFFFFF" w:fill="FFFFFF"/>
        </w:rPr>
        <w:t>Кукс</w:t>
      </w:r>
      <w:r w:rsidRPr="00677403">
        <w:rPr>
          <w:color w:val="000000"/>
          <w:sz w:val="28"/>
          <w:szCs w:val="28"/>
          <w:shd w:val="clear" w:color="FFFFFF" w:fill="FFFFFF"/>
        </w:rPr>
        <w:t>и</w:t>
      </w:r>
      <w:r>
        <w:rPr>
          <w:color w:val="000000"/>
          <w:sz w:val="28"/>
          <w:szCs w:val="28"/>
          <w:shd w:val="clear" w:color="FFFFFF" w:fill="FFFFFF"/>
        </w:rPr>
        <w:t xml:space="preserve"> Олег</w:t>
      </w:r>
      <w:r w:rsidRPr="00677403">
        <w:rPr>
          <w:color w:val="000000"/>
          <w:sz w:val="28"/>
          <w:szCs w:val="28"/>
          <w:shd w:val="clear" w:color="FFFFFF" w:fill="FFFFFF"/>
        </w:rPr>
        <w:t>а</w:t>
      </w:r>
      <w:r>
        <w:rPr>
          <w:color w:val="000000"/>
          <w:sz w:val="28"/>
          <w:szCs w:val="28"/>
          <w:shd w:val="clear" w:color="FFFFFF" w:fill="FFFFFF"/>
        </w:rPr>
        <w:t xml:space="preserve"> Миколайович</w:t>
      </w:r>
      <w:r w:rsidRPr="00677403">
        <w:rPr>
          <w:color w:val="000000"/>
          <w:sz w:val="28"/>
          <w:szCs w:val="28"/>
          <w:shd w:val="clear" w:color="FFFFFF" w:fill="FFFFFF"/>
        </w:rPr>
        <w:t xml:space="preserve">а </w:t>
      </w:r>
      <w:r>
        <w:rPr>
          <w:color w:val="000000"/>
          <w:sz w:val="28"/>
          <w:szCs w:val="28"/>
        </w:rPr>
        <w:t xml:space="preserve">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 xml:space="preserve">. 37-37-58). </w:t>
      </w:r>
    </w:p>
    <w:p w14:paraId="75741486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- Кукса Олег Миколайович, заступник начальника</w:t>
      </w:r>
      <w:r>
        <w:rPr>
          <w:color w:val="000000"/>
          <w:sz w:val="28"/>
          <w:szCs w:val="28"/>
          <w:highlight w:val="white"/>
        </w:rPr>
        <w:t>-начальник відділу транспорту, зв'язку</w:t>
      </w:r>
      <w:r>
        <w:rPr>
          <w:color w:val="30303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 транспортного комплексу, зв’язку та телекомунікацій Миколаївської міської ради (вул. Адміральська, 20,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 37-37-58).</w:t>
      </w:r>
    </w:p>
    <w:p w14:paraId="01444C39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Проєкт рішення підготовлено з </w:t>
      </w:r>
      <w:r>
        <w:rPr>
          <w:sz w:val="28"/>
          <w:szCs w:val="28"/>
        </w:rPr>
        <w:t xml:space="preserve">метою  приведення у </w:t>
      </w:r>
      <w:r>
        <w:rPr>
          <w:sz w:val="28"/>
          <w:szCs w:val="28"/>
        </w:rPr>
        <w:t>відповідність розміру тарифу на послуги міського пасажирського транспорту економічно обґрунтованим витратам, зважаючи на зростання вартості матеріальних ресурсів, розміру мінімальної заробітної плати, паливно-мастильних матеріалів, з метою збереження діючо</w:t>
      </w:r>
      <w:r>
        <w:rPr>
          <w:sz w:val="28"/>
          <w:szCs w:val="28"/>
        </w:rPr>
        <w:t xml:space="preserve">ї маршрутної мережі та задоволення потреб громадян у доступних, якісних  і безпечних перевезеннях, відповідно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5, 10, 31 Закону України «Про автомобільний транспорт», наказу Міністерства транспорту та зв’язку</w:t>
      </w:r>
      <w:r w:rsidRPr="00677403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від 17.11.2009 №1175 «Про затв</w:t>
      </w:r>
      <w:r>
        <w:rPr>
          <w:sz w:val="28"/>
          <w:szCs w:val="28"/>
        </w:rPr>
        <w:t>ердження Методики розрахунку тарифів на послуги пасажирського автомобільного транспорту»</w:t>
      </w:r>
      <w:r w:rsidRPr="00677403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 Міністерстві юстиції України від 27.11.2009 № 1146/17162, враховуючи звернення підприємства-</w:t>
      </w:r>
      <w:r>
        <w:rPr>
          <w:sz w:val="28"/>
          <w:szCs w:val="28"/>
        </w:rPr>
        <w:lastRenderedPageBreak/>
        <w:t>перевізника ТОВ «</w:t>
      </w:r>
      <w:proofErr w:type="spellStart"/>
      <w:r>
        <w:rPr>
          <w:sz w:val="28"/>
          <w:szCs w:val="28"/>
        </w:rPr>
        <w:t>Євротранстехсервіс</w:t>
      </w:r>
      <w:proofErr w:type="spellEnd"/>
      <w:r>
        <w:rPr>
          <w:sz w:val="28"/>
          <w:szCs w:val="28"/>
        </w:rPr>
        <w:t xml:space="preserve">», </w:t>
      </w:r>
      <w:r>
        <w:rPr>
          <w:sz w:val="28"/>
          <w:szCs w:val="28"/>
          <w:highlight w:val="white"/>
        </w:rPr>
        <w:t>код ЄДРПОУ 379922</w:t>
      </w:r>
      <w:r>
        <w:rPr>
          <w:sz w:val="28"/>
          <w:szCs w:val="28"/>
          <w:highlight w:val="white"/>
        </w:rPr>
        <w:t>45,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від 15.02.2022 № 01/07.</w:t>
      </w:r>
    </w:p>
    <w:p w14:paraId="342CDDC8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8"/>
          <w:szCs w:val="28"/>
        </w:rPr>
      </w:pPr>
    </w:p>
    <w:p w14:paraId="3845088A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Заступник начальника</w:t>
      </w:r>
      <w:r>
        <w:rPr>
          <w:color w:val="000000"/>
          <w:sz w:val="28"/>
          <w:szCs w:val="28"/>
          <w:highlight w:val="white"/>
        </w:rPr>
        <w:t>-начальник</w:t>
      </w:r>
    </w:p>
    <w:p w14:paraId="4B657507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відділу транспорту, зв'язку</w:t>
      </w:r>
    </w:p>
    <w:p w14:paraId="0E477C71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та телекомунікацій</w:t>
      </w:r>
      <w:r>
        <w:rPr>
          <w:color w:val="30303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 xml:space="preserve"> управління</w:t>
      </w:r>
    </w:p>
    <w:p w14:paraId="677DA7EE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транспортного комплексу, зв’язку</w:t>
      </w:r>
    </w:p>
    <w:p w14:paraId="5AA04E18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телекомунікацій</w:t>
      </w:r>
    </w:p>
    <w:p w14:paraId="52E0D97E" w14:textId="77777777" w:rsidR="004E49B8" w:rsidRDefault="00677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Миколаївської міської ради                                                          </w:t>
      </w:r>
      <w:r>
        <w:rPr>
          <w:color w:val="000000"/>
          <w:sz w:val="28"/>
          <w:szCs w:val="28"/>
        </w:rPr>
        <w:t>Олег КУКСА</w:t>
      </w:r>
    </w:p>
    <w:p w14:paraId="17048A65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14:paraId="243E1371" w14:textId="77777777" w:rsidR="004E49B8" w:rsidRDefault="004E49B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E49B8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B8"/>
    <w:rsid w:val="004E49B8"/>
    <w:rsid w:val="00677403"/>
    <w:rsid w:val="0070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B5D6"/>
  <w15:docId w15:val="{6885C429-3E6E-4FC2-8313-6B415A6D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1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user356a</cp:lastModifiedBy>
  <cp:revision>2</cp:revision>
  <dcterms:created xsi:type="dcterms:W3CDTF">2022-04-11T12:56:00Z</dcterms:created>
  <dcterms:modified xsi:type="dcterms:W3CDTF">2022-04-11T12:56:00Z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12c924334b9446d98e88e0c6584d5a2c</vt:lpwstr>
  </property>
</Properties>
</file>