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B3CA" w14:textId="77777777" w:rsidR="00E96AB8" w:rsidRPr="00E04A42" w:rsidRDefault="00E96AB8" w:rsidP="00E96AB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8"/>
          <w:szCs w:val="28"/>
        </w:rPr>
      </w:pPr>
    </w:p>
    <w:p w14:paraId="04AE1B70" w14:textId="77777777" w:rsidR="00E96AB8" w:rsidRPr="00E04A42" w:rsidRDefault="00E96AB8" w:rsidP="00E96AB8">
      <w:pPr>
        <w:jc w:val="center"/>
        <w:rPr>
          <w:sz w:val="28"/>
          <w:szCs w:val="28"/>
        </w:rPr>
      </w:pPr>
      <w:r w:rsidRPr="00E04A42">
        <w:rPr>
          <w:i/>
          <w:sz w:val="28"/>
          <w:szCs w:val="28"/>
        </w:rPr>
        <w:object w:dxaOrig="645" w:dyaOrig="915" w14:anchorId="1A8D6B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5.75pt" o:ole="" fillcolor="window">
            <v:imagedata r:id="rId5" o:title=""/>
          </v:shape>
          <o:OLEObject Type="Embed" ProgID="PBrush" ShapeID="_x0000_i1025" DrawAspect="Content" ObjectID="_1701250435" r:id="rId6"/>
        </w:object>
      </w:r>
    </w:p>
    <w:p w14:paraId="265F3D01" w14:textId="77777777" w:rsidR="00E96AB8" w:rsidRPr="00E04A42" w:rsidRDefault="00E96AB8" w:rsidP="00E96AB8">
      <w:pPr>
        <w:rPr>
          <w:sz w:val="28"/>
          <w:szCs w:val="28"/>
        </w:rPr>
      </w:pPr>
    </w:p>
    <w:p w14:paraId="2EB41460" w14:textId="77777777" w:rsidR="00E96AB8" w:rsidRPr="00E04A42" w:rsidRDefault="00E96AB8" w:rsidP="00E96AB8">
      <w:pPr>
        <w:jc w:val="center"/>
        <w:rPr>
          <w:sz w:val="28"/>
          <w:szCs w:val="28"/>
        </w:rPr>
      </w:pPr>
      <w:r w:rsidRPr="00E04A42">
        <w:rPr>
          <w:sz w:val="28"/>
          <w:szCs w:val="28"/>
        </w:rPr>
        <w:t>Миколаївська міська рада</w:t>
      </w:r>
    </w:p>
    <w:p w14:paraId="4D7E6584" w14:textId="77777777" w:rsidR="00E96AB8" w:rsidRPr="00E04A42" w:rsidRDefault="00E96AB8" w:rsidP="00E96AB8">
      <w:pPr>
        <w:jc w:val="center"/>
        <w:rPr>
          <w:sz w:val="28"/>
          <w:szCs w:val="28"/>
        </w:rPr>
      </w:pPr>
    </w:p>
    <w:p w14:paraId="05094D1A" w14:textId="77777777" w:rsidR="00E96AB8" w:rsidRPr="00E04A42" w:rsidRDefault="00E96AB8" w:rsidP="00E96AB8">
      <w:pPr>
        <w:jc w:val="center"/>
        <w:rPr>
          <w:sz w:val="28"/>
          <w:szCs w:val="28"/>
        </w:rPr>
      </w:pPr>
      <w:r w:rsidRPr="00E04A42">
        <w:rPr>
          <w:sz w:val="28"/>
          <w:szCs w:val="28"/>
        </w:rPr>
        <w:t>Виконавчий комітет</w:t>
      </w:r>
    </w:p>
    <w:p w14:paraId="50DF913F" w14:textId="77777777" w:rsidR="00E96AB8" w:rsidRPr="00E04A42" w:rsidRDefault="00E96AB8" w:rsidP="00E96AB8">
      <w:pPr>
        <w:jc w:val="center"/>
        <w:rPr>
          <w:sz w:val="28"/>
          <w:szCs w:val="28"/>
        </w:rPr>
      </w:pPr>
      <w:r w:rsidRPr="00E04A42">
        <w:rPr>
          <w:sz w:val="28"/>
          <w:szCs w:val="28"/>
        </w:rPr>
        <w:t>Миколаївської міської ради</w:t>
      </w:r>
    </w:p>
    <w:p w14:paraId="2BD3FD92" w14:textId="77777777" w:rsidR="00E96AB8" w:rsidRPr="00E04A42" w:rsidRDefault="00E96AB8" w:rsidP="00E96AB8">
      <w:pPr>
        <w:rPr>
          <w:sz w:val="28"/>
          <w:szCs w:val="28"/>
        </w:rPr>
      </w:pPr>
    </w:p>
    <w:p w14:paraId="7EB3A227" w14:textId="77777777" w:rsidR="00E96AB8" w:rsidRPr="00E04A42" w:rsidRDefault="00E96AB8" w:rsidP="00E96AB8">
      <w:pPr>
        <w:jc w:val="center"/>
        <w:rPr>
          <w:b/>
          <w:bCs/>
          <w:sz w:val="28"/>
          <w:szCs w:val="28"/>
        </w:rPr>
      </w:pPr>
      <w:r w:rsidRPr="00E04A42">
        <w:rPr>
          <w:b/>
          <w:bCs/>
          <w:sz w:val="28"/>
          <w:szCs w:val="28"/>
        </w:rPr>
        <w:t>Протокол</w:t>
      </w:r>
    </w:p>
    <w:p w14:paraId="6157A089" w14:textId="77777777" w:rsidR="003335EB" w:rsidRPr="00E04A42" w:rsidRDefault="003335EB" w:rsidP="003335EB">
      <w:pPr>
        <w:jc w:val="center"/>
        <w:rPr>
          <w:sz w:val="28"/>
          <w:szCs w:val="28"/>
        </w:rPr>
      </w:pPr>
    </w:p>
    <w:p w14:paraId="79B69217" w14:textId="3E1D9FD9" w:rsidR="003335EB" w:rsidRPr="00E04A42" w:rsidRDefault="003335EB" w:rsidP="003335EB">
      <w:pPr>
        <w:jc w:val="center"/>
        <w:rPr>
          <w:b/>
          <w:bCs/>
          <w:sz w:val="28"/>
          <w:szCs w:val="28"/>
        </w:rPr>
      </w:pPr>
      <w:r w:rsidRPr="00E04A42">
        <w:rPr>
          <w:b/>
          <w:bCs/>
          <w:sz w:val="28"/>
          <w:szCs w:val="28"/>
        </w:rPr>
        <w:t xml:space="preserve">Засідання робочої групи </w:t>
      </w:r>
    </w:p>
    <w:p w14:paraId="4C60A362" w14:textId="77777777" w:rsidR="00E96AB8" w:rsidRPr="00E04A42" w:rsidRDefault="00E96AB8" w:rsidP="00E96AB8">
      <w:pPr>
        <w:jc w:val="center"/>
        <w:rPr>
          <w:sz w:val="28"/>
          <w:szCs w:val="28"/>
        </w:rPr>
      </w:pPr>
    </w:p>
    <w:p w14:paraId="3268D220" w14:textId="5F651D50" w:rsidR="00E96AB8" w:rsidRPr="00E04A42" w:rsidRDefault="00E96AB8" w:rsidP="00E42F0D">
      <w:pPr>
        <w:tabs>
          <w:tab w:val="left" w:pos="8222"/>
        </w:tabs>
        <w:jc w:val="both"/>
        <w:rPr>
          <w:sz w:val="28"/>
          <w:szCs w:val="28"/>
        </w:rPr>
      </w:pPr>
      <w:r w:rsidRPr="00E04A42">
        <w:rPr>
          <w:sz w:val="28"/>
          <w:szCs w:val="28"/>
        </w:rPr>
        <w:t>від 13.10.2021 №1</w:t>
      </w:r>
      <w:r w:rsidR="00E42F0D">
        <w:rPr>
          <w:sz w:val="28"/>
          <w:szCs w:val="28"/>
        </w:rPr>
        <w:tab/>
      </w:r>
      <w:r w:rsidR="00003846">
        <w:rPr>
          <w:sz w:val="28"/>
          <w:szCs w:val="28"/>
        </w:rPr>
        <w:t>м.</w:t>
      </w:r>
      <w:r w:rsidRPr="00E04A42">
        <w:rPr>
          <w:sz w:val="28"/>
          <w:szCs w:val="28"/>
        </w:rPr>
        <w:t>Миколаїв</w:t>
      </w:r>
    </w:p>
    <w:p w14:paraId="1C0E35BD" w14:textId="77777777" w:rsidR="00E96AB8" w:rsidRPr="00E04A42" w:rsidRDefault="00E96AB8" w:rsidP="00E96AB8">
      <w:pPr>
        <w:jc w:val="center"/>
        <w:rPr>
          <w:sz w:val="28"/>
          <w:szCs w:val="28"/>
        </w:rPr>
      </w:pPr>
    </w:p>
    <w:p w14:paraId="68304CE7" w14:textId="322272F4" w:rsidR="00E96AB8" w:rsidRPr="00E04A42" w:rsidRDefault="00E96AB8" w:rsidP="00E96AB8">
      <w:pPr>
        <w:tabs>
          <w:tab w:val="left" w:pos="3402"/>
        </w:tabs>
        <w:rPr>
          <w:sz w:val="28"/>
          <w:szCs w:val="28"/>
        </w:rPr>
      </w:pPr>
      <w:r w:rsidRPr="00E04A42">
        <w:rPr>
          <w:sz w:val="28"/>
          <w:szCs w:val="28"/>
        </w:rPr>
        <w:t>Голова робочої групи –</w:t>
      </w:r>
      <w:r w:rsidR="00850CA4" w:rsidRPr="00E04A42">
        <w:rPr>
          <w:sz w:val="28"/>
          <w:szCs w:val="28"/>
        </w:rPr>
        <w:tab/>
      </w:r>
      <w:r w:rsidR="00850CA4" w:rsidRPr="00E04A42">
        <w:rPr>
          <w:sz w:val="28"/>
          <w:szCs w:val="28"/>
        </w:rPr>
        <w:tab/>
      </w:r>
      <w:r w:rsidRPr="00E04A42">
        <w:rPr>
          <w:sz w:val="28"/>
          <w:szCs w:val="28"/>
        </w:rPr>
        <w:t>Волков А.С</w:t>
      </w:r>
    </w:p>
    <w:p w14:paraId="2003316E" w14:textId="0B7E139B" w:rsidR="00E96AB8" w:rsidRPr="00E04A42" w:rsidRDefault="00E96AB8" w:rsidP="00E96AB8">
      <w:pPr>
        <w:rPr>
          <w:sz w:val="28"/>
          <w:szCs w:val="28"/>
        </w:rPr>
      </w:pPr>
      <w:r w:rsidRPr="00E04A42">
        <w:rPr>
          <w:sz w:val="28"/>
          <w:szCs w:val="28"/>
        </w:rPr>
        <w:t>Секретар робочої групи –</w:t>
      </w:r>
      <w:r w:rsidR="00850CA4" w:rsidRPr="00E04A42">
        <w:rPr>
          <w:sz w:val="28"/>
          <w:szCs w:val="28"/>
        </w:rPr>
        <w:tab/>
      </w:r>
      <w:r w:rsidRPr="00E04A42">
        <w:rPr>
          <w:sz w:val="28"/>
          <w:szCs w:val="28"/>
        </w:rPr>
        <w:t>Бондарєва І.М</w:t>
      </w:r>
    </w:p>
    <w:p w14:paraId="5A7F16E5" w14:textId="6180E838" w:rsidR="00E96AB8" w:rsidRPr="00E04A42" w:rsidRDefault="00E96AB8" w:rsidP="001A095E">
      <w:pPr>
        <w:ind w:left="3540" w:hanging="3540"/>
        <w:rPr>
          <w:sz w:val="28"/>
          <w:szCs w:val="28"/>
        </w:rPr>
      </w:pPr>
      <w:r w:rsidRPr="00E04A42">
        <w:rPr>
          <w:sz w:val="28"/>
          <w:szCs w:val="28"/>
        </w:rPr>
        <w:t>Члени робочої групи –</w:t>
      </w:r>
      <w:r w:rsidR="00850CA4" w:rsidRPr="00E04A42">
        <w:rPr>
          <w:sz w:val="28"/>
          <w:szCs w:val="28"/>
        </w:rPr>
        <w:tab/>
      </w:r>
      <w:r w:rsidRPr="00E04A42">
        <w:rPr>
          <w:sz w:val="28"/>
          <w:szCs w:val="28"/>
        </w:rPr>
        <w:t>Литвинова Ю.А</w:t>
      </w:r>
      <w:r w:rsidR="001A095E" w:rsidRPr="00E04A42">
        <w:rPr>
          <w:sz w:val="28"/>
          <w:szCs w:val="28"/>
        </w:rPr>
        <w:br/>
      </w:r>
      <w:r w:rsidRPr="00E04A42">
        <w:rPr>
          <w:sz w:val="28"/>
          <w:szCs w:val="28"/>
        </w:rPr>
        <w:t>Овчиннікова С.</w:t>
      </w:r>
      <w:r w:rsidR="001A095E" w:rsidRPr="00E04A42">
        <w:rPr>
          <w:sz w:val="28"/>
          <w:szCs w:val="28"/>
        </w:rPr>
        <w:t>В</w:t>
      </w:r>
    </w:p>
    <w:p w14:paraId="589E3EAF" w14:textId="19F8311D" w:rsidR="00E96AB8" w:rsidRPr="00E04A42" w:rsidRDefault="00850CA4" w:rsidP="00850CA4">
      <w:pPr>
        <w:tabs>
          <w:tab w:val="right" w:pos="2544"/>
        </w:tabs>
        <w:rPr>
          <w:sz w:val="28"/>
          <w:szCs w:val="28"/>
        </w:rPr>
      </w:pPr>
      <w:r w:rsidRPr="00E04A42">
        <w:rPr>
          <w:sz w:val="28"/>
          <w:szCs w:val="28"/>
        </w:rPr>
        <w:tab/>
      </w:r>
      <w:r w:rsidRPr="00E04A42">
        <w:rPr>
          <w:sz w:val="28"/>
          <w:szCs w:val="28"/>
        </w:rPr>
        <w:tab/>
      </w:r>
      <w:r w:rsidRPr="00E04A42">
        <w:rPr>
          <w:sz w:val="28"/>
          <w:szCs w:val="28"/>
        </w:rPr>
        <w:tab/>
      </w:r>
      <w:r w:rsidR="00E96AB8" w:rsidRPr="00E04A42">
        <w:rPr>
          <w:sz w:val="28"/>
          <w:szCs w:val="28"/>
        </w:rPr>
        <w:t>Ухмановська Н.</w:t>
      </w:r>
      <w:r w:rsidR="001A095E" w:rsidRPr="00E04A42">
        <w:rPr>
          <w:sz w:val="28"/>
          <w:szCs w:val="28"/>
        </w:rPr>
        <w:t>Л</w:t>
      </w:r>
    </w:p>
    <w:p w14:paraId="49D7A434" w14:textId="0F53B94B" w:rsidR="00E96AB8" w:rsidRPr="00E04A42" w:rsidRDefault="00E96AB8" w:rsidP="00850CA4">
      <w:pPr>
        <w:ind w:left="2832" w:firstLine="708"/>
        <w:rPr>
          <w:sz w:val="28"/>
          <w:szCs w:val="28"/>
        </w:rPr>
      </w:pPr>
      <w:r w:rsidRPr="00E04A42">
        <w:rPr>
          <w:sz w:val="28"/>
          <w:szCs w:val="28"/>
        </w:rPr>
        <w:t>Канарський Д.</w:t>
      </w:r>
      <w:r w:rsidR="001A095E" w:rsidRPr="00E04A42">
        <w:rPr>
          <w:sz w:val="28"/>
          <w:szCs w:val="28"/>
        </w:rPr>
        <w:t>А</w:t>
      </w:r>
    </w:p>
    <w:p w14:paraId="0C10D35C" w14:textId="77777777" w:rsidR="00E96AB8" w:rsidRPr="00E04A42" w:rsidRDefault="00E96AB8" w:rsidP="003335EB">
      <w:pPr>
        <w:rPr>
          <w:sz w:val="28"/>
          <w:szCs w:val="28"/>
        </w:rPr>
      </w:pPr>
    </w:p>
    <w:p w14:paraId="7C8927F1" w14:textId="77777777" w:rsidR="00E96AB8" w:rsidRPr="00E04A42" w:rsidRDefault="00E96AB8" w:rsidP="00E96AB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  <w:sz w:val="28"/>
          <w:szCs w:val="28"/>
        </w:rPr>
      </w:pPr>
      <w:r w:rsidRPr="00E04A42">
        <w:rPr>
          <w:b/>
          <w:bCs/>
          <w:color w:val="000000"/>
          <w:sz w:val="28"/>
          <w:szCs w:val="28"/>
        </w:rPr>
        <w:t>ПОРЯДОК ДЕННИЙ:</w:t>
      </w:r>
    </w:p>
    <w:p w14:paraId="34CE393E" w14:textId="77777777" w:rsidR="00E96AB8" w:rsidRPr="00E04A42" w:rsidRDefault="00E96AB8" w:rsidP="00E96AB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9918A0A" w14:textId="67012F9A" w:rsidR="00E96AB8" w:rsidRPr="00E04A42" w:rsidRDefault="008A16A4" w:rsidP="00E96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в</w:t>
      </w:r>
      <w:r w:rsidR="00E96AB8" w:rsidRPr="00E04A42">
        <w:rPr>
          <w:color w:val="000000"/>
          <w:sz w:val="28"/>
          <w:szCs w:val="28"/>
        </w:rPr>
        <w:t xml:space="preserve">несення змін до складу робочої групи та </w:t>
      </w:r>
      <w:r w:rsidR="009B45FD" w:rsidRPr="00E04A42">
        <w:rPr>
          <w:color w:val="000000"/>
          <w:sz w:val="28"/>
          <w:szCs w:val="28"/>
        </w:rPr>
        <w:t>визнач</w:t>
      </w:r>
      <w:r w:rsidR="001A095E" w:rsidRPr="00E04A42">
        <w:rPr>
          <w:color w:val="000000"/>
          <w:sz w:val="28"/>
          <w:szCs w:val="28"/>
        </w:rPr>
        <w:t>ення</w:t>
      </w:r>
      <w:r w:rsidR="00E96AB8" w:rsidRPr="00E04A42">
        <w:rPr>
          <w:color w:val="000000"/>
          <w:sz w:val="28"/>
          <w:szCs w:val="28"/>
        </w:rPr>
        <w:t xml:space="preserve"> секретаря робочої групи.</w:t>
      </w:r>
    </w:p>
    <w:p w14:paraId="5F699565" w14:textId="3020AC4B" w:rsidR="00E96AB8" w:rsidRPr="00E04A42" w:rsidRDefault="008A16A4" w:rsidP="00E96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</w:t>
      </w:r>
      <w:r w:rsidR="00E96AB8" w:rsidRPr="00E04A42">
        <w:rPr>
          <w:sz w:val="28"/>
          <w:szCs w:val="28"/>
        </w:rPr>
        <w:t>несення змін до переліку наборів даних, які підлягають оприлюдненню у формі відкритих даних в мережі інтернет</w:t>
      </w:r>
      <w:r w:rsidR="002D1CC2" w:rsidRPr="00E04A42">
        <w:rPr>
          <w:sz w:val="28"/>
          <w:szCs w:val="28"/>
        </w:rPr>
        <w:t>,</w:t>
      </w:r>
      <w:r w:rsidR="00E96AB8" w:rsidRPr="00E04A42">
        <w:rPr>
          <w:sz w:val="28"/>
          <w:szCs w:val="28"/>
        </w:rPr>
        <w:t xml:space="preserve"> у зв’язку зі змінами у Положен</w:t>
      </w:r>
      <w:r w:rsidR="008973CB" w:rsidRPr="00E04A42">
        <w:rPr>
          <w:sz w:val="28"/>
          <w:szCs w:val="28"/>
        </w:rPr>
        <w:t>н</w:t>
      </w:r>
      <w:r w:rsidR="00E96AB8" w:rsidRPr="00E04A42">
        <w:rPr>
          <w:sz w:val="28"/>
          <w:szCs w:val="28"/>
        </w:rPr>
        <w:t xml:space="preserve">і </w:t>
      </w:r>
      <w:r w:rsidR="00E96AB8" w:rsidRPr="00E04A42">
        <w:rPr>
          <w:color w:val="333333"/>
          <w:sz w:val="28"/>
          <w:szCs w:val="28"/>
          <w:highlight w:val="white"/>
        </w:rPr>
        <w:t>про набори даних, які підлягають оприлюдненню у формі відкритих даних</w:t>
      </w:r>
      <w:r w:rsidR="002D1CC2" w:rsidRPr="00E04A42">
        <w:rPr>
          <w:color w:val="333333"/>
          <w:sz w:val="28"/>
          <w:szCs w:val="28"/>
          <w:highlight w:val="white"/>
        </w:rPr>
        <w:t>,</w:t>
      </w:r>
      <w:r w:rsidR="00E96AB8" w:rsidRPr="00E04A42">
        <w:rPr>
          <w:color w:val="333333"/>
          <w:sz w:val="28"/>
          <w:szCs w:val="28"/>
          <w:highlight w:val="white"/>
        </w:rPr>
        <w:t xml:space="preserve"> затвердженого </w:t>
      </w:r>
      <w:r w:rsidR="001A095E" w:rsidRPr="00E04A42">
        <w:rPr>
          <w:color w:val="333333"/>
          <w:sz w:val="28"/>
          <w:szCs w:val="28"/>
          <w:highlight w:val="white"/>
        </w:rPr>
        <w:t>п</w:t>
      </w:r>
      <w:r w:rsidR="00E96AB8" w:rsidRPr="00E04A42">
        <w:rPr>
          <w:color w:val="333333"/>
          <w:sz w:val="28"/>
          <w:szCs w:val="28"/>
          <w:highlight w:val="white"/>
        </w:rPr>
        <w:t>остановою Кабінету Міністрів України від 21 жовтня 2015 № 835 “Про затвердження Положення про набори даних, які підлягають оприлюдненню у формі відкритих даних”</w:t>
      </w:r>
      <w:r w:rsidR="00E96AB8" w:rsidRPr="00E04A42">
        <w:rPr>
          <w:sz w:val="28"/>
          <w:szCs w:val="28"/>
        </w:rPr>
        <w:t>.</w:t>
      </w:r>
    </w:p>
    <w:p w14:paraId="709535F4" w14:textId="111012CB" w:rsidR="00E96AB8" w:rsidRPr="00E04A42" w:rsidRDefault="008A16A4" w:rsidP="00E96A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р</w:t>
      </w:r>
      <w:r w:rsidR="00E96AB8" w:rsidRPr="00E04A42">
        <w:rPr>
          <w:sz w:val="28"/>
          <w:szCs w:val="28"/>
        </w:rPr>
        <w:t xml:space="preserve">озгляд можливостей щодо розміщення та оновлення </w:t>
      </w:r>
      <w:r w:rsidR="002D1CC2" w:rsidRPr="00E04A42">
        <w:rPr>
          <w:color w:val="333333"/>
          <w:sz w:val="28"/>
          <w:szCs w:val="28"/>
          <w:highlight w:val="white"/>
        </w:rPr>
        <w:t>наборів даних, які підлягають оприлюдненню у формі відкритих даних</w:t>
      </w:r>
      <w:r w:rsidR="002D1CC2" w:rsidRPr="00E04A42">
        <w:rPr>
          <w:color w:val="333333"/>
          <w:sz w:val="28"/>
          <w:szCs w:val="28"/>
        </w:rPr>
        <w:t>,</w:t>
      </w:r>
      <w:r w:rsidR="00E96AB8" w:rsidRPr="00E04A42">
        <w:rPr>
          <w:sz w:val="28"/>
          <w:szCs w:val="28"/>
        </w:rPr>
        <w:t xml:space="preserve"> самостійними розпорядниками інформації виконавчих органів Миколаївської міської ради, комунальними підприємствами, установами</w:t>
      </w:r>
      <w:r w:rsidR="002D1CC2" w:rsidRPr="00E04A42">
        <w:rPr>
          <w:sz w:val="28"/>
          <w:szCs w:val="28"/>
        </w:rPr>
        <w:t>,</w:t>
      </w:r>
      <w:r w:rsidR="00E96AB8" w:rsidRPr="00E04A42">
        <w:rPr>
          <w:sz w:val="28"/>
          <w:szCs w:val="28"/>
        </w:rPr>
        <w:t xml:space="preserve"> організаціями на Єдиному державному веб-порталі відкритих даних.</w:t>
      </w:r>
    </w:p>
    <w:p w14:paraId="2743D1EB" w14:textId="77777777" w:rsidR="00E96AB8" w:rsidRPr="00E04A42" w:rsidRDefault="00E96AB8" w:rsidP="00E96AB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596AD6C" w14:textId="7721E950" w:rsidR="00D629A9" w:rsidRPr="00E04A42" w:rsidRDefault="00E96AB8">
      <w:pPr>
        <w:rPr>
          <w:b/>
          <w:bCs/>
          <w:sz w:val="28"/>
          <w:szCs w:val="28"/>
          <w:u w:val="single"/>
        </w:rPr>
      </w:pPr>
      <w:r w:rsidRPr="00E04A42">
        <w:rPr>
          <w:b/>
          <w:bCs/>
          <w:sz w:val="28"/>
          <w:szCs w:val="28"/>
          <w:u w:val="single"/>
        </w:rPr>
        <w:t>Перше питання:</w:t>
      </w:r>
    </w:p>
    <w:p w14:paraId="6B009034" w14:textId="0FA91BB2" w:rsidR="00E96AB8" w:rsidRPr="00E04A42" w:rsidRDefault="00E96AB8">
      <w:pPr>
        <w:rPr>
          <w:b/>
          <w:bCs/>
          <w:sz w:val="28"/>
          <w:szCs w:val="28"/>
        </w:rPr>
      </w:pPr>
    </w:p>
    <w:p w14:paraId="6598386E" w14:textId="5DE58FD7" w:rsidR="00E96AB8" w:rsidRPr="00E04A42" w:rsidRDefault="00841C5D">
      <w:pPr>
        <w:rPr>
          <w:b/>
          <w:bCs/>
          <w:sz w:val="28"/>
          <w:szCs w:val="28"/>
        </w:rPr>
      </w:pPr>
      <w:r w:rsidRPr="00E04A42">
        <w:rPr>
          <w:b/>
          <w:bCs/>
          <w:sz w:val="28"/>
          <w:szCs w:val="28"/>
        </w:rPr>
        <w:t>С</w:t>
      </w:r>
      <w:r w:rsidR="008A16A4">
        <w:rPr>
          <w:b/>
          <w:bCs/>
          <w:sz w:val="28"/>
          <w:szCs w:val="28"/>
        </w:rPr>
        <w:t>ЛУХАЛИ</w:t>
      </w:r>
      <w:r w:rsidR="00E96AB8" w:rsidRPr="00E04A42">
        <w:rPr>
          <w:b/>
          <w:bCs/>
          <w:sz w:val="28"/>
          <w:szCs w:val="28"/>
        </w:rPr>
        <w:t>:</w:t>
      </w:r>
    </w:p>
    <w:p w14:paraId="5D247EAD" w14:textId="6AC0D95B" w:rsidR="00E96AB8" w:rsidRPr="00E04A42" w:rsidRDefault="00E96AB8" w:rsidP="00E04A42">
      <w:pPr>
        <w:jc w:val="both"/>
        <w:rPr>
          <w:iCs/>
          <w:sz w:val="28"/>
          <w:szCs w:val="28"/>
        </w:rPr>
      </w:pPr>
      <w:r w:rsidRPr="00E04A42">
        <w:rPr>
          <w:i/>
          <w:sz w:val="28"/>
          <w:szCs w:val="28"/>
        </w:rPr>
        <w:t>Литвинов</w:t>
      </w:r>
      <w:r w:rsidR="007274D5" w:rsidRPr="00E04A42">
        <w:rPr>
          <w:i/>
          <w:sz w:val="28"/>
          <w:szCs w:val="28"/>
        </w:rPr>
        <w:t>а</w:t>
      </w:r>
      <w:r w:rsidRPr="00E04A42">
        <w:rPr>
          <w:i/>
          <w:sz w:val="28"/>
          <w:szCs w:val="28"/>
        </w:rPr>
        <w:t xml:space="preserve"> Ю</w:t>
      </w:r>
      <w:r w:rsidRPr="00E04A42">
        <w:rPr>
          <w:iCs/>
          <w:sz w:val="28"/>
          <w:szCs w:val="28"/>
        </w:rPr>
        <w:t xml:space="preserve">. </w:t>
      </w:r>
      <w:r w:rsidR="00E04A42" w:rsidRPr="00E04A42">
        <w:rPr>
          <w:iCs/>
          <w:sz w:val="28"/>
          <w:szCs w:val="28"/>
        </w:rPr>
        <w:t xml:space="preserve">роз’яснила необхідність внесення змін до складу робочої групи </w:t>
      </w:r>
      <w:r w:rsidRPr="00E04A42">
        <w:rPr>
          <w:iCs/>
          <w:sz w:val="28"/>
          <w:szCs w:val="28"/>
        </w:rPr>
        <w:t>у зв’язку</w:t>
      </w:r>
      <w:r w:rsidR="00AF1708" w:rsidRPr="00E04A42">
        <w:rPr>
          <w:iCs/>
          <w:sz w:val="28"/>
          <w:szCs w:val="28"/>
        </w:rPr>
        <w:t xml:space="preserve"> </w:t>
      </w:r>
      <w:r w:rsidR="00AF1708" w:rsidRPr="00E04A42">
        <w:rPr>
          <w:sz w:val="28"/>
          <w:szCs w:val="28"/>
        </w:rPr>
        <w:t>зі звільненням головного спеціаліста відділу стандартизації</w:t>
      </w:r>
      <w:r w:rsidR="00850CA4" w:rsidRPr="00E04A42">
        <w:rPr>
          <w:sz w:val="28"/>
          <w:szCs w:val="28"/>
        </w:rPr>
        <w:t xml:space="preserve"> та</w:t>
      </w:r>
      <w:r w:rsidR="00E04A42">
        <w:rPr>
          <w:sz w:val="28"/>
          <w:szCs w:val="28"/>
        </w:rPr>
        <w:t xml:space="preserve"> </w:t>
      </w:r>
      <w:r w:rsidR="00850CA4" w:rsidRPr="00E04A42">
        <w:rPr>
          <w:sz w:val="28"/>
          <w:szCs w:val="28"/>
        </w:rPr>
        <w:t xml:space="preserve">впровадження електронного врядування </w:t>
      </w:r>
      <w:r w:rsidR="00AF1708" w:rsidRPr="00E04A42">
        <w:rPr>
          <w:sz w:val="28"/>
          <w:szCs w:val="28"/>
        </w:rPr>
        <w:t xml:space="preserve">Миколаївської міської ради Колесніченко І.Ю. </w:t>
      </w:r>
      <w:r w:rsidRPr="00E04A42">
        <w:rPr>
          <w:iCs/>
          <w:sz w:val="28"/>
          <w:szCs w:val="28"/>
        </w:rPr>
        <w:t xml:space="preserve">та запропонувала обрати секретарем робочої групи </w:t>
      </w:r>
      <w:r w:rsidR="00850CA4" w:rsidRPr="00E04A42">
        <w:rPr>
          <w:iCs/>
          <w:sz w:val="28"/>
          <w:szCs w:val="28"/>
        </w:rPr>
        <w:t xml:space="preserve">головного </w:t>
      </w:r>
      <w:r w:rsidR="00850CA4" w:rsidRPr="00E04A42">
        <w:rPr>
          <w:iCs/>
          <w:sz w:val="28"/>
          <w:szCs w:val="28"/>
        </w:rPr>
        <w:lastRenderedPageBreak/>
        <w:t xml:space="preserve">спеціаліста відділу стандартизації та впровадження електронного врядування Миколаївської міської ради </w:t>
      </w:r>
      <w:r w:rsidRPr="00E04A42">
        <w:rPr>
          <w:iCs/>
          <w:sz w:val="28"/>
          <w:szCs w:val="28"/>
        </w:rPr>
        <w:t>Бондарєву І.М.</w:t>
      </w:r>
    </w:p>
    <w:p w14:paraId="6E1CFC84" w14:textId="77777777" w:rsidR="00E96AB8" w:rsidRPr="00E04A42" w:rsidRDefault="00E96AB8" w:rsidP="00E96AB8">
      <w:pPr>
        <w:pBdr>
          <w:top w:val="nil"/>
          <w:left w:val="nil"/>
          <w:bottom w:val="nil"/>
          <w:right w:val="nil"/>
          <w:between w:val="nil"/>
        </w:pBdr>
        <w:ind w:firstLine="561"/>
        <w:jc w:val="both"/>
        <w:rPr>
          <w:iCs/>
          <w:color w:val="000000"/>
          <w:sz w:val="28"/>
          <w:szCs w:val="28"/>
        </w:rPr>
      </w:pPr>
    </w:p>
    <w:p w14:paraId="0FF0D20D" w14:textId="5341BF62" w:rsidR="00E96AB8" w:rsidRPr="00E04A42" w:rsidRDefault="00E96AB8" w:rsidP="007274D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iCs/>
          <w:color w:val="000000"/>
          <w:sz w:val="28"/>
          <w:szCs w:val="28"/>
        </w:rPr>
      </w:pPr>
      <w:r w:rsidRPr="00E04A42">
        <w:rPr>
          <w:b/>
          <w:bCs/>
          <w:iCs/>
          <w:color w:val="000000"/>
          <w:sz w:val="28"/>
          <w:szCs w:val="28"/>
        </w:rPr>
        <w:t>В</w:t>
      </w:r>
      <w:r w:rsidR="008A16A4">
        <w:rPr>
          <w:b/>
          <w:bCs/>
          <w:iCs/>
          <w:color w:val="000000"/>
          <w:sz w:val="28"/>
          <w:szCs w:val="28"/>
        </w:rPr>
        <w:t>ИРІШИЛИ</w:t>
      </w:r>
      <w:r w:rsidRPr="00E04A42">
        <w:rPr>
          <w:b/>
          <w:bCs/>
          <w:iCs/>
          <w:color w:val="000000"/>
          <w:sz w:val="28"/>
          <w:szCs w:val="28"/>
        </w:rPr>
        <w:t>:</w:t>
      </w:r>
    </w:p>
    <w:p w14:paraId="0A8E5A14" w14:textId="3B777268" w:rsidR="00E96AB8" w:rsidRPr="00124669" w:rsidRDefault="00E96AB8" w:rsidP="00E96A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04A42">
        <w:rPr>
          <w:color w:val="000000"/>
          <w:sz w:val="28"/>
          <w:szCs w:val="28"/>
        </w:rPr>
        <w:t>Привести у відповідність з кадровими змінами склад робочої групи</w:t>
      </w:r>
      <w:r w:rsidR="00E8776D" w:rsidRPr="00E04A42">
        <w:rPr>
          <w:color w:val="000000"/>
          <w:sz w:val="28"/>
          <w:szCs w:val="28"/>
        </w:rPr>
        <w:t>,</w:t>
      </w:r>
      <w:r w:rsidRPr="00E04A42">
        <w:rPr>
          <w:color w:val="000000"/>
          <w:sz w:val="28"/>
          <w:szCs w:val="28"/>
        </w:rPr>
        <w:t xml:space="preserve"> </w:t>
      </w:r>
      <w:r w:rsidR="00CD735B" w:rsidRPr="00E04A42">
        <w:rPr>
          <w:color w:val="000000"/>
          <w:sz w:val="28"/>
          <w:szCs w:val="28"/>
        </w:rPr>
        <w:t>вивести зі складу</w:t>
      </w:r>
      <w:r w:rsidR="00850CA4" w:rsidRPr="00E04A42">
        <w:rPr>
          <w:color w:val="000000"/>
          <w:sz w:val="28"/>
          <w:szCs w:val="28"/>
        </w:rPr>
        <w:t xml:space="preserve"> робочої групи </w:t>
      </w:r>
      <w:r w:rsidR="00AF1708" w:rsidRPr="00E04A42">
        <w:rPr>
          <w:color w:val="000000"/>
          <w:sz w:val="28"/>
          <w:szCs w:val="28"/>
        </w:rPr>
        <w:t>Колесніченк</w:t>
      </w:r>
      <w:r w:rsidR="008973CB" w:rsidRPr="00E04A42">
        <w:rPr>
          <w:color w:val="000000"/>
          <w:sz w:val="28"/>
          <w:szCs w:val="28"/>
        </w:rPr>
        <w:t>а</w:t>
      </w:r>
      <w:r w:rsidR="00AF1708" w:rsidRPr="00E04A42">
        <w:rPr>
          <w:color w:val="000000"/>
          <w:sz w:val="28"/>
          <w:szCs w:val="28"/>
        </w:rPr>
        <w:t xml:space="preserve"> І.Ю</w:t>
      </w:r>
      <w:r w:rsidR="00E8776D" w:rsidRPr="00E04A42">
        <w:rPr>
          <w:color w:val="000000"/>
          <w:sz w:val="28"/>
          <w:szCs w:val="28"/>
        </w:rPr>
        <w:t>.</w:t>
      </w:r>
      <w:r w:rsidR="00CD735B" w:rsidRPr="00E04A42">
        <w:rPr>
          <w:color w:val="000000"/>
          <w:sz w:val="28"/>
          <w:szCs w:val="28"/>
        </w:rPr>
        <w:t xml:space="preserve"> </w:t>
      </w:r>
      <w:r w:rsidRPr="00E04A42">
        <w:rPr>
          <w:color w:val="000000"/>
          <w:sz w:val="28"/>
          <w:szCs w:val="28"/>
        </w:rPr>
        <w:t>та призначити секретарем Бондарєву І.М.</w:t>
      </w:r>
      <w:r w:rsidR="00124669">
        <w:rPr>
          <w:color w:val="000000"/>
          <w:sz w:val="28"/>
          <w:szCs w:val="28"/>
        </w:rPr>
        <w:t>, шляхом внесення змін до розпорядження Миколаївського міського голови від 28.08.2019 №267р</w:t>
      </w:r>
      <w:r w:rsidR="00124669" w:rsidRPr="00124669">
        <w:rPr>
          <w:color w:val="000000"/>
          <w:sz w:val="28"/>
          <w:szCs w:val="28"/>
        </w:rPr>
        <w:t xml:space="preserve"> </w:t>
      </w:r>
      <w:r w:rsidR="00124669" w:rsidRPr="00E04A42">
        <w:rPr>
          <w:sz w:val="28"/>
          <w:szCs w:val="28"/>
        </w:rPr>
        <w:t>“</w:t>
      </w:r>
      <w:r w:rsidR="00124669">
        <w:rPr>
          <w:color w:val="000000"/>
          <w:sz w:val="28"/>
          <w:szCs w:val="28"/>
        </w:rPr>
        <w:t>Про створ</w:t>
      </w:r>
      <w:r w:rsidR="004B167F">
        <w:rPr>
          <w:color w:val="000000"/>
          <w:sz w:val="28"/>
          <w:szCs w:val="28"/>
        </w:rPr>
        <w:t>ення робочої групи щодо визначення наборів даних міської ради, які підлягають оприлюдненню у формі відкритих даних</w:t>
      </w:r>
      <w:r w:rsidR="004B167F" w:rsidRPr="00E04A42">
        <w:rPr>
          <w:sz w:val="28"/>
          <w:szCs w:val="28"/>
        </w:rPr>
        <w:t>”</w:t>
      </w:r>
      <w:r w:rsidR="004B167F">
        <w:rPr>
          <w:sz w:val="28"/>
          <w:szCs w:val="28"/>
        </w:rPr>
        <w:t>.</w:t>
      </w:r>
    </w:p>
    <w:p w14:paraId="40EEF8B9" w14:textId="2AC899AA" w:rsidR="00E96AB8" w:rsidRPr="00E04A42" w:rsidRDefault="00E96AB8" w:rsidP="00E96A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6CBBDB08" w14:textId="23318A48" w:rsidR="00E96AB8" w:rsidRPr="00E04A42" w:rsidRDefault="00E96AB8" w:rsidP="00E96A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E04A42">
        <w:rPr>
          <w:b/>
          <w:bCs/>
          <w:color w:val="000000"/>
          <w:sz w:val="28"/>
          <w:szCs w:val="28"/>
          <w:u w:val="single"/>
        </w:rPr>
        <w:t>Друге питання:</w:t>
      </w:r>
    </w:p>
    <w:p w14:paraId="3E92A494" w14:textId="1AC092FE" w:rsidR="00E96AB8" w:rsidRPr="00E04A42" w:rsidRDefault="00E96AB8" w:rsidP="00E96A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14:paraId="68D3C9DA" w14:textId="6BC7CCAB" w:rsidR="00E96AB8" w:rsidRPr="00E04A42" w:rsidRDefault="00841C5D" w:rsidP="00E96A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04A42">
        <w:rPr>
          <w:b/>
          <w:bCs/>
          <w:color w:val="000000"/>
          <w:sz w:val="28"/>
          <w:szCs w:val="28"/>
        </w:rPr>
        <w:t>С</w:t>
      </w:r>
      <w:r w:rsidR="00003846">
        <w:rPr>
          <w:b/>
          <w:bCs/>
          <w:color w:val="000000"/>
          <w:sz w:val="28"/>
          <w:szCs w:val="28"/>
        </w:rPr>
        <w:t>ЛУХАЛИ</w:t>
      </w:r>
      <w:r w:rsidR="00E96AB8" w:rsidRPr="00E04A42">
        <w:rPr>
          <w:b/>
          <w:bCs/>
          <w:color w:val="000000"/>
          <w:sz w:val="28"/>
          <w:szCs w:val="28"/>
        </w:rPr>
        <w:t>:</w:t>
      </w:r>
    </w:p>
    <w:p w14:paraId="2FB35426" w14:textId="5096A332" w:rsidR="00E96AB8" w:rsidRPr="00E04A42" w:rsidRDefault="00E96AB8" w:rsidP="00E04A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  <w:r w:rsidRPr="00E04A42">
        <w:rPr>
          <w:i/>
          <w:iCs/>
          <w:color w:val="000000"/>
          <w:sz w:val="28"/>
          <w:szCs w:val="28"/>
        </w:rPr>
        <w:t>Литвинова Ю.</w:t>
      </w:r>
      <w:r w:rsidRPr="00E04A42">
        <w:rPr>
          <w:color w:val="000000"/>
          <w:sz w:val="28"/>
          <w:szCs w:val="28"/>
        </w:rPr>
        <w:t xml:space="preserve"> запропонувала учасникам </w:t>
      </w:r>
      <w:r w:rsidRPr="00E04A42">
        <w:rPr>
          <w:sz w:val="28"/>
          <w:szCs w:val="28"/>
        </w:rPr>
        <w:t>робочої групи</w:t>
      </w:r>
      <w:r w:rsidRPr="00E04A42">
        <w:rPr>
          <w:color w:val="000000"/>
          <w:sz w:val="28"/>
          <w:szCs w:val="28"/>
        </w:rPr>
        <w:t xml:space="preserve"> розглянути </w:t>
      </w:r>
      <w:r w:rsidR="00A50516" w:rsidRPr="00E04A42">
        <w:rPr>
          <w:color w:val="000000"/>
          <w:sz w:val="28"/>
          <w:szCs w:val="28"/>
        </w:rPr>
        <w:t>в</w:t>
      </w:r>
      <w:r w:rsidRPr="00E04A42">
        <w:rPr>
          <w:color w:val="000000"/>
          <w:sz w:val="28"/>
          <w:szCs w:val="28"/>
        </w:rPr>
        <w:t xml:space="preserve">сі </w:t>
      </w:r>
      <w:r w:rsidR="00A50516" w:rsidRPr="00E04A42">
        <w:rPr>
          <w:color w:val="333333"/>
          <w:sz w:val="28"/>
          <w:szCs w:val="28"/>
          <w:highlight w:val="white"/>
        </w:rPr>
        <w:t>наборів даних, які підлягають оприлюдненню у формі відкритих даних</w:t>
      </w:r>
      <w:r w:rsidRPr="00E04A42">
        <w:rPr>
          <w:color w:val="000000"/>
          <w:sz w:val="28"/>
          <w:szCs w:val="28"/>
        </w:rPr>
        <w:t xml:space="preserve">, роз’яснила, що </w:t>
      </w:r>
      <w:r w:rsidRPr="00E04A42">
        <w:rPr>
          <w:sz w:val="28"/>
          <w:szCs w:val="28"/>
        </w:rPr>
        <w:t xml:space="preserve">у зв'язку зі змінами у щорічній оцінці </w:t>
      </w:r>
      <w:r w:rsidR="00841C5D" w:rsidRPr="00E04A42">
        <w:rPr>
          <w:color w:val="333333"/>
          <w:sz w:val="28"/>
          <w:szCs w:val="28"/>
          <w:highlight w:val="white"/>
        </w:rPr>
        <w:t>наборів даних, які підлягають</w:t>
      </w:r>
      <w:r w:rsidR="00E04A42">
        <w:rPr>
          <w:color w:val="333333"/>
          <w:sz w:val="28"/>
          <w:szCs w:val="28"/>
          <w:highlight w:val="white"/>
        </w:rPr>
        <w:t xml:space="preserve"> </w:t>
      </w:r>
      <w:r w:rsidR="00841C5D" w:rsidRPr="00E04A42">
        <w:rPr>
          <w:color w:val="333333"/>
          <w:sz w:val="28"/>
          <w:szCs w:val="28"/>
          <w:highlight w:val="white"/>
        </w:rPr>
        <w:t>оприлюдненню у формі відкритих даних</w:t>
      </w:r>
      <w:r w:rsidRPr="00E04A42">
        <w:rPr>
          <w:sz w:val="28"/>
          <w:szCs w:val="28"/>
        </w:rPr>
        <w:t xml:space="preserve"> необхідно </w:t>
      </w:r>
      <w:r w:rsidR="00EC6849">
        <w:rPr>
          <w:sz w:val="28"/>
          <w:szCs w:val="28"/>
        </w:rPr>
        <w:t>викласти</w:t>
      </w:r>
      <w:r w:rsidRPr="00E04A42">
        <w:rPr>
          <w:sz w:val="28"/>
          <w:szCs w:val="28"/>
        </w:rPr>
        <w:t xml:space="preserve"> розпорядження від 20.11.2019 №349р “Про затвердження Порядку розміщення наборів даних Миколаївської міської ради, які підлягають оприлюдненню у формі відкритих даних в мережі Інтернет”</w:t>
      </w:r>
      <w:r w:rsidR="00EC6849">
        <w:rPr>
          <w:sz w:val="28"/>
          <w:szCs w:val="28"/>
        </w:rPr>
        <w:t xml:space="preserve"> </w:t>
      </w:r>
      <w:r w:rsidR="00E8776D" w:rsidRPr="00E04A42">
        <w:rPr>
          <w:sz w:val="28"/>
          <w:szCs w:val="28"/>
        </w:rPr>
        <w:t>у</w:t>
      </w:r>
      <w:r w:rsidRPr="00E04A42">
        <w:rPr>
          <w:sz w:val="28"/>
          <w:szCs w:val="28"/>
        </w:rPr>
        <w:t xml:space="preserve"> новій редакції.</w:t>
      </w:r>
    </w:p>
    <w:p w14:paraId="09C6869E" w14:textId="20270656" w:rsidR="00E96AB8" w:rsidRPr="00E04A42" w:rsidRDefault="00E96AB8" w:rsidP="00E96A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8"/>
          <w:szCs w:val="28"/>
        </w:rPr>
      </w:pPr>
    </w:p>
    <w:p w14:paraId="142AC7CB" w14:textId="71ED19D7" w:rsidR="00E96AB8" w:rsidRPr="00E04A42" w:rsidRDefault="00E96AB8" w:rsidP="00727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  <w:r w:rsidRPr="00E04A42">
        <w:rPr>
          <w:b/>
          <w:bCs/>
          <w:sz w:val="28"/>
          <w:szCs w:val="28"/>
        </w:rPr>
        <w:t>В</w:t>
      </w:r>
      <w:r w:rsidR="00003846">
        <w:rPr>
          <w:b/>
          <w:bCs/>
          <w:sz w:val="28"/>
          <w:szCs w:val="28"/>
        </w:rPr>
        <w:t>ИРІШИЛИ</w:t>
      </w:r>
      <w:r w:rsidRPr="00E04A42">
        <w:rPr>
          <w:b/>
          <w:bCs/>
          <w:sz w:val="28"/>
          <w:szCs w:val="28"/>
        </w:rPr>
        <w:t>:</w:t>
      </w:r>
    </w:p>
    <w:p w14:paraId="5FD233B6" w14:textId="28FDA8E7" w:rsidR="00E96AB8" w:rsidRPr="00E04A42" w:rsidRDefault="00E96AB8" w:rsidP="00727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 w:rsidRPr="00E04A42">
        <w:rPr>
          <w:color w:val="000000"/>
          <w:sz w:val="28"/>
          <w:szCs w:val="28"/>
        </w:rPr>
        <w:t xml:space="preserve">Затвердити новий реєстр наборів даних </w:t>
      </w:r>
      <w:r w:rsidR="007274D5" w:rsidRPr="00E04A42">
        <w:rPr>
          <w:color w:val="000000"/>
          <w:sz w:val="28"/>
          <w:szCs w:val="28"/>
        </w:rPr>
        <w:t xml:space="preserve">в новій редакції </w:t>
      </w:r>
      <w:r w:rsidRPr="00E04A42">
        <w:rPr>
          <w:color w:val="000000"/>
          <w:sz w:val="28"/>
          <w:szCs w:val="28"/>
        </w:rPr>
        <w:t>(Додаток 1).</w:t>
      </w:r>
    </w:p>
    <w:p w14:paraId="26456A7B" w14:textId="4D2EF653" w:rsidR="007274D5" w:rsidRPr="00E04A42" w:rsidRDefault="007274D5" w:rsidP="00727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14:paraId="1DACB029" w14:textId="3A79E692" w:rsidR="007274D5" w:rsidRPr="00E04A42" w:rsidRDefault="007274D5" w:rsidP="00727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  <w:r w:rsidRPr="00E04A42">
        <w:rPr>
          <w:b/>
          <w:bCs/>
          <w:color w:val="000000"/>
          <w:sz w:val="28"/>
          <w:szCs w:val="28"/>
          <w:u w:val="single"/>
        </w:rPr>
        <w:t>Третє питання:</w:t>
      </w:r>
    </w:p>
    <w:p w14:paraId="718F383E" w14:textId="1E6DA520" w:rsidR="007274D5" w:rsidRPr="00E04A42" w:rsidRDefault="007274D5" w:rsidP="00727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sz w:val="28"/>
          <w:szCs w:val="28"/>
          <w:u w:val="single"/>
        </w:rPr>
      </w:pPr>
    </w:p>
    <w:p w14:paraId="471855C0" w14:textId="1116EA78" w:rsidR="007274D5" w:rsidRPr="00E04A42" w:rsidRDefault="00E04A42" w:rsidP="007274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003846">
        <w:rPr>
          <w:b/>
          <w:bCs/>
          <w:color w:val="000000"/>
          <w:sz w:val="28"/>
          <w:szCs w:val="28"/>
        </w:rPr>
        <w:t>ЛУХАЛИ</w:t>
      </w:r>
      <w:r w:rsidR="007274D5" w:rsidRPr="00E04A42">
        <w:rPr>
          <w:b/>
          <w:bCs/>
          <w:color w:val="000000"/>
          <w:sz w:val="28"/>
          <w:szCs w:val="28"/>
        </w:rPr>
        <w:t>:</w:t>
      </w:r>
    </w:p>
    <w:p w14:paraId="4A56409A" w14:textId="49AA06B3" w:rsidR="00AF1708" w:rsidRPr="00E04A42" w:rsidRDefault="007274D5" w:rsidP="007274D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04A42">
        <w:rPr>
          <w:i/>
          <w:sz w:val="28"/>
          <w:szCs w:val="28"/>
        </w:rPr>
        <w:t>Канарський Д.</w:t>
      </w:r>
      <w:r w:rsidRPr="00E04A42">
        <w:rPr>
          <w:sz w:val="28"/>
          <w:szCs w:val="28"/>
        </w:rPr>
        <w:t xml:space="preserve"> запропонував керівникам самостійних розпорядників інформації виконавчих органів Миколаївської міської ради, комунальних підприємств, установ</w:t>
      </w:r>
      <w:r w:rsidR="00E8776D" w:rsidRPr="00E04A42">
        <w:rPr>
          <w:sz w:val="28"/>
          <w:szCs w:val="28"/>
        </w:rPr>
        <w:t>,</w:t>
      </w:r>
      <w:r w:rsidRPr="00E04A42">
        <w:rPr>
          <w:sz w:val="28"/>
          <w:szCs w:val="28"/>
        </w:rPr>
        <w:t xml:space="preserve"> організацій надати доступ до Єдиного державного веб-порталу відкритих даних для самостійного розміщення та оновлення інформації</w:t>
      </w:r>
      <w:r w:rsidR="00E8776D" w:rsidRPr="00E04A42">
        <w:rPr>
          <w:sz w:val="28"/>
          <w:szCs w:val="28"/>
        </w:rPr>
        <w:t>,</w:t>
      </w:r>
      <w:r w:rsidRPr="00E04A42">
        <w:rPr>
          <w:sz w:val="28"/>
          <w:szCs w:val="28"/>
        </w:rPr>
        <w:t xml:space="preserve"> що підлягає оприлюдненню.</w:t>
      </w:r>
    </w:p>
    <w:p w14:paraId="1064FEB0" w14:textId="5F11F0BE" w:rsidR="00AF1708" w:rsidRPr="00E04A42" w:rsidRDefault="00AF1708" w:rsidP="007274D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04A42">
        <w:rPr>
          <w:i/>
          <w:iCs/>
          <w:sz w:val="28"/>
          <w:szCs w:val="28"/>
        </w:rPr>
        <w:t xml:space="preserve">Волков А. </w:t>
      </w:r>
      <w:r w:rsidRPr="00E04A42">
        <w:rPr>
          <w:sz w:val="28"/>
          <w:szCs w:val="28"/>
        </w:rPr>
        <w:t>запропонував докладніше розглянути</w:t>
      </w:r>
      <w:r w:rsidR="00B12CD3" w:rsidRPr="00E04A42">
        <w:rPr>
          <w:sz w:val="28"/>
          <w:szCs w:val="28"/>
        </w:rPr>
        <w:t xml:space="preserve"> таку можливість.</w:t>
      </w:r>
    </w:p>
    <w:p w14:paraId="5C8959B8" w14:textId="1C43DBD6" w:rsidR="00FB2072" w:rsidRPr="00E04A42" w:rsidRDefault="00FB2072" w:rsidP="007274D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2555B1C" w14:textId="3E16EAC2" w:rsidR="00FB2072" w:rsidRDefault="00466E8F" w:rsidP="007274D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8"/>
          <w:szCs w:val="28"/>
        </w:rPr>
      </w:pPr>
      <w:r w:rsidRPr="00466E8F">
        <w:rPr>
          <w:b/>
          <w:bCs/>
          <w:sz w:val="28"/>
          <w:szCs w:val="28"/>
        </w:rPr>
        <w:t>В</w:t>
      </w:r>
      <w:r w:rsidR="00003846">
        <w:rPr>
          <w:b/>
          <w:bCs/>
          <w:sz w:val="28"/>
          <w:szCs w:val="28"/>
        </w:rPr>
        <w:t>ИРІШИЛИ</w:t>
      </w:r>
      <w:r w:rsidRPr="00466E8F">
        <w:rPr>
          <w:b/>
          <w:bCs/>
          <w:sz w:val="28"/>
          <w:szCs w:val="28"/>
        </w:rPr>
        <w:t>:</w:t>
      </w:r>
    </w:p>
    <w:p w14:paraId="123291F3" w14:textId="50D429F0" w:rsidR="00466E8F" w:rsidRPr="00466E8F" w:rsidRDefault="00D75CDA" w:rsidP="007274D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Питання самостійного розміщення та оновлення інформації</w:t>
      </w:r>
      <w:r w:rsidR="00EC6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розпорядниками інформації </w:t>
      </w:r>
      <w:r w:rsidRPr="00E04A42">
        <w:rPr>
          <w:sz w:val="28"/>
          <w:szCs w:val="28"/>
        </w:rPr>
        <w:t>виконавчих органів Миколаївської міської ради, комунальних підприємств</w:t>
      </w:r>
      <w:r>
        <w:rPr>
          <w:sz w:val="28"/>
          <w:szCs w:val="28"/>
        </w:rPr>
        <w:t xml:space="preserve">, </w:t>
      </w:r>
      <w:r w:rsidRPr="00E04A42">
        <w:rPr>
          <w:sz w:val="28"/>
          <w:szCs w:val="28"/>
        </w:rPr>
        <w:t>установ, організацій</w:t>
      </w:r>
      <w:r>
        <w:rPr>
          <w:sz w:val="28"/>
          <w:szCs w:val="28"/>
        </w:rPr>
        <w:t xml:space="preserve"> на </w:t>
      </w:r>
      <w:r w:rsidRPr="00E04A42">
        <w:rPr>
          <w:sz w:val="28"/>
          <w:szCs w:val="28"/>
        </w:rPr>
        <w:t>Єдино</w:t>
      </w:r>
      <w:r>
        <w:rPr>
          <w:sz w:val="28"/>
          <w:szCs w:val="28"/>
        </w:rPr>
        <w:t>му</w:t>
      </w:r>
      <w:r w:rsidRPr="00E04A42">
        <w:rPr>
          <w:sz w:val="28"/>
          <w:szCs w:val="28"/>
        </w:rPr>
        <w:t xml:space="preserve"> державно</w:t>
      </w:r>
      <w:r>
        <w:rPr>
          <w:sz w:val="28"/>
          <w:szCs w:val="28"/>
        </w:rPr>
        <w:t>му</w:t>
      </w:r>
      <w:r w:rsidRPr="00E04A42">
        <w:rPr>
          <w:sz w:val="28"/>
          <w:szCs w:val="28"/>
        </w:rPr>
        <w:t xml:space="preserve"> веб-портал</w:t>
      </w:r>
      <w:r>
        <w:rPr>
          <w:sz w:val="28"/>
          <w:szCs w:val="28"/>
        </w:rPr>
        <w:t>і</w:t>
      </w:r>
      <w:r w:rsidRPr="00E04A42">
        <w:rPr>
          <w:sz w:val="28"/>
          <w:szCs w:val="28"/>
        </w:rPr>
        <w:t xml:space="preserve"> відкритих даних</w:t>
      </w:r>
      <w:r>
        <w:rPr>
          <w:sz w:val="28"/>
          <w:szCs w:val="28"/>
        </w:rPr>
        <w:t xml:space="preserve"> розглянути на наступному засіданні робочої групи.</w:t>
      </w:r>
    </w:p>
    <w:p w14:paraId="291712EF" w14:textId="753E3316" w:rsidR="00FB2072" w:rsidRPr="00E04A42" w:rsidRDefault="00FB2072" w:rsidP="007274D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E3AD225" w14:textId="619CB8B8" w:rsidR="00FB2072" w:rsidRPr="00E04A42" w:rsidRDefault="00FB2072" w:rsidP="007274D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3915916" w14:textId="219B5BFD" w:rsidR="00CD735B" w:rsidRPr="00E04A42" w:rsidRDefault="00CD735B" w:rsidP="00FB2072">
      <w:pPr>
        <w:tabs>
          <w:tab w:val="left" w:pos="7938"/>
        </w:tabs>
        <w:rPr>
          <w:sz w:val="28"/>
          <w:szCs w:val="28"/>
        </w:rPr>
      </w:pPr>
      <w:r w:rsidRPr="00E04A42">
        <w:rPr>
          <w:sz w:val="28"/>
          <w:szCs w:val="28"/>
        </w:rPr>
        <w:t>Голова робочої групи</w:t>
      </w:r>
      <w:r w:rsidRPr="00E04A42">
        <w:rPr>
          <w:sz w:val="28"/>
          <w:szCs w:val="28"/>
        </w:rPr>
        <w:tab/>
        <w:t>А.ВОЛКОВ</w:t>
      </w:r>
    </w:p>
    <w:p w14:paraId="0CE3F30B" w14:textId="30B9524A" w:rsidR="00FB2072" w:rsidRPr="00EC6849" w:rsidRDefault="00EC6849" w:rsidP="00EC6849">
      <w:pPr>
        <w:spacing w:after="160" w:line="259" w:lineRule="auto"/>
      </w:pPr>
      <w:r w:rsidRPr="00EC6849">
        <w:t xml:space="preserve">Секретар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A10AA">
        <w:t xml:space="preserve"> </w:t>
      </w:r>
      <w:r>
        <w:t>І.Бондарєва</w:t>
      </w:r>
      <w:r w:rsidR="00FB2072" w:rsidRPr="00EC6849">
        <w:br w:type="page"/>
      </w:r>
      <w:r w:rsidRPr="00EC6849">
        <w:lastRenderedPageBreak/>
        <w:br/>
      </w:r>
    </w:p>
    <w:p w14:paraId="1F85FF57" w14:textId="78DC1071" w:rsidR="00B12CD3" w:rsidRPr="00E04A42" w:rsidRDefault="00E42F0D" w:rsidP="00B12CD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(</w:t>
      </w:r>
      <w:r w:rsidR="00B12CD3" w:rsidRPr="00E04A42">
        <w:rPr>
          <w:color w:val="000000"/>
          <w:sz w:val="28"/>
          <w:szCs w:val="28"/>
        </w:rPr>
        <w:t>Додаток 1</w:t>
      </w:r>
      <w:r>
        <w:rPr>
          <w:color w:val="000000"/>
          <w:sz w:val="28"/>
          <w:szCs w:val="28"/>
        </w:rPr>
        <w:t>)</w:t>
      </w:r>
      <w:r w:rsidR="00B12CD3" w:rsidRPr="00E04A42">
        <w:rPr>
          <w:color w:val="000000"/>
          <w:sz w:val="28"/>
          <w:szCs w:val="28"/>
        </w:rPr>
        <w:t xml:space="preserve"> до Протоколу</w:t>
      </w:r>
      <w:r w:rsidR="00A50516" w:rsidRPr="00E04A42">
        <w:rPr>
          <w:color w:val="000000"/>
          <w:sz w:val="28"/>
          <w:szCs w:val="28"/>
          <w:lang w:val="ru-RU"/>
        </w:rPr>
        <w:t xml:space="preserve"> №1 від 13.10.2021</w:t>
      </w:r>
    </w:p>
    <w:p w14:paraId="1FF6D65B" w14:textId="77777777" w:rsidR="00B12CD3" w:rsidRPr="00E04A42" w:rsidRDefault="00B12CD3" w:rsidP="00B12CD3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456"/>
        <w:gridCol w:w="3607"/>
      </w:tblGrid>
      <w:tr w:rsidR="00B12CD3" w:rsidRPr="00E04A42" w14:paraId="3D8A30F4" w14:textId="77777777" w:rsidTr="00E42F0D">
        <w:trPr>
          <w:trHeight w:val="841"/>
        </w:trPr>
        <w:tc>
          <w:tcPr>
            <w:tcW w:w="421" w:type="dxa"/>
          </w:tcPr>
          <w:p w14:paraId="72A18278" w14:textId="77777777" w:rsidR="00B12CD3" w:rsidRPr="00E04A42" w:rsidRDefault="00B12CD3" w:rsidP="004462CA">
            <w:pPr>
              <w:jc w:val="center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5" w:type="dxa"/>
          </w:tcPr>
          <w:p w14:paraId="39173BF1" w14:textId="77777777" w:rsidR="00B12CD3" w:rsidRPr="00E04A42" w:rsidRDefault="00B12CD3" w:rsidP="004462CA">
            <w:pPr>
              <w:jc w:val="center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Назва набору даних</w:t>
            </w:r>
          </w:p>
        </w:tc>
        <w:tc>
          <w:tcPr>
            <w:tcW w:w="3643" w:type="dxa"/>
          </w:tcPr>
          <w:p w14:paraId="4B635A40" w14:textId="77777777" w:rsidR="00B12CD3" w:rsidRPr="00E04A42" w:rsidRDefault="00B12CD3" w:rsidP="004462CA">
            <w:pPr>
              <w:jc w:val="center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 xml:space="preserve">Розпорядник набору даних </w:t>
            </w:r>
            <w:r w:rsidRPr="00E04A42">
              <w:rPr>
                <w:color w:val="000000"/>
                <w:sz w:val="28"/>
                <w:szCs w:val="28"/>
              </w:rPr>
              <w:br/>
              <w:t>(назва виконавчого органу)</w:t>
            </w:r>
          </w:p>
        </w:tc>
      </w:tr>
      <w:tr w:rsidR="00B12CD3" w:rsidRPr="00E04A42" w14:paraId="2AC0A6E4" w14:textId="77777777" w:rsidTr="00E42F0D">
        <w:tc>
          <w:tcPr>
            <w:tcW w:w="421" w:type="dxa"/>
          </w:tcPr>
          <w:p w14:paraId="7984C319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565" w:type="dxa"/>
          </w:tcPr>
          <w:p w14:paraId="753D9AB4" w14:textId="77777777" w:rsidR="00B12CD3" w:rsidRPr="00E04A42" w:rsidRDefault="00B12CD3" w:rsidP="004462CA">
            <w:pPr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Довідник підприємств, установ (закладів) та організацій розпорядника інформації та організацій, що належать до сфери його управління, у тому числі їх ідентифікаційних кодів, офіційних веб сайтів, адрес електронної пошти, телефонів та адрес</w:t>
            </w:r>
          </w:p>
        </w:tc>
        <w:tc>
          <w:tcPr>
            <w:tcW w:w="3643" w:type="dxa"/>
          </w:tcPr>
          <w:p w14:paraId="5764D8B6" w14:textId="77777777" w:rsidR="00B12CD3" w:rsidRPr="00E04A42" w:rsidRDefault="00B12CD3" w:rsidP="00FB2072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забезпечення діяльності виконавчих органів Миколаївської міської ради</w:t>
            </w:r>
          </w:p>
          <w:p w14:paraId="52DA988E" w14:textId="77777777" w:rsidR="00B12CD3" w:rsidRPr="00E04A42" w:rsidRDefault="00B12CD3" w:rsidP="00FB2072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освіти Миколаївської міської ради</w:t>
            </w:r>
          </w:p>
          <w:p w14:paraId="271B62A5" w14:textId="77777777" w:rsidR="00B12CD3" w:rsidRPr="00E04A42" w:rsidRDefault="00B12CD3" w:rsidP="00FB2072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з питань культури Миколаївської міської ради</w:t>
            </w:r>
          </w:p>
          <w:p w14:paraId="60A40C5C" w14:textId="77777777" w:rsidR="00B12CD3" w:rsidRPr="00E04A42" w:rsidRDefault="00B12CD3" w:rsidP="00FB2072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охорони здоров'я Миколаївської міської ради</w:t>
            </w:r>
          </w:p>
          <w:p w14:paraId="107B1D03" w14:textId="77777777" w:rsidR="00B12CD3" w:rsidRPr="00E04A42" w:rsidRDefault="00B12CD3" w:rsidP="00FB2072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у справах фізичної культури та спорту Миколаївської міської ради</w:t>
            </w:r>
          </w:p>
          <w:p w14:paraId="5E14ABAB" w14:textId="77777777" w:rsidR="00B12CD3" w:rsidRPr="00E04A42" w:rsidRDefault="00B12CD3" w:rsidP="00FB2072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праці та соціального захисту населення Миколаївської міської ради</w:t>
            </w:r>
          </w:p>
          <w:p w14:paraId="5A0AA612" w14:textId="77777777" w:rsidR="00B12CD3" w:rsidRPr="00E04A42" w:rsidRDefault="00B12CD3" w:rsidP="00FB2072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комунального майна Миколаївської міської ради</w:t>
            </w:r>
          </w:p>
          <w:p w14:paraId="6591F068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2CD3" w:rsidRPr="00E04A42" w14:paraId="3621334D" w14:textId="77777777" w:rsidTr="00E42F0D">
        <w:tc>
          <w:tcPr>
            <w:tcW w:w="421" w:type="dxa"/>
          </w:tcPr>
          <w:p w14:paraId="3BCF3BE4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565" w:type="dxa"/>
          </w:tcPr>
          <w:p w14:paraId="1839631C" w14:textId="77777777" w:rsidR="00B12CD3" w:rsidRPr="00E04A42" w:rsidRDefault="00B12CD3" w:rsidP="004462CA">
            <w:pPr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Інформація про структуру (організаційну структуру) розпорядника інформації </w:t>
            </w:r>
          </w:p>
        </w:tc>
        <w:tc>
          <w:tcPr>
            <w:tcW w:w="3643" w:type="dxa"/>
          </w:tcPr>
          <w:p w14:paraId="6C9BF55F" w14:textId="77777777" w:rsidR="00B12CD3" w:rsidRPr="00E04A42" w:rsidRDefault="00B12CD3" w:rsidP="00FB2072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забезпечення діяльності виконавчих органів Миколаївської міської ради</w:t>
            </w:r>
          </w:p>
        </w:tc>
      </w:tr>
      <w:tr w:rsidR="00B12CD3" w:rsidRPr="00E04A42" w14:paraId="7D50276D" w14:textId="77777777" w:rsidTr="00E42F0D">
        <w:tc>
          <w:tcPr>
            <w:tcW w:w="421" w:type="dxa"/>
          </w:tcPr>
          <w:p w14:paraId="32B9D921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565" w:type="dxa"/>
          </w:tcPr>
          <w:p w14:paraId="1ECB9DC2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3643" w:type="dxa"/>
          </w:tcPr>
          <w:p w14:paraId="046FDBFE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фінансів Миколаївської міської ради</w:t>
            </w:r>
          </w:p>
          <w:p w14:paraId="525761CF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Департамент житлово-комунального господарства </w:t>
            </w:r>
            <w:r w:rsidRPr="00E04A42">
              <w:rPr>
                <w:sz w:val="28"/>
                <w:szCs w:val="28"/>
              </w:rPr>
              <w:lastRenderedPageBreak/>
              <w:t>Миколаївської міської ради</w:t>
            </w:r>
          </w:p>
        </w:tc>
      </w:tr>
      <w:tr w:rsidR="00B12CD3" w:rsidRPr="00E04A42" w14:paraId="513F5C30" w14:textId="77777777" w:rsidTr="00E42F0D">
        <w:tc>
          <w:tcPr>
            <w:tcW w:w="421" w:type="dxa"/>
          </w:tcPr>
          <w:p w14:paraId="070569A7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65" w:type="dxa"/>
          </w:tcPr>
          <w:p w14:paraId="75B2D241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Звіти, у тому числі щодо задоволення запитів на інформацію</w:t>
            </w:r>
          </w:p>
        </w:tc>
        <w:tc>
          <w:tcPr>
            <w:tcW w:w="3643" w:type="dxa"/>
          </w:tcPr>
          <w:p w14:paraId="6838F65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Виконавчі органи Миколаївської міської ради (головні розпорядники інформації)</w:t>
            </w:r>
          </w:p>
          <w:p w14:paraId="6C4FECE1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 Департамент забезпечення діяльності виконавчих органів Миколаївської міської ради</w:t>
            </w:r>
          </w:p>
        </w:tc>
      </w:tr>
      <w:tr w:rsidR="00B12CD3" w:rsidRPr="00E04A42" w14:paraId="5CD5DDE2" w14:textId="77777777" w:rsidTr="00E42F0D">
        <w:tc>
          <w:tcPr>
            <w:tcW w:w="421" w:type="dxa"/>
          </w:tcPr>
          <w:p w14:paraId="06C07F5F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565" w:type="dxa"/>
          </w:tcPr>
          <w:p w14:paraId="21E32280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3643" w:type="dxa"/>
          </w:tcPr>
          <w:p w14:paraId="21AF4AD0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Відділ стандартизації та впровадження електронного врядування Миколаївської міської ради</w:t>
            </w:r>
          </w:p>
        </w:tc>
      </w:tr>
      <w:tr w:rsidR="00B12CD3" w:rsidRPr="00E04A42" w14:paraId="79A5D2EC" w14:textId="77777777" w:rsidTr="00E42F0D">
        <w:tc>
          <w:tcPr>
            <w:tcW w:w="421" w:type="dxa"/>
          </w:tcPr>
          <w:p w14:paraId="13AE1C84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565" w:type="dxa"/>
          </w:tcPr>
          <w:p w14:paraId="1988BFA2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Адміністративні дані в значенні Закону України “Про державну статистику”, що збираються (обробляються) та підлягають оприлюдненню відповідно до вимог закону розпорядником інформації</w:t>
            </w:r>
          </w:p>
        </w:tc>
        <w:tc>
          <w:tcPr>
            <w:tcW w:w="3643" w:type="dxa"/>
          </w:tcPr>
          <w:p w14:paraId="2E2C6EDD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Виконавчі органи Миколаївської міської ради (головні розпорядники інформації)</w:t>
            </w:r>
          </w:p>
        </w:tc>
      </w:tr>
      <w:tr w:rsidR="00B12CD3" w:rsidRPr="00E04A42" w14:paraId="1558888C" w14:textId="77777777" w:rsidTr="00E42F0D">
        <w:tc>
          <w:tcPr>
            <w:tcW w:w="421" w:type="dxa"/>
          </w:tcPr>
          <w:p w14:paraId="6999A23D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565" w:type="dxa"/>
          </w:tcPr>
          <w:p w14:paraId="45F1FDC3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Переліки нормативно-правових актів, актів індивідуальної дії (крім внутрішньо-організаційних), прийнятих розпорядником інформації, проекти нормативно-правових актів</w:t>
            </w:r>
          </w:p>
        </w:tc>
        <w:tc>
          <w:tcPr>
            <w:tcW w:w="3643" w:type="dxa"/>
          </w:tcPr>
          <w:p w14:paraId="6FA1087D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Виконавчі органи Миколаївської міської ради (головні розпорядники інформації)</w:t>
            </w:r>
          </w:p>
          <w:p w14:paraId="0FCF9DC5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забезпечення діяльності виконавчих органів Миколаївської міської ради</w:t>
            </w:r>
          </w:p>
          <w:p w14:paraId="2AE459DF" w14:textId="77777777" w:rsidR="00B12CD3" w:rsidRPr="00E04A42" w:rsidRDefault="00B12CD3" w:rsidP="00A50516">
            <w:pPr>
              <w:ind w:left="320" w:hanging="283"/>
              <w:jc w:val="both"/>
              <w:rPr>
                <w:sz w:val="28"/>
                <w:szCs w:val="28"/>
              </w:rPr>
            </w:pPr>
          </w:p>
        </w:tc>
      </w:tr>
      <w:tr w:rsidR="00B12CD3" w:rsidRPr="00E04A42" w14:paraId="50AE54F0" w14:textId="77777777" w:rsidTr="00E42F0D">
        <w:tc>
          <w:tcPr>
            <w:tcW w:w="421" w:type="dxa"/>
          </w:tcPr>
          <w:p w14:paraId="007B0FBF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565" w:type="dxa"/>
          </w:tcPr>
          <w:p w14:paraId="0C17BE4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джерело їх оприлюднення</w:t>
            </w:r>
          </w:p>
        </w:tc>
        <w:tc>
          <w:tcPr>
            <w:tcW w:w="3643" w:type="dxa"/>
          </w:tcPr>
          <w:p w14:paraId="05EC2E06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економічного розвитку Миколаївської міської ради</w:t>
            </w:r>
          </w:p>
        </w:tc>
      </w:tr>
      <w:tr w:rsidR="00B12CD3" w:rsidRPr="00E04A42" w14:paraId="0F3D886A" w14:textId="77777777" w:rsidTr="00E42F0D">
        <w:tc>
          <w:tcPr>
            <w:tcW w:w="421" w:type="dxa"/>
          </w:tcPr>
          <w:p w14:paraId="4AFD5896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65" w:type="dxa"/>
          </w:tcPr>
          <w:p w14:paraId="743C491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проектів, дати їх внесення на </w:t>
            </w:r>
            <w:r w:rsidRPr="00E04A42">
              <w:rPr>
                <w:sz w:val="28"/>
                <w:szCs w:val="28"/>
              </w:rPr>
              <w:lastRenderedPageBreak/>
              <w:t>розгляд регуляторного органу та посилання на джерело оприлюднення</w:t>
            </w:r>
          </w:p>
        </w:tc>
        <w:tc>
          <w:tcPr>
            <w:tcW w:w="3643" w:type="dxa"/>
          </w:tcPr>
          <w:p w14:paraId="47CD901D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lastRenderedPageBreak/>
              <w:t>Департамент економічного розвитку Миколаївської міської ради</w:t>
            </w:r>
          </w:p>
          <w:p w14:paraId="341E7364" w14:textId="77777777" w:rsidR="00B12CD3" w:rsidRPr="00E04A42" w:rsidRDefault="00B12CD3" w:rsidP="00A50516">
            <w:pPr>
              <w:ind w:left="320" w:hanging="283"/>
              <w:jc w:val="both"/>
              <w:rPr>
                <w:sz w:val="28"/>
                <w:szCs w:val="28"/>
              </w:rPr>
            </w:pPr>
          </w:p>
        </w:tc>
      </w:tr>
      <w:tr w:rsidR="00B12CD3" w:rsidRPr="00E04A42" w14:paraId="2065A4BB" w14:textId="77777777" w:rsidTr="00E42F0D">
        <w:tc>
          <w:tcPr>
            <w:tcW w:w="421" w:type="dxa"/>
          </w:tcPr>
          <w:p w14:paraId="46A7101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65" w:type="dxa"/>
          </w:tcPr>
          <w:p w14:paraId="12221EED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Інформація про нормативно-правові засади діяльності</w:t>
            </w:r>
          </w:p>
        </w:tc>
        <w:tc>
          <w:tcPr>
            <w:tcW w:w="3643" w:type="dxa"/>
          </w:tcPr>
          <w:p w14:paraId="42091D46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Виконавчі органи Миколаївської міської ради (головні розпорядники інформації)</w:t>
            </w:r>
          </w:p>
          <w:p w14:paraId="72B4E297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 Юридичний департамент Миколаївської міської ради</w:t>
            </w:r>
          </w:p>
        </w:tc>
      </w:tr>
      <w:tr w:rsidR="00B12CD3" w:rsidRPr="00E04A42" w14:paraId="22CDD155" w14:textId="77777777" w:rsidTr="00E42F0D">
        <w:tc>
          <w:tcPr>
            <w:tcW w:w="421" w:type="dxa"/>
          </w:tcPr>
          <w:p w14:paraId="766D66B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65" w:type="dxa"/>
          </w:tcPr>
          <w:p w14:paraId="5E0B1B1A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Фінансова звітність суб’єктів господарювання державного та комунального сектору економіки</w:t>
            </w:r>
          </w:p>
        </w:tc>
        <w:tc>
          <w:tcPr>
            <w:tcW w:w="3643" w:type="dxa"/>
          </w:tcPr>
          <w:p w14:paraId="6B1BA85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Департамент економічного розвитку Миколаївської міської ради </w:t>
            </w:r>
          </w:p>
          <w:p w14:paraId="1F16AB30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 Комунальні підприємства, установи, організації Миколаївської міської раді</w:t>
            </w:r>
          </w:p>
          <w:p w14:paraId="43B21B4A" w14:textId="77777777" w:rsidR="00B12CD3" w:rsidRPr="00E04A42" w:rsidRDefault="00B12CD3" w:rsidP="00A50516">
            <w:pPr>
              <w:ind w:left="320" w:hanging="283"/>
              <w:jc w:val="both"/>
              <w:rPr>
                <w:sz w:val="28"/>
                <w:szCs w:val="28"/>
              </w:rPr>
            </w:pPr>
          </w:p>
        </w:tc>
      </w:tr>
      <w:tr w:rsidR="00B12CD3" w:rsidRPr="00E04A42" w14:paraId="6D429A3B" w14:textId="77777777" w:rsidTr="00E42F0D">
        <w:tc>
          <w:tcPr>
            <w:tcW w:w="421" w:type="dxa"/>
          </w:tcPr>
          <w:p w14:paraId="4CE46F7D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65" w:type="dxa"/>
          </w:tcPr>
          <w:p w14:paraId="7295DE6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Річні зведені основні фінансові показники виконання фінансових планів підприємств державного та комунального сектору економіки</w:t>
            </w:r>
          </w:p>
        </w:tc>
        <w:tc>
          <w:tcPr>
            <w:tcW w:w="3643" w:type="dxa"/>
          </w:tcPr>
          <w:p w14:paraId="7A8321DC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економічного розвитку Миколаївської міської ради</w:t>
            </w:r>
          </w:p>
          <w:p w14:paraId="13B6F786" w14:textId="77777777" w:rsidR="00B12CD3" w:rsidRPr="00E04A42" w:rsidRDefault="00B12CD3" w:rsidP="00A50516">
            <w:pPr>
              <w:ind w:left="320" w:hanging="283"/>
              <w:jc w:val="both"/>
              <w:rPr>
                <w:sz w:val="28"/>
                <w:szCs w:val="28"/>
              </w:rPr>
            </w:pPr>
          </w:p>
        </w:tc>
      </w:tr>
      <w:tr w:rsidR="00B12CD3" w:rsidRPr="00E04A42" w14:paraId="07E33577" w14:textId="77777777" w:rsidTr="00E42F0D">
        <w:tc>
          <w:tcPr>
            <w:tcW w:w="421" w:type="dxa"/>
          </w:tcPr>
          <w:p w14:paraId="2F23BF5F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565" w:type="dxa"/>
          </w:tcPr>
          <w:p w14:paraId="097175C2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3643" w:type="dxa"/>
          </w:tcPr>
          <w:p w14:paraId="60BF4993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Виконавчі органи Миколаївської міської ради (головні розпорядники інформації)</w:t>
            </w:r>
          </w:p>
          <w:p w14:paraId="25766BCA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Відділ бухгалтерського обліку Миколаївської міської ради</w:t>
            </w:r>
          </w:p>
          <w:p w14:paraId="4B11E0A0" w14:textId="77777777" w:rsidR="00B12CD3" w:rsidRPr="00E04A42" w:rsidRDefault="00B12CD3" w:rsidP="00A50516">
            <w:pPr>
              <w:ind w:left="320" w:hanging="283"/>
              <w:jc w:val="both"/>
              <w:rPr>
                <w:sz w:val="28"/>
                <w:szCs w:val="28"/>
              </w:rPr>
            </w:pPr>
          </w:p>
        </w:tc>
      </w:tr>
      <w:tr w:rsidR="00B12CD3" w:rsidRPr="00E04A42" w14:paraId="35BBAECD" w14:textId="77777777" w:rsidTr="00E42F0D">
        <w:tc>
          <w:tcPr>
            <w:tcW w:w="421" w:type="dxa"/>
          </w:tcPr>
          <w:p w14:paraId="3286D9D1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565" w:type="dxa"/>
          </w:tcPr>
          <w:p w14:paraId="7A5EFA9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Інформація із системи обліку публічної інформації</w:t>
            </w:r>
          </w:p>
        </w:tc>
        <w:tc>
          <w:tcPr>
            <w:tcW w:w="3643" w:type="dxa"/>
          </w:tcPr>
          <w:p w14:paraId="28C17B7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Виконавчі органи Миколаївської міської ради (головні розпорядники інформації)</w:t>
            </w:r>
          </w:p>
          <w:p w14:paraId="21AAEFB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забезпечення діяльності виконавчих органів Миколаївської міської ради</w:t>
            </w:r>
          </w:p>
        </w:tc>
      </w:tr>
      <w:tr w:rsidR="00B12CD3" w:rsidRPr="00E04A42" w14:paraId="6FF255C9" w14:textId="77777777" w:rsidTr="00E42F0D">
        <w:tc>
          <w:tcPr>
            <w:tcW w:w="421" w:type="dxa"/>
          </w:tcPr>
          <w:p w14:paraId="7C2DCE74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565" w:type="dxa"/>
          </w:tcPr>
          <w:p w14:paraId="04562C22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Результати інформаційного аудиту</w:t>
            </w:r>
          </w:p>
        </w:tc>
        <w:tc>
          <w:tcPr>
            <w:tcW w:w="3643" w:type="dxa"/>
          </w:tcPr>
          <w:p w14:paraId="78E7CEB8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Комунальні підприємства, установи, організації Миколаївської міської ради</w:t>
            </w:r>
          </w:p>
        </w:tc>
      </w:tr>
      <w:tr w:rsidR="00B12CD3" w:rsidRPr="00E04A42" w14:paraId="2266B9F6" w14:textId="77777777" w:rsidTr="00E42F0D">
        <w:tc>
          <w:tcPr>
            <w:tcW w:w="421" w:type="dxa"/>
          </w:tcPr>
          <w:p w14:paraId="3ED2046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565" w:type="dxa"/>
          </w:tcPr>
          <w:p w14:paraId="1A005537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Перелік об’єктів комунальної власності</w:t>
            </w:r>
          </w:p>
        </w:tc>
        <w:tc>
          <w:tcPr>
            <w:tcW w:w="3643" w:type="dxa"/>
          </w:tcPr>
          <w:p w14:paraId="19D1D861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комунального майна Миколаївської міської ради</w:t>
            </w:r>
          </w:p>
        </w:tc>
      </w:tr>
      <w:tr w:rsidR="00B12CD3" w:rsidRPr="00E04A42" w14:paraId="3A7FF1E0" w14:textId="77777777" w:rsidTr="00E42F0D">
        <w:tc>
          <w:tcPr>
            <w:tcW w:w="421" w:type="dxa"/>
          </w:tcPr>
          <w:p w14:paraId="59F8D919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565" w:type="dxa"/>
          </w:tcPr>
          <w:p w14:paraId="3AAD7FE8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Звіти про виконання фінансових планів комунальних підприємств</w:t>
            </w:r>
          </w:p>
        </w:tc>
        <w:tc>
          <w:tcPr>
            <w:tcW w:w="3643" w:type="dxa"/>
          </w:tcPr>
          <w:p w14:paraId="2D10A95F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Департамент економічного розвитку Миколаївської міської ради </w:t>
            </w:r>
          </w:p>
          <w:p w14:paraId="733E5CED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 Комунальні підприємства, установи, організації Миколаївської міської ради</w:t>
            </w:r>
          </w:p>
        </w:tc>
      </w:tr>
      <w:tr w:rsidR="00B12CD3" w:rsidRPr="00E04A42" w14:paraId="2244D303" w14:textId="77777777" w:rsidTr="00E42F0D">
        <w:tc>
          <w:tcPr>
            <w:tcW w:w="421" w:type="dxa"/>
          </w:tcPr>
          <w:p w14:paraId="596EE8ED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565" w:type="dxa"/>
          </w:tcPr>
          <w:p w14:paraId="0EEAC20A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3643" w:type="dxa"/>
          </w:tcPr>
          <w:p w14:paraId="5F22A95C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Виконавчі органи Миколаївської міської ради (головні розпорядники інформації)</w:t>
            </w:r>
          </w:p>
          <w:p w14:paraId="4BFF7553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Господарсько-експлуатаційний відділ Миколаївської міської ради</w:t>
            </w:r>
          </w:p>
        </w:tc>
      </w:tr>
      <w:tr w:rsidR="00B12CD3" w:rsidRPr="00E04A42" w14:paraId="3C243E8C" w14:textId="77777777" w:rsidTr="00E42F0D">
        <w:tc>
          <w:tcPr>
            <w:tcW w:w="421" w:type="dxa"/>
          </w:tcPr>
          <w:p w14:paraId="455FD61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565" w:type="dxa"/>
          </w:tcPr>
          <w:p w14:paraId="08A5B69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розміщувати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3643" w:type="dxa"/>
          </w:tcPr>
          <w:p w14:paraId="585B2842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архітектури та містобудування Миколаївської міської ради</w:t>
            </w:r>
          </w:p>
        </w:tc>
      </w:tr>
      <w:tr w:rsidR="00B12CD3" w:rsidRPr="00E04A42" w14:paraId="09B6CA8A" w14:textId="77777777" w:rsidTr="00E42F0D">
        <w:tc>
          <w:tcPr>
            <w:tcW w:w="421" w:type="dxa"/>
          </w:tcPr>
          <w:p w14:paraId="55806124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565" w:type="dxa"/>
          </w:tcPr>
          <w:p w14:paraId="391B8B94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3643" w:type="dxa"/>
          </w:tcPr>
          <w:p w14:paraId="70C67D03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економічного розвитку Миколаївської міської ради</w:t>
            </w:r>
          </w:p>
        </w:tc>
      </w:tr>
      <w:tr w:rsidR="00B12CD3" w:rsidRPr="00E04A42" w14:paraId="07391CC8" w14:textId="77777777" w:rsidTr="00E42F0D">
        <w:tc>
          <w:tcPr>
            <w:tcW w:w="421" w:type="dxa"/>
          </w:tcPr>
          <w:p w14:paraId="4484B9B8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565" w:type="dxa"/>
          </w:tcPr>
          <w:p w14:paraId="32D59A6A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об’єкти та засоби торгівлі (пересувної, сезонної тощо)</w:t>
            </w:r>
          </w:p>
        </w:tc>
        <w:tc>
          <w:tcPr>
            <w:tcW w:w="3643" w:type="dxa"/>
          </w:tcPr>
          <w:p w14:paraId="4791B4CA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економічного розвитку Миколаївської міської ради</w:t>
            </w:r>
          </w:p>
          <w:p w14:paraId="3BD192E2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lastRenderedPageBreak/>
              <w:t xml:space="preserve"> Департамент архітектури</w:t>
            </w:r>
          </w:p>
          <w:p w14:paraId="71FCB859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земельних ресурсів</w:t>
            </w:r>
          </w:p>
        </w:tc>
      </w:tr>
      <w:tr w:rsidR="00B12CD3" w:rsidRPr="00E04A42" w14:paraId="0509FC17" w14:textId="77777777" w:rsidTr="00E42F0D">
        <w:tc>
          <w:tcPr>
            <w:tcW w:w="421" w:type="dxa"/>
          </w:tcPr>
          <w:p w14:paraId="3511CE3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565" w:type="dxa"/>
          </w:tcPr>
          <w:p w14:paraId="0721F319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3643" w:type="dxa"/>
          </w:tcPr>
          <w:p w14:paraId="3C77C001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економічного розвитку Миколаївської міської ради</w:t>
            </w:r>
          </w:p>
          <w:p w14:paraId="590DA97F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Адміністрація Заводського району Миколаївської міської ради</w:t>
            </w:r>
          </w:p>
          <w:p w14:paraId="7C2C63BF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Адміністрація Інгульського району Миколаївської міської ради</w:t>
            </w:r>
          </w:p>
          <w:p w14:paraId="4DFB84D5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Адміністрація Корабельного району Миколаївської міської ради</w:t>
            </w:r>
          </w:p>
          <w:p w14:paraId="4523AF54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Адміністрація Центрального району Миколаївської міської ради</w:t>
            </w:r>
          </w:p>
        </w:tc>
      </w:tr>
      <w:tr w:rsidR="00B12CD3" w:rsidRPr="00E04A42" w14:paraId="62C90E32" w14:textId="77777777" w:rsidTr="00E42F0D">
        <w:tc>
          <w:tcPr>
            <w:tcW w:w="421" w:type="dxa"/>
          </w:tcPr>
          <w:p w14:paraId="6B18B846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565" w:type="dxa"/>
          </w:tcPr>
          <w:p w14:paraId="2E623EE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Відомості про залучення, розрахунок розміру і використання коштів пайової участі у розвитку інфраструктури населеного пункту</w:t>
            </w:r>
          </w:p>
        </w:tc>
        <w:tc>
          <w:tcPr>
            <w:tcW w:w="3643" w:type="dxa"/>
          </w:tcPr>
          <w:p w14:paraId="0A1500B6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архітектури та містобудування Миколаївської міської ради</w:t>
            </w:r>
          </w:p>
        </w:tc>
      </w:tr>
      <w:tr w:rsidR="00B12CD3" w:rsidRPr="00E04A42" w14:paraId="009B9658" w14:textId="77777777" w:rsidTr="00E42F0D">
        <w:tc>
          <w:tcPr>
            <w:tcW w:w="421" w:type="dxa"/>
          </w:tcPr>
          <w:p w14:paraId="56328A53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565" w:type="dxa"/>
          </w:tcPr>
          <w:p w14:paraId="6BF17D26" w14:textId="77777777" w:rsidR="00B12CD3" w:rsidRPr="00E04A42" w:rsidRDefault="00B12CD3" w:rsidP="004462CA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 </w:t>
            </w:r>
          </w:p>
        </w:tc>
        <w:tc>
          <w:tcPr>
            <w:tcW w:w="3643" w:type="dxa"/>
          </w:tcPr>
          <w:p w14:paraId="2A5B0355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B12CD3" w:rsidRPr="00E04A42" w14:paraId="03093AC0" w14:textId="77777777" w:rsidTr="00E42F0D">
        <w:tc>
          <w:tcPr>
            <w:tcW w:w="421" w:type="dxa"/>
          </w:tcPr>
          <w:p w14:paraId="6BE365DD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565" w:type="dxa"/>
          </w:tcPr>
          <w:p w14:paraId="0DC7BC76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місце розміщення зупинок міського електричного та автомобільного транспорту</w:t>
            </w:r>
          </w:p>
        </w:tc>
        <w:tc>
          <w:tcPr>
            <w:tcW w:w="3643" w:type="dxa"/>
          </w:tcPr>
          <w:p w14:paraId="4295AC8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B12CD3" w:rsidRPr="00E04A42" w14:paraId="7FA32F03" w14:textId="77777777" w:rsidTr="00E42F0D">
        <w:tc>
          <w:tcPr>
            <w:tcW w:w="421" w:type="dxa"/>
          </w:tcPr>
          <w:p w14:paraId="141F7A98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565" w:type="dxa"/>
          </w:tcPr>
          <w:p w14:paraId="16AEDE75" w14:textId="77777777" w:rsidR="00B12CD3" w:rsidRPr="00E04A42" w:rsidRDefault="00B12CD3" w:rsidP="004462CA">
            <w:pPr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Відомості про лікарські засоби/препарати, придбані за бюджетні кошти, відомості про розподілення таких ліків між закладами </w:t>
            </w:r>
            <w:r w:rsidRPr="00E04A42">
              <w:rPr>
                <w:sz w:val="28"/>
                <w:szCs w:val="28"/>
              </w:rPr>
              <w:lastRenderedPageBreak/>
              <w:t>охорони здоров’я та їх залишки в кожному з них</w:t>
            </w:r>
          </w:p>
        </w:tc>
        <w:tc>
          <w:tcPr>
            <w:tcW w:w="3643" w:type="dxa"/>
          </w:tcPr>
          <w:p w14:paraId="4D98F2B0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lastRenderedPageBreak/>
              <w:t>Управління охорони здоров’я Миколаївської міської ради</w:t>
            </w:r>
          </w:p>
        </w:tc>
      </w:tr>
      <w:tr w:rsidR="00B12CD3" w:rsidRPr="00E04A42" w14:paraId="5E87C683" w14:textId="77777777" w:rsidTr="00E42F0D">
        <w:tc>
          <w:tcPr>
            <w:tcW w:w="421" w:type="dxa"/>
          </w:tcPr>
          <w:p w14:paraId="324F8791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565" w:type="dxa"/>
          </w:tcPr>
          <w:p w14:paraId="30109AB8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3643" w:type="dxa"/>
          </w:tcPr>
          <w:p w14:paraId="080C64E8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забезпечення діяльності виконавчих органів Миколаївської міської ради</w:t>
            </w:r>
          </w:p>
        </w:tc>
      </w:tr>
      <w:tr w:rsidR="00B12CD3" w:rsidRPr="00E04A42" w14:paraId="0EA183E6" w14:textId="77777777" w:rsidTr="00E42F0D">
        <w:tc>
          <w:tcPr>
            <w:tcW w:w="421" w:type="dxa"/>
          </w:tcPr>
          <w:p w14:paraId="19D76C34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5565" w:type="dxa"/>
          </w:tcPr>
          <w:p w14:paraId="785ECDD8" w14:textId="77777777" w:rsidR="00B12CD3" w:rsidRPr="00E04A42" w:rsidRDefault="00B12CD3" w:rsidP="004462CA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депутатів місцевих рад, у тому числі контактну інформацію та графік прийом</w:t>
            </w:r>
          </w:p>
        </w:tc>
        <w:tc>
          <w:tcPr>
            <w:tcW w:w="3643" w:type="dxa"/>
          </w:tcPr>
          <w:p w14:paraId="680BD832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апарату ради Миколаївської міської ради.</w:t>
            </w:r>
          </w:p>
          <w:p w14:paraId="2971D267" w14:textId="77777777" w:rsidR="00B12CD3" w:rsidRPr="00E04A42" w:rsidRDefault="00B12CD3" w:rsidP="00A50516">
            <w:pPr>
              <w:ind w:left="320" w:hanging="283"/>
              <w:jc w:val="both"/>
              <w:rPr>
                <w:sz w:val="28"/>
                <w:szCs w:val="28"/>
              </w:rPr>
            </w:pPr>
          </w:p>
        </w:tc>
      </w:tr>
      <w:tr w:rsidR="00B12CD3" w:rsidRPr="00E04A42" w14:paraId="7EF09F02" w14:textId="77777777" w:rsidTr="00E42F0D">
        <w:tc>
          <w:tcPr>
            <w:tcW w:w="421" w:type="dxa"/>
          </w:tcPr>
          <w:p w14:paraId="654DD729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5565" w:type="dxa"/>
          </w:tcPr>
          <w:p w14:paraId="76441A1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3643" w:type="dxa"/>
          </w:tcPr>
          <w:p w14:paraId="2DAA7253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B12CD3" w:rsidRPr="00E04A42" w14:paraId="400AFBA5" w14:textId="77777777" w:rsidTr="00E42F0D">
        <w:tc>
          <w:tcPr>
            <w:tcW w:w="421" w:type="dxa"/>
          </w:tcPr>
          <w:p w14:paraId="70110D27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5565" w:type="dxa"/>
          </w:tcPr>
          <w:p w14:paraId="59329411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3643" w:type="dxa"/>
          </w:tcPr>
          <w:p w14:paraId="0467369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Департамент житлово-комунального господарства Миколаївської міської ради </w:t>
            </w:r>
          </w:p>
          <w:p w14:paraId="06A69767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праці та соціального захисту населення Миколаївської міської ради</w:t>
            </w:r>
          </w:p>
        </w:tc>
      </w:tr>
      <w:tr w:rsidR="00B12CD3" w:rsidRPr="00E04A42" w14:paraId="76CF3DFB" w14:textId="77777777" w:rsidTr="00E42F0D">
        <w:tc>
          <w:tcPr>
            <w:tcW w:w="421" w:type="dxa"/>
          </w:tcPr>
          <w:p w14:paraId="0064CFBF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5565" w:type="dxa"/>
          </w:tcPr>
          <w:p w14:paraId="36828DF5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надходження звернень на телефонні “гарячі лінії”, в аварійно-диспетчерські служби, телефонні центри тощо</w:t>
            </w:r>
          </w:p>
        </w:tc>
        <w:tc>
          <w:tcPr>
            <w:tcW w:w="3643" w:type="dxa"/>
          </w:tcPr>
          <w:p w14:paraId="498CB2FE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Департамент забезпечення діяльності виконавчих органів Миколаївської міської ради </w:t>
            </w:r>
          </w:p>
          <w:p w14:paraId="35BB8AF9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 Виконавчі органи Миколаївської міської раді (головні розпорядники інформації)</w:t>
            </w:r>
          </w:p>
        </w:tc>
      </w:tr>
      <w:tr w:rsidR="00B12CD3" w:rsidRPr="00E04A42" w14:paraId="19B0B58A" w14:textId="77777777" w:rsidTr="00E42F0D">
        <w:tc>
          <w:tcPr>
            <w:tcW w:w="421" w:type="dxa"/>
          </w:tcPr>
          <w:p w14:paraId="0789C9F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5565" w:type="dxa"/>
          </w:tcPr>
          <w:p w14:paraId="4C168F81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електронні петиції, у тому числі осіб, що їх підписали, та результати розгляду</w:t>
            </w:r>
          </w:p>
        </w:tc>
        <w:tc>
          <w:tcPr>
            <w:tcW w:w="3643" w:type="dxa"/>
          </w:tcPr>
          <w:p w14:paraId="188C223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забезпечення діяльності виконавчих органів Миколаївської міської ради</w:t>
            </w:r>
          </w:p>
          <w:p w14:paraId="5309E728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Управління апарату ради Миколаївської міської ради </w:t>
            </w:r>
          </w:p>
          <w:p w14:paraId="3DF5CC70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Відділ стандартизації та впровадження </w:t>
            </w:r>
            <w:r w:rsidRPr="00E04A42">
              <w:rPr>
                <w:sz w:val="28"/>
                <w:szCs w:val="28"/>
              </w:rPr>
              <w:lastRenderedPageBreak/>
              <w:t>електронного урядування</w:t>
            </w:r>
          </w:p>
        </w:tc>
      </w:tr>
      <w:tr w:rsidR="00B12CD3" w:rsidRPr="00E04A42" w14:paraId="48BA1F36" w14:textId="77777777" w:rsidTr="00E42F0D">
        <w:tc>
          <w:tcPr>
            <w:tcW w:w="421" w:type="dxa"/>
          </w:tcPr>
          <w:p w14:paraId="2B31223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5565" w:type="dxa"/>
          </w:tcPr>
          <w:p w14:paraId="16FB2CF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3643" w:type="dxa"/>
          </w:tcPr>
          <w:p w14:paraId="3CF9D3E8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економічного розвитку Миколаївської міської ради</w:t>
            </w:r>
          </w:p>
          <w:p w14:paraId="574337A2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Відділ стандартизації та впровадження електронного урядування</w:t>
            </w:r>
          </w:p>
        </w:tc>
      </w:tr>
      <w:tr w:rsidR="00B12CD3" w:rsidRPr="00E04A42" w14:paraId="7F90AB8A" w14:textId="77777777" w:rsidTr="00E42F0D">
        <w:tc>
          <w:tcPr>
            <w:tcW w:w="421" w:type="dxa"/>
          </w:tcPr>
          <w:p w14:paraId="274C40E5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5565" w:type="dxa"/>
          </w:tcPr>
          <w:p w14:paraId="336268B5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паркування, у тому числі про розміщення майданчиків, їх операторів, обладнання та функціонування</w:t>
            </w:r>
          </w:p>
        </w:tc>
        <w:tc>
          <w:tcPr>
            <w:tcW w:w="3643" w:type="dxa"/>
          </w:tcPr>
          <w:p w14:paraId="6157C796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B12CD3" w:rsidRPr="00E04A42" w14:paraId="29540100" w14:textId="77777777" w:rsidTr="00E42F0D">
        <w:tc>
          <w:tcPr>
            <w:tcW w:w="421" w:type="dxa"/>
          </w:tcPr>
          <w:p w14:paraId="6C11DC78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5565" w:type="dxa"/>
          </w:tcPr>
          <w:p w14:paraId="0443D3D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Адресний реєстр</w:t>
            </w:r>
          </w:p>
        </w:tc>
        <w:tc>
          <w:tcPr>
            <w:tcW w:w="3643" w:type="dxa"/>
          </w:tcPr>
          <w:p w14:paraId="3923B142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архітектури та містобудування Миколаївської міської ради</w:t>
            </w:r>
          </w:p>
        </w:tc>
      </w:tr>
      <w:tr w:rsidR="00B12CD3" w:rsidRPr="00E04A42" w14:paraId="249D04FE" w14:textId="77777777" w:rsidTr="00E42F0D">
        <w:tc>
          <w:tcPr>
            <w:tcW w:w="421" w:type="dxa"/>
          </w:tcPr>
          <w:p w14:paraId="16B7368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5565" w:type="dxa"/>
          </w:tcPr>
          <w:p w14:paraId="0DB4284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надані адміністративні послуги</w:t>
            </w:r>
          </w:p>
        </w:tc>
        <w:tc>
          <w:tcPr>
            <w:tcW w:w="3643" w:type="dxa"/>
          </w:tcPr>
          <w:p w14:paraId="537AAF1E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надання адміністративних послуг Миколаївської міської ради</w:t>
            </w:r>
          </w:p>
        </w:tc>
      </w:tr>
      <w:tr w:rsidR="00B12CD3" w:rsidRPr="00E04A42" w14:paraId="6F255259" w14:textId="77777777" w:rsidTr="00E42F0D">
        <w:tc>
          <w:tcPr>
            <w:tcW w:w="421" w:type="dxa"/>
          </w:tcPr>
          <w:p w14:paraId="36D537C0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5565" w:type="dxa"/>
          </w:tcPr>
          <w:p w14:paraId="2CC8926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видані будівельні паспорти</w:t>
            </w:r>
          </w:p>
        </w:tc>
        <w:tc>
          <w:tcPr>
            <w:tcW w:w="3643" w:type="dxa"/>
          </w:tcPr>
          <w:p w14:paraId="25A612A0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архітектури та містобудування Миколаївської міської ради</w:t>
            </w:r>
          </w:p>
        </w:tc>
      </w:tr>
      <w:tr w:rsidR="00B12CD3" w:rsidRPr="00E04A42" w14:paraId="76392460" w14:textId="77777777" w:rsidTr="00E42F0D">
        <w:tc>
          <w:tcPr>
            <w:tcW w:w="421" w:type="dxa"/>
          </w:tcPr>
          <w:p w14:paraId="05D51274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5565" w:type="dxa"/>
          </w:tcPr>
          <w:p w14:paraId="5A3191D4" w14:textId="77777777" w:rsidR="00B12CD3" w:rsidRPr="00E04A42" w:rsidRDefault="00B12CD3" w:rsidP="004462CA">
            <w:pPr>
              <w:ind w:left="57" w:right="57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медичне обладнання комунальних закладів охорони здоров’я</w:t>
            </w:r>
          </w:p>
          <w:p w14:paraId="3AB459D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</w:tcPr>
          <w:p w14:paraId="33E86A0C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охорони здоров’я Миколаївської міської ради</w:t>
            </w:r>
          </w:p>
        </w:tc>
      </w:tr>
      <w:tr w:rsidR="00B12CD3" w:rsidRPr="00E04A42" w14:paraId="28462768" w14:textId="77777777" w:rsidTr="00E42F0D">
        <w:tc>
          <w:tcPr>
            <w:tcW w:w="421" w:type="dxa"/>
          </w:tcPr>
          <w:p w14:paraId="093564C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5565" w:type="dxa"/>
          </w:tcPr>
          <w:p w14:paraId="6068AB91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розміщення спецтехніки, що використовується для надання комунальних послуг, благоустрою, виконання будівельних та ремонтних робіт</w:t>
            </w:r>
          </w:p>
        </w:tc>
        <w:tc>
          <w:tcPr>
            <w:tcW w:w="3643" w:type="dxa"/>
          </w:tcPr>
          <w:p w14:paraId="2A8AC221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B12CD3" w:rsidRPr="00E04A42" w14:paraId="49360CF7" w14:textId="77777777" w:rsidTr="00E42F0D">
        <w:tc>
          <w:tcPr>
            <w:tcW w:w="421" w:type="dxa"/>
          </w:tcPr>
          <w:p w14:paraId="26629C32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5565" w:type="dxa"/>
          </w:tcPr>
          <w:p w14:paraId="300EF4B8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черги дітей у дошкільні навчальні заклади</w:t>
            </w:r>
          </w:p>
        </w:tc>
        <w:tc>
          <w:tcPr>
            <w:tcW w:w="3643" w:type="dxa"/>
          </w:tcPr>
          <w:p w14:paraId="48CF066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освіти Миколаївської міської ради</w:t>
            </w:r>
          </w:p>
        </w:tc>
      </w:tr>
      <w:tr w:rsidR="00B12CD3" w:rsidRPr="00E04A42" w14:paraId="5C871CD5" w14:textId="77777777" w:rsidTr="00E42F0D">
        <w:tc>
          <w:tcPr>
            <w:tcW w:w="421" w:type="dxa"/>
          </w:tcPr>
          <w:p w14:paraId="399C2E42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5565" w:type="dxa"/>
          </w:tcPr>
          <w:p w14:paraId="37A75B3D" w14:textId="77777777" w:rsidR="00B12CD3" w:rsidRPr="00E04A42" w:rsidRDefault="00B12CD3" w:rsidP="004462CA">
            <w:pPr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3643" w:type="dxa"/>
          </w:tcPr>
          <w:p w14:paraId="2A641505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освіти Миколаївської міської ради</w:t>
            </w:r>
          </w:p>
        </w:tc>
      </w:tr>
      <w:tr w:rsidR="00B12CD3" w:rsidRPr="00E04A42" w14:paraId="2E45F525" w14:textId="77777777" w:rsidTr="00E42F0D">
        <w:tc>
          <w:tcPr>
            <w:tcW w:w="421" w:type="dxa"/>
          </w:tcPr>
          <w:p w14:paraId="466A042D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5565" w:type="dxa"/>
          </w:tcPr>
          <w:p w14:paraId="6C2F024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містобудівного кадастру, у тому числі геопросторові дані</w:t>
            </w:r>
          </w:p>
        </w:tc>
        <w:tc>
          <w:tcPr>
            <w:tcW w:w="3643" w:type="dxa"/>
          </w:tcPr>
          <w:p w14:paraId="6277F02E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Департамент архітектури та </w:t>
            </w:r>
            <w:r w:rsidRPr="00E04A42">
              <w:rPr>
                <w:sz w:val="28"/>
                <w:szCs w:val="28"/>
              </w:rPr>
              <w:lastRenderedPageBreak/>
              <w:t>містобудування Миколаївської міської ради</w:t>
            </w:r>
          </w:p>
        </w:tc>
      </w:tr>
      <w:tr w:rsidR="00B12CD3" w:rsidRPr="00E04A42" w14:paraId="21D0D349" w14:textId="77777777" w:rsidTr="00E42F0D">
        <w:tc>
          <w:tcPr>
            <w:tcW w:w="421" w:type="dxa"/>
          </w:tcPr>
          <w:p w14:paraId="4CDA5D83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lastRenderedPageBreak/>
              <w:t>44.</w:t>
            </w:r>
          </w:p>
        </w:tc>
        <w:tc>
          <w:tcPr>
            <w:tcW w:w="5565" w:type="dxa"/>
          </w:tcPr>
          <w:p w14:paraId="704258F5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видані дозволи на порушення об’єктів благоустрою</w:t>
            </w:r>
          </w:p>
        </w:tc>
        <w:tc>
          <w:tcPr>
            <w:tcW w:w="3643" w:type="dxa"/>
          </w:tcPr>
          <w:p w14:paraId="3C5B9E33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внутрішнього фінансового контролю, нагляду та протидії корупції Миколаївської міської ради</w:t>
            </w:r>
          </w:p>
        </w:tc>
      </w:tr>
      <w:tr w:rsidR="00B12CD3" w:rsidRPr="00E04A42" w14:paraId="6B40C14F" w14:textId="77777777" w:rsidTr="00E42F0D">
        <w:tc>
          <w:tcPr>
            <w:tcW w:w="421" w:type="dxa"/>
          </w:tcPr>
          <w:p w14:paraId="6346594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5565" w:type="dxa"/>
          </w:tcPr>
          <w:p w14:paraId="1CDCF19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облік громадян, які потребують поліпшення житлових умов (квартирний облік)</w:t>
            </w:r>
          </w:p>
        </w:tc>
        <w:tc>
          <w:tcPr>
            <w:tcW w:w="3643" w:type="dxa"/>
          </w:tcPr>
          <w:p w14:paraId="632DB334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Відділ обліку та розподілу житла Миколаївської міської ради</w:t>
            </w:r>
          </w:p>
        </w:tc>
      </w:tr>
      <w:tr w:rsidR="00B12CD3" w:rsidRPr="00E04A42" w14:paraId="6397DD6B" w14:textId="77777777" w:rsidTr="00E42F0D">
        <w:tc>
          <w:tcPr>
            <w:tcW w:w="421" w:type="dxa"/>
          </w:tcPr>
          <w:p w14:paraId="2E44D15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5565" w:type="dxa"/>
          </w:tcPr>
          <w:p w14:paraId="2120925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споживання комунальних послуг (електрична енергія, теплова енергія, природний газ, тверде паливо, холодна та гаряча вода) комунальними підприємствами, установами та організаціями</w:t>
            </w:r>
          </w:p>
        </w:tc>
        <w:tc>
          <w:tcPr>
            <w:tcW w:w="3643" w:type="dxa"/>
          </w:tcPr>
          <w:p w14:paraId="799BA863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Комунальні підприємства, установи, організації Миколаївської міської ради</w:t>
            </w:r>
          </w:p>
        </w:tc>
      </w:tr>
      <w:tr w:rsidR="00B12CD3" w:rsidRPr="00E04A42" w14:paraId="36FB50FD" w14:textId="77777777" w:rsidTr="00E42F0D">
        <w:tc>
          <w:tcPr>
            <w:tcW w:w="421" w:type="dxa"/>
          </w:tcPr>
          <w:p w14:paraId="54162AA9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5565" w:type="dxa"/>
          </w:tcPr>
          <w:p w14:paraId="716F7899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Надходження і використання благодійної допомоги</w:t>
            </w:r>
          </w:p>
        </w:tc>
        <w:tc>
          <w:tcPr>
            <w:tcW w:w="3643" w:type="dxa"/>
          </w:tcPr>
          <w:p w14:paraId="5C72724D" w14:textId="1971DFF0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Виконавчі органи Миколаївської міської ради (головні розпорядники інформаці</w:t>
            </w:r>
            <w:r w:rsidR="00CD735B" w:rsidRPr="00E04A42">
              <w:rPr>
                <w:sz w:val="28"/>
                <w:szCs w:val="28"/>
              </w:rPr>
              <w:t>ї</w:t>
            </w:r>
            <w:r w:rsidRPr="00E04A42">
              <w:rPr>
                <w:sz w:val="28"/>
                <w:szCs w:val="28"/>
              </w:rPr>
              <w:t>)</w:t>
            </w:r>
          </w:p>
          <w:p w14:paraId="2D97E364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Відділ бухгалтерського обліку Миколаївської міської ради</w:t>
            </w:r>
          </w:p>
        </w:tc>
      </w:tr>
      <w:tr w:rsidR="00B12CD3" w:rsidRPr="00E04A42" w14:paraId="07D03337" w14:textId="77777777" w:rsidTr="00E42F0D">
        <w:tc>
          <w:tcPr>
            <w:tcW w:w="421" w:type="dxa"/>
          </w:tcPr>
          <w:p w14:paraId="625ED5B2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5565" w:type="dxa"/>
          </w:tcPr>
          <w:p w14:paraId="6B38FB0F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3643" w:type="dxa"/>
          </w:tcPr>
          <w:p w14:paraId="04044FC9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комунального майна Миколаївської міської ради</w:t>
            </w:r>
          </w:p>
          <w:p w14:paraId="347583B3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Департамент фінансів Миколаївської міської ради </w:t>
            </w:r>
          </w:p>
          <w:p w14:paraId="1B4A2DEA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 Департамент архітектури та містобудування Миколаївської міської ради</w:t>
            </w:r>
          </w:p>
        </w:tc>
      </w:tr>
      <w:tr w:rsidR="00B12CD3" w:rsidRPr="00E04A42" w14:paraId="4CCD3E17" w14:textId="77777777" w:rsidTr="00E42F0D">
        <w:tc>
          <w:tcPr>
            <w:tcW w:w="421" w:type="dxa"/>
          </w:tcPr>
          <w:p w14:paraId="59498A37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5565" w:type="dxa"/>
          </w:tcPr>
          <w:p w14:paraId="75483386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 пунктом 6 розділу “Прикінцеві та перехідні положення” </w:t>
            </w:r>
            <w:r w:rsidRPr="00E04A42">
              <w:rPr>
                <w:sz w:val="28"/>
                <w:szCs w:val="28"/>
              </w:rPr>
              <w:lastRenderedPageBreak/>
              <w:t>Закону України “Про оренду державного та комунального майна”</w:t>
            </w:r>
          </w:p>
        </w:tc>
        <w:tc>
          <w:tcPr>
            <w:tcW w:w="3643" w:type="dxa"/>
          </w:tcPr>
          <w:p w14:paraId="6DED89D2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lastRenderedPageBreak/>
              <w:t>Управління комунального майна Миколаївської міської ради</w:t>
            </w:r>
          </w:p>
        </w:tc>
      </w:tr>
      <w:tr w:rsidR="00B12CD3" w:rsidRPr="00E04A42" w14:paraId="5EB9FF89" w14:textId="77777777" w:rsidTr="00E42F0D">
        <w:tc>
          <w:tcPr>
            <w:tcW w:w="421" w:type="dxa"/>
          </w:tcPr>
          <w:p w14:paraId="78D3DB7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5565" w:type="dxa"/>
          </w:tcPr>
          <w:p w14:paraId="729809CC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</w:t>
            </w:r>
          </w:p>
        </w:tc>
        <w:tc>
          <w:tcPr>
            <w:tcW w:w="3643" w:type="dxa"/>
          </w:tcPr>
          <w:p w14:paraId="4DBCCAB9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комунального майна Миколаївської міської ради</w:t>
            </w:r>
          </w:p>
        </w:tc>
      </w:tr>
      <w:tr w:rsidR="00B12CD3" w:rsidRPr="00E04A42" w14:paraId="2F32F928" w14:textId="77777777" w:rsidTr="00E42F0D">
        <w:tc>
          <w:tcPr>
            <w:tcW w:w="421" w:type="dxa"/>
          </w:tcPr>
          <w:p w14:paraId="208D0CE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5565" w:type="dxa"/>
          </w:tcPr>
          <w:p w14:paraId="5E35B7FD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</w:tc>
        <w:tc>
          <w:tcPr>
            <w:tcW w:w="3643" w:type="dxa"/>
          </w:tcPr>
          <w:p w14:paraId="4DE04139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архітектури та містобудування Миколаївської міської ради</w:t>
            </w:r>
          </w:p>
        </w:tc>
      </w:tr>
      <w:tr w:rsidR="00B12CD3" w:rsidRPr="00E04A42" w14:paraId="7121EE17" w14:textId="77777777" w:rsidTr="00E42F0D">
        <w:tc>
          <w:tcPr>
            <w:tcW w:w="421" w:type="dxa"/>
          </w:tcPr>
          <w:p w14:paraId="518D3804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5565" w:type="dxa"/>
          </w:tcPr>
          <w:p w14:paraId="31AACC0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</w:p>
        </w:tc>
        <w:tc>
          <w:tcPr>
            <w:tcW w:w="3643" w:type="dxa"/>
          </w:tcPr>
          <w:p w14:paraId="00628CA1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транспортного комплексу, зв’язку та телекомунікацій Миколаївської міської ради</w:t>
            </w:r>
          </w:p>
          <w:p w14:paraId="5FB9ACAA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ПК ”МІОЦ”</w:t>
            </w:r>
          </w:p>
        </w:tc>
      </w:tr>
      <w:tr w:rsidR="00B12CD3" w:rsidRPr="00E04A42" w14:paraId="204E519D" w14:textId="77777777" w:rsidTr="00E42F0D">
        <w:tc>
          <w:tcPr>
            <w:tcW w:w="421" w:type="dxa"/>
          </w:tcPr>
          <w:p w14:paraId="3DB7EC01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5565" w:type="dxa"/>
          </w:tcPr>
          <w:p w14:paraId="53E5C1BF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розміщення громадських вбиралень комунальної власності</w:t>
            </w:r>
          </w:p>
        </w:tc>
        <w:tc>
          <w:tcPr>
            <w:tcW w:w="3643" w:type="dxa"/>
          </w:tcPr>
          <w:p w14:paraId="30469EFE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B12CD3" w:rsidRPr="00E04A42" w14:paraId="513314B3" w14:textId="77777777" w:rsidTr="00E42F0D">
        <w:tc>
          <w:tcPr>
            <w:tcW w:w="421" w:type="dxa"/>
          </w:tcPr>
          <w:p w14:paraId="779DB79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5565" w:type="dxa"/>
          </w:tcPr>
          <w:p w14:paraId="789A2274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</w:p>
        </w:tc>
        <w:tc>
          <w:tcPr>
            <w:tcW w:w="3643" w:type="dxa"/>
          </w:tcPr>
          <w:p w14:paraId="4C28B84C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B12CD3" w:rsidRPr="00E04A42" w14:paraId="6641ACE4" w14:textId="77777777" w:rsidTr="00E42F0D">
        <w:tc>
          <w:tcPr>
            <w:tcW w:w="421" w:type="dxa"/>
          </w:tcPr>
          <w:p w14:paraId="2FADEFB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5565" w:type="dxa"/>
          </w:tcPr>
          <w:p w14:paraId="3ED32843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Розклад руху міського електричного та автомобільного транспорту</w:t>
            </w:r>
          </w:p>
        </w:tc>
        <w:tc>
          <w:tcPr>
            <w:tcW w:w="3643" w:type="dxa"/>
          </w:tcPr>
          <w:p w14:paraId="45BC5CD2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B12CD3" w:rsidRPr="00E04A42" w14:paraId="079E5B47" w14:textId="77777777" w:rsidTr="00E42F0D">
        <w:tc>
          <w:tcPr>
            <w:tcW w:w="421" w:type="dxa"/>
          </w:tcPr>
          <w:p w14:paraId="0092A769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5565" w:type="dxa"/>
          </w:tcPr>
          <w:p w14:paraId="152D0EEF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3643" w:type="dxa"/>
          </w:tcPr>
          <w:p w14:paraId="7CA2AB9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земельних ресурсів Миколаївської міської ради</w:t>
            </w:r>
          </w:p>
        </w:tc>
      </w:tr>
      <w:tr w:rsidR="00B12CD3" w:rsidRPr="00E04A42" w14:paraId="29355520" w14:textId="77777777" w:rsidTr="00E42F0D">
        <w:tc>
          <w:tcPr>
            <w:tcW w:w="421" w:type="dxa"/>
          </w:tcPr>
          <w:p w14:paraId="61205555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5565" w:type="dxa"/>
          </w:tcPr>
          <w:p w14:paraId="307693F8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Перелік орендарів, з якими укладено договори оренди землі комунальної власності</w:t>
            </w:r>
          </w:p>
        </w:tc>
        <w:tc>
          <w:tcPr>
            <w:tcW w:w="3643" w:type="dxa"/>
          </w:tcPr>
          <w:p w14:paraId="50174EC2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земельних ресурсів Миколаївської міської ради</w:t>
            </w:r>
          </w:p>
        </w:tc>
      </w:tr>
      <w:tr w:rsidR="00B12CD3" w:rsidRPr="00E04A42" w14:paraId="0F54C108" w14:textId="77777777" w:rsidTr="00E42F0D">
        <w:tc>
          <w:tcPr>
            <w:tcW w:w="421" w:type="dxa"/>
          </w:tcPr>
          <w:p w14:paraId="7E0F6EA2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lastRenderedPageBreak/>
              <w:t>58.</w:t>
            </w:r>
          </w:p>
        </w:tc>
        <w:tc>
          <w:tcPr>
            <w:tcW w:w="5565" w:type="dxa"/>
          </w:tcPr>
          <w:p w14:paraId="31143E07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щодо ремонту автомобільних доріг місцевого значення</w:t>
            </w:r>
          </w:p>
        </w:tc>
        <w:tc>
          <w:tcPr>
            <w:tcW w:w="3643" w:type="dxa"/>
          </w:tcPr>
          <w:p w14:paraId="709C7213" w14:textId="0ACDEB79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житлово-комунального господарства Миколаївської міської ради</w:t>
            </w:r>
          </w:p>
          <w:p w14:paraId="3CD13372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Адміністрація Заводського району Миколаївської міської ради</w:t>
            </w:r>
          </w:p>
          <w:p w14:paraId="40AF6FA9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Адміністрація Інгульського району Миколаївської міської ради</w:t>
            </w:r>
          </w:p>
          <w:p w14:paraId="255B78A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Адміністрація Корабельного району Миколаївської міської ради</w:t>
            </w:r>
          </w:p>
          <w:p w14:paraId="4130FC88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Адміністрація Центрального району Миколаївської міської ради</w:t>
            </w:r>
          </w:p>
        </w:tc>
      </w:tr>
      <w:tr w:rsidR="00B12CD3" w:rsidRPr="00E04A42" w14:paraId="09EF7E82" w14:textId="77777777" w:rsidTr="00E42F0D">
        <w:tc>
          <w:tcPr>
            <w:tcW w:w="421" w:type="dxa"/>
          </w:tcPr>
          <w:p w14:paraId="417DF84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5565" w:type="dxa"/>
          </w:tcPr>
          <w:p w14:paraId="18AB2B6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Реєстр містобудівних умов та обмежень</w:t>
            </w:r>
          </w:p>
        </w:tc>
        <w:tc>
          <w:tcPr>
            <w:tcW w:w="3643" w:type="dxa"/>
          </w:tcPr>
          <w:p w14:paraId="79AD56FF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архітектури та містобудування Миколаївської міської ради</w:t>
            </w:r>
          </w:p>
        </w:tc>
      </w:tr>
      <w:tr w:rsidR="00B12CD3" w:rsidRPr="00E04A42" w14:paraId="6682BAFA" w14:textId="77777777" w:rsidTr="00E42F0D">
        <w:tc>
          <w:tcPr>
            <w:tcW w:w="421" w:type="dxa"/>
          </w:tcPr>
          <w:p w14:paraId="43D4FD18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5565" w:type="dxa"/>
          </w:tcPr>
          <w:p w14:paraId="5CFE6094" w14:textId="77777777" w:rsidR="00B12CD3" w:rsidRPr="00E04A42" w:rsidRDefault="00B12CD3" w:rsidP="004462CA">
            <w:pPr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тарифи на комунальні послуги, які затверджуються органом місцевого самоврядування</w:t>
            </w:r>
          </w:p>
          <w:p w14:paraId="25CBE5F5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3" w:type="dxa"/>
          </w:tcPr>
          <w:p w14:paraId="1A41B9D4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економічного розвитку Миколаївської міської ради</w:t>
            </w:r>
          </w:p>
        </w:tc>
      </w:tr>
      <w:tr w:rsidR="00B12CD3" w:rsidRPr="00E04A42" w14:paraId="4CA912FC" w14:textId="77777777" w:rsidTr="00E42F0D">
        <w:tc>
          <w:tcPr>
            <w:tcW w:w="421" w:type="dxa"/>
          </w:tcPr>
          <w:p w14:paraId="404BF52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5565" w:type="dxa"/>
          </w:tcPr>
          <w:p w14:paraId="3D093F20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  <w:tc>
          <w:tcPr>
            <w:tcW w:w="3643" w:type="dxa"/>
          </w:tcPr>
          <w:p w14:paraId="26C77390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економічного розвитку Миколаївської міської ради</w:t>
            </w:r>
          </w:p>
        </w:tc>
      </w:tr>
      <w:tr w:rsidR="00B12CD3" w:rsidRPr="00E04A42" w14:paraId="2A65A0C6" w14:textId="77777777" w:rsidTr="00E42F0D">
        <w:tc>
          <w:tcPr>
            <w:tcW w:w="421" w:type="dxa"/>
          </w:tcPr>
          <w:p w14:paraId="0D4A25D1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5565" w:type="dxa"/>
          </w:tcPr>
          <w:p w14:paraId="7099755A" w14:textId="77777777" w:rsidR="00B12CD3" w:rsidRPr="00E04A42" w:rsidRDefault="00B12CD3" w:rsidP="004462CA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Перелік заяв щодо безоплатної приватизації земельних ділянок громадянами</w:t>
            </w:r>
          </w:p>
        </w:tc>
        <w:tc>
          <w:tcPr>
            <w:tcW w:w="3643" w:type="dxa"/>
          </w:tcPr>
          <w:p w14:paraId="4A37E0E6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земельних ресурсів Миколаївської міської ради.</w:t>
            </w:r>
          </w:p>
          <w:p w14:paraId="5CBBC446" w14:textId="77777777" w:rsidR="00B12CD3" w:rsidRPr="00E04A42" w:rsidRDefault="00B12CD3" w:rsidP="00A50516">
            <w:pPr>
              <w:ind w:left="320" w:hanging="283"/>
              <w:jc w:val="both"/>
              <w:rPr>
                <w:sz w:val="28"/>
                <w:szCs w:val="28"/>
              </w:rPr>
            </w:pPr>
          </w:p>
        </w:tc>
      </w:tr>
      <w:tr w:rsidR="00B12CD3" w:rsidRPr="00E04A42" w14:paraId="083271E8" w14:textId="77777777" w:rsidTr="00E42F0D">
        <w:tc>
          <w:tcPr>
            <w:tcW w:w="421" w:type="dxa"/>
          </w:tcPr>
          <w:p w14:paraId="17D5A2A0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5565" w:type="dxa"/>
          </w:tcPr>
          <w:p w14:paraId="79CC8DA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3643" w:type="dxa"/>
          </w:tcPr>
          <w:p w14:paraId="3763C625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Управління земельних ресурсів Миколаївської міської ради </w:t>
            </w:r>
          </w:p>
          <w:p w14:paraId="09B53803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 Департамент архітектури та містобудування Миколаївської міської ради</w:t>
            </w:r>
          </w:p>
        </w:tc>
      </w:tr>
      <w:tr w:rsidR="00B12CD3" w:rsidRPr="00E04A42" w14:paraId="74EBCCB7" w14:textId="77777777" w:rsidTr="00E42F0D">
        <w:tc>
          <w:tcPr>
            <w:tcW w:w="421" w:type="dxa"/>
          </w:tcPr>
          <w:p w14:paraId="12488835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lastRenderedPageBreak/>
              <w:t>64.</w:t>
            </w:r>
          </w:p>
        </w:tc>
        <w:tc>
          <w:tcPr>
            <w:tcW w:w="5565" w:type="dxa"/>
          </w:tcPr>
          <w:p w14:paraId="039E1234" w14:textId="77777777" w:rsidR="00B12CD3" w:rsidRPr="00E04A42" w:rsidRDefault="00B12CD3" w:rsidP="004462CA">
            <w:pPr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3643" w:type="dxa"/>
          </w:tcPr>
          <w:p w14:paraId="622D0A2A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B12CD3" w:rsidRPr="00E04A42" w14:paraId="18F26BAD" w14:textId="77777777" w:rsidTr="00E42F0D">
        <w:tc>
          <w:tcPr>
            <w:tcW w:w="421" w:type="dxa"/>
          </w:tcPr>
          <w:p w14:paraId="1519720F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5565" w:type="dxa"/>
          </w:tcPr>
          <w:p w14:paraId="0C395A62" w14:textId="77777777" w:rsidR="00B12CD3" w:rsidRPr="00E04A42" w:rsidRDefault="00B12CD3" w:rsidP="004462CA">
            <w:pPr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3643" w:type="dxa"/>
          </w:tcPr>
          <w:p w14:paraId="0F4D062B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B12CD3" w:rsidRPr="00E04A42" w14:paraId="434D2624" w14:textId="77777777" w:rsidTr="00E42F0D">
        <w:tc>
          <w:tcPr>
            <w:tcW w:w="421" w:type="dxa"/>
          </w:tcPr>
          <w:p w14:paraId="27198D56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5565" w:type="dxa"/>
          </w:tcPr>
          <w:p w14:paraId="1A4FECA5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вилов, стерилізацію та ідентифікацію безпритульних тварин</w:t>
            </w:r>
          </w:p>
        </w:tc>
        <w:tc>
          <w:tcPr>
            <w:tcW w:w="3643" w:type="dxa"/>
          </w:tcPr>
          <w:p w14:paraId="07362599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B12CD3" w:rsidRPr="00E04A42" w14:paraId="3645A3D7" w14:textId="77777777" w:rsidTr="00E42F0D">
        <w:tc>
          <w:tcPr>
            <w:tcW w:w="421" w:type="dxa"/>
          </w:tcPr>
          <w:p w14:paraId="01BCF877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5565" w:type="dxa"/>
          </w:tcPr>
          <w:p w14:paraId="4994A859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  <w:tc>
          <w:tcPr>
            <w:tcW w:w="3643" w:type="dxa"/>
          </w:tcPr>
          <w:p w14:paraId="670B443C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B12CD3" w:rsidRPr="00E04A42" w14:paraId="55199FF5" w14:textId="77777777" w:rsidTr="00E42F0D">
        <w:tc>
          <w:tcPr>
            <w:tcW w:w="421" w:type="dxa"/>
          </w:tcPr>
          <w:p w14:paraId="28AB341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5565" w:type="dxa"/>
          </w:tcPr>
          <w:p w14:paraId="4AFB218A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накладені штрафи за порушення правил паркування транспортних засобів</w:t>
            </w:r>
          </w:p>
        </w:tc>
        <w:tc>
          <w:tcPr>
            <w:tcW w:w="3643" w:type="dxa"/>
          </w:tcPr>
          <w:p w14:paraId="1F427F48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транспортного комплексу, зв’язку та телекомунікацій Миколаївської міської ради (у разі наявності).</w:t>
            </w:r>
          </w:p>
        </w:tc>
      </w:tr>
      <w:tr w:rsidR="00B12CD3" w:rsidRPr="00E04A42" w14:paraId="437A0EA3" w14:textId="77777777" w:rsidTr="00E42F0D">
        <w:tc>
          <w:tcPr>
            <w:tcW w:w="421" w:type="dxa"/>
          </w:tcPr>
          <w:p w14:paraId="531A59B0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5565" w:type="dxa"/>
          </w:tcPr>
          <w:p w14:paraId="34EF8D0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місцезнаходження зон для вигулу домашніх тварин</w:t>
            </w:r>
          </w:p>
        </w:tc>
        <w:tc>
          <w:tcPr>
            <w:tcW w:w="3643" w:type="dxa"/>
          </w:tcPr>
          <w:p w14:paraId="65031CF0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B12CD3" w:rsidRPr="00E04A42" w14:paraId="22BDC380" w14:textId="77777777" w:rsidTr="00E42F0D">
        <w:tc>
          <w:tcPr>
            <w:tcW w:w="421" w:type="dxa"/>
          </w:tcPr>
          <w:p w14:paraId="3C9048D3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5565" w:type="dxa"/>
          </w:tcPr>
          <w:p w14:paraId="064696AE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щодо місцезнаходження камер відеоспостереження, що перебувають у комунальній власності</w:t>
            </w:r>
          </w:p>
        </w:tc>
        <w:tc>
          <w:tcPr>
            <w:tcW w:w="3643" w:type="dxa"/>
          </w:tcPr>
          <w:p w14:paraId="5D0F4463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Відділ стандартизації та впровадження електронного врядування </w:t>
            </w:r>
          </w:p>
          <w:p w14:paraId="2DBF6621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 xml:space="preserve"> ПК ”МІОЦ</w:t>
            </w:r>
          </w:p>
        </w:tc>
      </w:tr>
      <w:tr w:rsidR="00B12CD3" w:rsidRPr="00E04A42" w14:paraId="2D3CBCD1" w14:textId="77777777" w:rsidTr="00E42F0D">
        <w:tc>
          <w:tcPr>
            <w:tcW w:w="421" w:type="dxa"/>
          </w:tcPr>
          <w:p w14:paraId="6501D23A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5565" w:type="dxa"/>
          </w:tcPr>
          <w:p w14:paraId="11EAD4EA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3643" w:type="dxa"/>
          </w:tcPr>
          <w:p w14:paraId="78F6C050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з питань надзвичайних ситуацій та цивільного захисту населення</w:t>
            </w:r>
          </w:p>
        </w:tc>
      </w:tr>
      <w:tr w:rsidR="00B12CD3" w:rsidRPr="00E04A42" w14:paraId="05187335" w14:textId="77777777" w:rsidTr="00E42F0D">
        <w:tc>
          <w:tcPr>
            <w:tcW w:w="421" w:type="dxa"/>
          </w:tcPr>
          <w:p w14:paraId="0E246C3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5565" w:type="dxa"/>
          </w:tcPr>
          <w:p w14:paraId="2658BFCB" w14:textId="77777777" w:rsidR="00B12CD3" w:rsidRPr="00E04A42" w:rsidRDefault="00B12CD3" w:rsidP="004462CA">
            <w:pPr>
              <w:jc w:val="both"/>
              <w:rPr>
                <w:color w:val="000000"/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Дані про місцезнаходження зарядних станцій для електричного транспорту</w:t>
            </w:r>
          </w:p>
        </w:tc>
        <w:tc>
          <w:tcPr>
            <w:tcW w:w="3643" w:type="dxa"/>
          </w:tcPr>
          <w:p w14:paraId="35C2969A" w14:textId="77777777" w:rsidR="00B12CD3" w:rsidRPr="00E04A42" w:rsidRDefault="00B12CD3" w:rsidP="00A50516">
            <w:pPr>
              <w:pStyle w:val="a3"/>
              <w:numPr>
                <w:ilvl w:val="0"/>
                <w:numId w:val="4"/>
              </w:numPr>
              <w:ind w:left="320" w:right="57" w:hanging="283"/>
              <w:jc w:val="both"/>
              <w:rPr>
                <w:sz w:val="28"/>
                <w:szCs w:val="28"/>
              </w:rPr>
            </w:pPr>
            <w:r w:rsidRPr="00E04A42">
              <w:rPr>
                <w:sz w:val="28"/>
                <w:szCs w:val="28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</w:tbl>
    <w:p w14:paraId="74A766C1" w14:textId="77777777" w:rsidR="00E96AB8" w:rsidRPr="00E04A42" w:rsidRDefault="00E96AB8">
      <w:pPr>
        <w:rPr>
          <w:b/>
          <w:bCs/>
          <w:sz w:val="28"/>
          <w:szCs w:val="28"/>
          <w:u w:val="single"/>
        </w:rPr>
      </w:pPr>
    </w:p>
    <w:sectPr w:rsidR="00E96AB8" w:rsidRPr="00E04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74EC"/>
    <w:multiLevelType w:val="hybridMultilevel"/>
    <w:tmpl w:val="170C9D7C"/>
    <w:lvl w:ilvl="0" w:tplc="F300E3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54A0A"/>
    <w:multiLevelType w:val="multilevel"/>
    <w:tmpl w:val="652A8DD8"/>
    <w:lvl w:ilvl="0">
      <w:start w:val="1"/>
      <w:numFmt w:val="decimal"/>
      <w:lvlText w:val="%1."/>
      <w:lvlJc w:val="left"/>
      <w:pPr>
        <w:ind w:left="921" w:hanging="360"/>
      </w:pPr>
    </w:lvl>
    <w:lvl w:ilvl="1">
      <w:start w:val="1"/>
      <w:numFmt w:val="lowerLetter"/>
      <w:lvlText w:val="%2."/>
      <w:lvlJc w:val="left"/>
      <w:pPr>
        <w:ind w:left="1641" w:hanging="360"/>
      </w:pPr>
    </w:lvl>
    <w:lvl w:ilvl="2">
      <w:start w:val="1"/>
      <w:numFmt w:val="lowerRoman"/>
      <w:lvlText w:val="%3."/>
      <w:lvlJc w:val="right"/>
      <w:pPr>
        <w:ind w:left="2361" w:hanging="180"/>
      </w:pPr>
    </w:lvl>
    <w:lvl w:ilvl="3">
      <w:start w:val="1"/>
      <w:numFmt w:val="decimal"/>
      <w:lvlText w:val="%4."/>
      <w:lvlJc w:val="left"/>
      <w:pPr>
        <w:ind w:left="3081" w:hanging="360"/>
      </w:pPr>
    </w:lvl>
    <w:lvl w:ilvl="4">
      <w:start w:val="1"/>
      <w:numFmt w:val="lowerLetter"/>
      <w:lvlText w:val="%5."/>
      <w:lvlJc w:val="left"/>
      <w:pPr>
        <w:ind w:left="3801" w:hanging="360"/>
      </w:pPr>
    </w:lvl>
    <w:lvl w:ilvl="5">
      <w:start w:val="1"/>
      <w:numFmt w:val="lowerRoman"/>
      <w:lvlText w:val="%6."/>
      <w:lvlJc w:val="right"/>
      <w:pPr>
        <w:ind w:left="4521" w:hanging="180"/>
      </w:pPr>
    </w:lvl>
    <w:lvl w:ilvl="6">
      <w:start w:val="1"/>
      <w:numFmt w:val="decimal"/>
      <w:lvlText w:val="%7."/>
      <w:lvlJc w:val="left"/>
      <w:pPr>
        <w:ind w:left="5241" w:hanging="360"/>
      </w:pPr>
    </w:lvl>
    <w:lvl w:ilvl="7">
      <w:start w:val="1"/>
      <w:numFmt w:val="lowerLetter"/>
      <w:lvlText w:val="%8."/>
      <w:lvlJc w:val="left"/>
      <w:pPr>
        <w:ind w:left="5961" w:hanging="360"/>
      </w:pPr>
    </w:lvl>
    <w:lvl w:ilvl="8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0F456B9"/>
    <w:multiLevelType w:val="hybridMultilevel"/>
    <w:tmpl w:val="17080354"/>
    <w:lvl w:ilvl="0" w:tplc="10B42846">
      <w:start w:val="1"/>
      <w:numFmt w:val="decimal"/>
      <w:lvlText w:val="%1."/>
      <w:lvlJc w:val="left"/>
      <w:pPr>
        <w:ind w:left="344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4161" w:hanging="360"/>
      </w:pPr>
    </w:lvl>
    <w:lvl w:ilvl="2" w:tplc="0422001B" w:tentative="1">
      <w:start w:val="1"/>
      <w:numFmt w:val="lowerRoman"/>
      <w:lvlText w:val="%3."/>
      <w:lvlJc w:val="right"/>
      <w:pPr>
        <w:ind w:left="4881" w:hanging="180"/>
      </w:pPr>
    </w:lvl>
    <w:lvl w:ilvl="3" w:tplc="0422000F" w:tentative="1">
      <w:start w:val="1"/>
      <w:numFmt w:val="decimal"/>
      <w:lvlText w:val="%4."/>
      <w:lvlJc w:val="left"/>
      <w:pPr>
        <w:ind w:left="5601" w:hanging="360"/>
      </w:pPr>
    </w:lvl>
    <w:lvl w:ilvl="4" w:tplc="04220019" w:tentative="1">
      <w:start w:val="1"/>
      <w:numFmt w:val="lowerLetter"/>
      <w:lvlText w:val="%5."/>
      <w:lvlJc w:val="left"/>
      <w:pPr>
        <w:ind w:left="6321" w:hanging="360"/>
      </w:pPr>
    </w:lvl>
    <w:lvl w:ilvl="5" w:tplc="0422001B" w:tentative="1">
      <w:start w:val="1"/>
      <w:numFmt w:val="lowerRoman"/>
      <w:lvlText w:val="%6."/>
      <w:lvlJc w:val="right"/>
      <w:pPr>
        <w:ind w:left="7041" w:hanging="180"/>
      </w:pPr>
    </w:lvl>
    <w:lvl w:ilvl="6" w:tplc="0422000F" w:tentative="1">
      <w:start w:val="1"/>
      <w:numFmt w:val="decimal"/>
      <w:lvlText w:val="%7."/>
      <w:lvlJc w:val="left"/>
      <w:pPr>
        <w:ind w:left="7761" w:hanging="360"/>
      </w:pPr>
    </w:lvl>
    <w:lvl w:ilvl="7" w:tplc="04220019" w:tentative="1">
      <w:start w:val="1"/>
      <w:numFmt w:val="lowerLetter"/>
      <w:lvlText w:val="%8."/>
      <w:lvlJc w:val="left"/>
      <w:pPr>
        <w:ind w:left="8481" w:hanging="360"/>
      </w:pPr>
    </w:lvl>
    <w:lvl w:ilvl="8" w:tplc="0422001B" w:tentative="1">
      <w:start w:val="1"/>
      <w:numFmt w:val="lowerRoman"/>
      <w:lvlText w:val="%9."/>
      <w:lvlJc w:val="right"/>
      <w:pPr>
        <w:ind w:left="9201" w:hanging="180"/>
      </w:pPr>
    </w:lvl>
  </w:abstractNum>
  <w:abstractNum w:abstractNumId="3" w15:restartNumberingAfterBreak="0">
    <w:nsid w:val="78AA6756"/>
    <w:multiLevelType w:val="hybridMultilevel"/>
    <w:tmpl w:val="3C865F5A"/>
    <w:lvl w:ilvl="0" w:tplc="762630E6">
      <w:start w:val="1"/>
      <w:numFmt w:val="decimal"/>
      <w:lvlText w:val="%1."/>
      <w:lvlJc w:val="left"/>
      <w:pPr>
        <w:ind w:left="99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57"/>
    <w:rsid w:val="00003846"/>
    <w:rsid w:val="00124669"/>
    <w:rsid w:val="001A095E"/>
    <w:rsid w:val="001A10AA"/>
    <w:rsid w:val="001F69B9"/>
    <w:rsid w:val="002D1CC2"/>
    <w:rsid w:val="003335EB"/>
    <w:rsid w:val="00333741"/>
    <w:rsid w:val="00466E8F"/>
    <w:rsid w:val="004A051A"/>
    <w:rsid w:val="004B167F"/>
    <w:rsid w:val="0071379F"/>
    <w:rsid w:val="007274D5"/>
    <w:rsid w:val="00841C5D"/>
    <w:rsid w:val="00850CA4"/>
    <w:rsid w:val="00871757"/>
    <w:rsid w:val="008973CB"/>
    <w:rsid w:val="008A16A4"/>
    <w:rsid w:val="009B45FD"/>
    <w:rsid w:val="00A50516"/>
    <w:rsid w:val="00AF1708"/>
    <w:rsid w:val="00B12CD3"/>
    <w:rsid w:val="00CD735B"/>
    <w:rsid w:val="00D1331C"/>
    <w:rsid w:val="00D629A9"/>
    <w:rsid w:val="00D75CDA"/>
    <w:rsid w:val="00E04A42"/>
    <w:rsid w:val="00E42F0D"/>
    <w:rsid w:val="00E8776D"/>
    <w:rsid w:val="00E96AB8"/>
    <w:rsid w:val="00EC6849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4EBB"/>
  <w15:chartTrackingRefBased/>
  <w15:docId w15:val="{D5A21DD7-E897-4CFE-9D08-6DDB926B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AB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1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2D1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12066</Words>
  <Characters>6878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спеціаліст</dc:creator>
  <cp:keywords/>
  <dc:description/>
  <cp:lastModifiedBy>Головний спеціаліст</cp:lastModifiedBy>
  <cp:revision>18</cp:revision>
  <cp:lastPrinted>2021-12-16T14:16:00Z</cp:lastPrinted>
  <dcterms:created xsi:type="dcterms:W3CDTF">2021-11-30T10:39:00Z</dcterms:created>
  <dcterms:modified xsi:type="dcterms:W3CDTF">2021-12-17T10:48:00Z</dcterms:modified>
</cp:coreProperties>
</file>