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Головною метою Програми є робота спрямована на реалізацію заходів по пріоритетних завданнях розвитку підприємництва в місті Миколаєві, а саме:</w:t>
      </w:r>
    </w:p>
    <w:p w:rsidR="00894ABB" w:rsidRPr="00894ABB" w:rsidRDefault="00894ABB" w:rsidP="00894ABB">
      <w:pPr>
        <w:numPr>
          <w:ilvl w:val="0"/>
          <w:numId w:val="1"/>
        </w:numPr>
        <w:tabs>
          <w:tab w:val="left" w:pos="709"/>
        </w:tabs>
        <w:spacing w:after="0" w:line="240" w:lineRule="auto"/>
        <w:ind w:firstLine="426"/>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bCs/>
          <w:sz w:val="28"/>
          <w:szCs w:val="28"/>
          <w:lang w:val="uk-UA" w:eastAsia="ru-RU"/>
        </w:rPr>
        <w:t>Нормативно-правове регулювання;</w:t>
      </w:r>
    </w:p>
    <w:p w:rsidR="00894ABB" w:rsidRPr="00894ABB" w:rsidRDefault="00894ABB" w:rsidP="00894ABB">
      <w:pPr>
        <w:numPr>
          <w:ilvl w:val="0"/>
          <w:numId w:val="1"/>
        </w:numPr>
        <w:tabs>
          <w:tab w:val="left" w:pos="709"/>
        </w:tabs>
        <w:spacing w:after="0" w:line="240" w:lineRule="auto"/>
        <w:ind w:firstLine="426"/>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bCs/>
          <w:sz w:val="28"/>
          <w:szCs w:val="28"/>
          <w:lang w:val="uk-UA" w:eastAsia="ru-RU"/>
        </w:rPr>
        <w:t>Фінансово-кредитна та інвестиційна підтримка;</w:t>
      </w:r>
    </w:p>
    <w:p w:rsidR="00894ABB" w:rsidRPr="00894ABB" w:rsidRDefault="00894ABB" w:rsidP="00894ABB">
      <w:pPr>
        <w:numPr>
          <w:ilvl w:val="0"/>
          <w:numId w:val="1"/>
        </w:numPr>
        <w:tabs>
          <w:tab w:val="left" w:pos="709"/>
        </w:tabs>
        <w:spacing w:after="0" w:line="240" w:lineRule="auto"/>
        <w:ind w:firstLine="426"/>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Маркетингова стратегія «Купуй Миколаївське!»;</w:t>
      </w:r>
    </w:p>
    <w:p w:rsidR="00894ABB" w:rsidRPr="00894ABB" w:rsidRDefault="00894ABB" w:rsidP="00894ABB">
      <w:pPr>
        <w:numPr>
          <w:ilvl w:val="0"/>
          <w:numId w:val="1"/>
        </w:numPr>
        <w:tabs>
          <w:tab w:val="left" w:pos="709"/>
        </w:tabs>
        <w:spacing w:after="0" w:line="240" w:lineRule="auto"/>
        <w:ind w:firstLine="426"/>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bCs/>
          <w:sz w:val="28"/>
          <w:szCs w:val="28"/>
          <w:lang w:val="uk-UA" w:eastAsia="ru-RU"/>
        </w:rPr>
        <w:t>Інформаційна підтримка;</w:t>
      </w:r>
    </w:p>
    <w:p w:rsidR="00894ABB" w:rsidRPr="00894ABB" w:rsidRDefault="00894ABB" w:rsidP="00894ABB">
      <w:pPr>
        <w:numPr>
          <w:ilvl w:val="0"/>
          <w:numId w:val="1"/>
        </w:numPr>
        <w:tabs>
          <w:tab w:val="left" w:pos="709"/>
        </w:tabs>
        <w:spacing w:after="0" w:line="240" w:lineRule="auto"/>
        <w:ind w:firstLine="426"/>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bCs/>
          <w:sz w:val="28"/>
          <w:szCs w:val="28"/>
          <w:lang w:val="uk-UA" w:eastAsia="ru-RU"/>
        </w:rPr>
        <w:t>Формування інфраструктури підтримки підприємництва;</w:t>
      </w:r>
    </w:p>
    <w:p w:rsidR="00894ABB" w:rsidRPr="00894ABB" w:rsidRDefault="00894ABB" w:rsidP="00894ABB">
      <w:pPr>
        <w:numPr>
          <w:ilvl w:val="0"/>
          <w:numId w:val="1"/>
        </w:numPr>
        <w:tabs>
          <w:tab w:val="left" w:pos="709"/>
        </w:tabs>
        <w:spacing w:after="0" w:line="240" w:lineRule="auto"/>
        <w:ind w:firstLine="426"/>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Підприємницьке навчання, кадрова інфраструктура.</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Результативність виконання програми визначено за допомогою наступних показників (ключових індикаторів) таких як: кількість суб’єктів малого та середнього підприємництва, кількість робочих місць, створених суб’єктами малого та середнього підприємництва, податкові надходження до бюджету міста від діяльності суб’єктів малого підприємництва.</w:t>
      </w:r>
    </w:p>
    <w:p w:rsidR="00894ABB" w:rsidRPr="00894ABB" w:rsidRDefault="00894ABB" w:rsidP="00894ABB">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Обсяг запланованого фінансування Програми на 2018 рік склав                    3577,5 тис. грн.</w:t>
      </w:r>
    </w:p>
    <w:p w:rsidR="00894ABB" w:rsidRPr="00894ABB" w:rsidRDefault="00894ABB" w:rsidP="00894ABB">
      <w:pPr>
        <w:tabs>
          <w:tab w:val="left" w:pos="567"/>
        </w:tabs>
        <w:spacing w:after="0" w:line="240" w:lineRule="auto"/>
        <w:ind w:firstLine="709"/>
        <w:jc w:val="both"/>
        <w:rPr>
          <w:rFonts w:ascii="Times New Roman" w:eastAsia="Times New Roman" w:hAnsi="Times New Roman" w:cs="Times New Roman"/>
          <w:sz w:val="28"/>
          <w:szCs w:val="20"/>
          <w:lang w:val="uk-UA" w:eastAsia="ru-RU"/>
        </w:rPr>
      </w:pPr>
      <w:r w:rsidRPr="00894ABB">
        <w:rPr>
          <w:rFonts w:ascii="Times New Roman" w:eastAsia="Times New Roman" w:hAnsi="Times New Roman" w:cs="Times New Roman"/>
          <w:sz w:val="28"/>
          <w:szCs w:val="28"/>
          <w:lang w:val="uk-UA" w:eastAsia="ru-RU"/>
        </w:rPr>
        <w:t>Календарним планом реалізації проектів та проведення заходів на     2018 рік затверджено асигнувань на суму 170 тис. грн.</w:t>
      </w:r>
    </w:p>
    <w:p w:rsidR="00894ABB" w:rsidRPr="00894ABB" w:rsidRDefault="00894ABB" w:rsidP="00894ABB">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Проведена робота по реалізації заходів Програми розвитку малого і середнього підприємництва у м. Миколаєві. </w:t>
      </w:r>
    </w:p>
    <w:p w:rsidR="00894ABB" w:rsidRPr="00894ABB" w:rsidRDefault="00894ABB" w:rsidP="00894ABB">
      <w:pPr>
        <w:tabs>
          <w:tab w:val="left" w:pos="0"/>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На виконання п.5.1.3 «Підтримка та залучення представників активної частини населення із соціально вразливих категорій громадян (учасники АТО, внутрішньо переміщені особи, люди з інвалідністю) до бізнес-інкубаційного процесу» використано коштів у сумі 136,8 тис. грн. У період жовтень - грудень 2018 року організовано та проведено п’ять тренінгів у рамках «Бізнес-інкубатору для учасників АТО, ВПО та осіб з інвалідністю» спільного проекту ГО «Асоціація учасників та інвалідів АТО» та Департаменту економіки Миколаївської міської ради.</w:t>
      </w:r>
    </w:p>
    <w:p w:rsidR="00894ABB" w:rsidRPr="00894ABB" w:rsidRDefault="00894ABB" w:rsidP="00894ABB">
      <w:pPr>
        <w:tabs>
          <w:tab w:val="left" w:pos="567"/>
        </w:tabs>
        <w:spacing w:after="0" w:line="240" w:lineRule="auto"/>
        <w:ind w:firstLine="709"/>
        <w:jc w:val="both"/>
        <w:rPr>
          <w:rFonts w:ascii="Times New Roman" w:eastAsia="Times New Roman" w:hAnsi="Times New Roman" w:cs="Times New Roman"/>
          <w:sz w:val="28"/>
          <w:szCs w:val="20"/>
          <w:lang w:val="uk-UA" w:eastAsia="ru-RU"/>
        </w:rPr>
      </w:pPr>
      <w:r w:rsidRPr="00894ABB">
        <w:rPr>
          <w:rFonts w:ascii="Times New Roman" w:eastAsia="Times New Roman" w:hAnsi="Times New Roman" w:cs="Times New Roman"/>
          <w:sz w:val="28"/>
          <w:szCs w:val="28"/>
          <w:lang w:val="uk-UA" w:eastAsia="ru-RU"/>
        </w:rPr>
        <w:t>На офіційному сайті Миколаївської міської ради в тестовому режимі оприлюднюється та постійно оновлюється в режимі реального часу інформування про тендерні закупівлі, що проводяться розпорядниками бюджетних коштів Миколаївської міської ради.</w:t>
      </w:r>
    </w:p>
    <w:p w:rsidR="00894ABB" w:rsidRPr="00894ABB" w:rsidRDefault="00894ABB" w:rsidP="00894ABB">
      <w:pPr>
        <w:spacing w:after="0" w:line="240" w:lineRule="auto"/>
        <w:ind w:firstLine="708"/>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Розроблено проект рішення Миколаївської міської ради «Про затвердження Порядку використання коштів передбачених Програмою розвитку малого і середнього підприємництва у м. Миколаєві на 2017-2018 роки для часткової компенсації відсоткових ставок за кредитами, що надаються на реалізацію проектів суб'єктів малого і середнього підприємництва», який проходить процедуру погодження та винесення на чергове засідання сесії Миколаївської міської ради.</w:t>
      </w:r>
    </w:p>
    <w:p w:rsidR="00894ABB" w:rsidRPr="00894ABB" w:rsidRDefault="00894ABB" w:rsidP="00894ABB">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894ABB">
        <w:rPr>
          <w:rFonts w:ascii="Times New Roman" w:eastAsia="Times New Roman" w:hAnsi="Times New Roman" w:cs="Times New Roman"/>
          <w:sz w:val="28"/>
          <w:szCs w:val="28"/>
          <w:lang w:val="uk-UA" w:eastAsia="ru-RU"/>
        </w:rPr>
        <w:t xml:space="preserve">На офіційному сайті Миколаївської міської ради </w:t>
      </w:r>
      <w:hyperlink r:id="rId5" w:history="1">
        <w:r w:rsidRPr="00894ABB">
          <w:rPr>
            <w:rFonts w:ascii="Times New Roman" w:eastAsia="Times New Roman" w:hAnsi="Times New Roman" w:cs="Times New Roman"/>
            <w:sz w:val="28"/>
            <w:szCs w:val="28"/>
            <w:u w:val="single"/>
            <w:lang w:val="uk-UA" w:eastAsia="ru-RU"/>
          </w:rPr>
          <w:t>https://mkrada.gov.ua</w:t>
        </w:r>
      </w:hyperlink>
      <w:r w:rsidRPr="00894ABB">
        <w:rPr>
          <w:rFonts w:ascii="Times New Roman" w:eastAsia="Times New Roman" w:hAnsi="Times New Roman" w:cs="Times New Roman"/>
          <w:sz w:val="28"/>
          <w:szCs w:val="28"/>
          <w:lang w:val="uk-UA" w:eastAsia="ru-RU"/>
        </w:rPr>
        <w:t xml:space="preserve"> в рубриці «ПІДПРИЄМЦЯМ» у розділі «УВАГА! АКТУАЛЬНО» з</w:t>
      </w:r>
      <w:r w:rsidRPr="00894ABB">
        <w:rPr>
          <w:rFonts w:ascii="Times New Roman" w:eastAsia="Times New Roman" w:hAnsi="Times New Roman" w:cs="Times New Roman"/>
          <w:sz w:val="28"/>
          <w:szCs w:val="28"/>
          <w:shd w:val="clear" w:color="auto" w:fill="FFFFFF"/>
          <w:lang w:val="uk-UA" w:eastAsia="ru-RU"/>
        </w:rPr>
        <w:t>дійснюється інформаційна підтримка.</w:t>
      </w:r>
    </w:p>
    <w:p w:rsidR="00894ABB" w:rsidRPr="00894ABB" w:rsidRDefault="00894ABB" w:rsidP="00894ABB">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894ABB">
        <w:rPr>
          <w:rFonts w:ascii="Times New Roman" w:eastAsia="Times New Roman" w:hAnsi="Times New Roman" w:cs="Times New Roman"/>
          <w:sz w:val="28"/>
          <w:szCs w:val="28"/>
          <w:lang w:val="uk-UA" w:eastAsia="ru-RU"/>
        </w:rPr>
        <w:t xml:space="preserve">На виконання </w:t>
      </w:r>
      <w:r w:rsidRPr="00894ABB">
        <w:rPr>
          <w:rFonts w:ascii="Times New Roman" w:eastAsia="Times New Roman" w:hAnsi="Times New Roman" w:cs="Times New Roman"/>
          <w:sz w:val="28"/>
          <w:szCs w:val="20"/>
          <w:lang w:val="uk-UA" w:eastAsia="ru-RU"/>
        </w:rPr>
        <w:t>п.4.1.2 «Організація та проведення Дня підприємця України» використано коштів у сумі 9,2 тис. грн.</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Calibri"/>
          <w:sz w:val="28"/>
          <w:szCs w:val="28"/>
          <w:lang w:val="uk-UA"/>
        </w:rPr>
      </w:pPr>
      <w:r w:rsidRPr="00894ABB">
        <w:rPr>
          <w:rFonts w:ascii="Times New Roman" w:eastAsia="Times New Roman" w:hAnsi="Times New Roman" w:cs="Calibri"/>
          <w:sz w:val="28"/>
          <w:szCs w:val="28"/>
          <w:lang w:val="uk-UA"/>
        </w:rPr>
        <w:lastRenderedPageBreak/>
        <w:t xml:space="preserve">З 02 по 24 серпня 2018 року проведено </w:t>
      </w:r>
      <w:r w:rsidRPr="00894ABB">
        <w:rPr>
          <w:rFonts w:ascii="Times New Roman" w:eastAsia="Times New Roman" w:hAnsi="Times New Roman" w:cs="Calibri"/>
          <w:spacing w:val="-10"/>
          <w:sz w:val="28"/>
          <w:szCs w:val="28"/>
          <w:lang w:val="uk-UA"/>
        </w:rPr>
        <w:t xml:space="preserve">міський конкурс </w:t>
      </w:r>
      <w:r w:rsidRPr="00894ABB">
        <w:rPr>
          <w:rFonts w:ascii="Times New Roman" w:eastAsia="Times New Roman" w:hAnsi="Times New Roman" w:cs="Calibri"/>
          <w:sz w:val="28"/>
          <w:szCs w:val="28"/>
          <w:shd w:val="clear" w:color="auto" w:fill="FFFFFF"/>
          <w:lang w:val="uk-UA"/>
        </w:rPr>
        <w:t xml:space="preserve">«Кращий підприємець року міста Миколаєва», що проводився згідно розпорядження міського голови від 18.08.2017 №262р «Про організацію та проведення міського конкурсу «Кращий підприємець року міста Миколаєва», приуроченого до Дня підприємця» (з доповненням) спрямованого на виявлення найкращих представників бізнесу м. Миколаєва – виробників товарів народного споживання та послуг, рекламування їх досягнень, створення сприятливого клімату для налагодження співробітництва органів місцевого самоврядування, громадських організацій та установ для подальшого розвитку малого та середнього підприємництва в місті. </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Calibri"/>
          <w:sz w:val="28"/>
          <w:szCs w:val="28"/>
          <w:lang w:val="uk-UA" w:eastAsia="uk-UA"/>
        </w:rPr>
      </w:pPr>
      <w:r w:rsidRPr="00894ABB">
        <w:rPr>
          <w:rFonts w:ascii="Times New Roman" w:eastAsia="Times New Roman" w:hAnsi="Times New Roman" w:cs="Calibri"/>
          <w:sz w:val="28"/>
          <w:szCs w:val="28"/>
          <w:lang w:val="uk-UA"/>
        </w:rPr>
        <w:t xml:space="preserve">30.08.2018 на </w:t>
      </w:r>
      <w:r w:rsidRPr="00894ABB">
        <w:rPr>
          <w:rFonts w:ascii="Times New Roman" w:eastAsia="Times New Roman" w:hAnsi="Times New Roman" w:cs="Calibri"/>
          <w:sz w:val="28"/>
          <w:szCs w:val="28"/>
          <w:lang w:val="uk-UA" w:eastAsia="uk-UA"/>
        </w:rPr>
        <w:t>засіданні конкурсної комісії міського конкурсу «Кращий підприємець року міста Миколаєва», приуроченого до Дня підприємця, було визначено переможців конкурсу у номінаціях:</w:t>
      </w:r>
    </w:p>
    <w:p w:rsidR="00894ABB" w:rsidRPr="00894ABB" w:rsidRDefault="00894ABB" w:rsidP="00894ABB">
      <w:pPr>
        <w:numPr>
          <w:ilvl w:val="0"/>
          <w:numId w:val="2"/>
        </w:numPr>
        <w:tabs>
          <w:tab w:val="left" w:pos="317"/>
        </w:tabs>
        <w:spacing w:after="0" w:line="240" w:lineRule="auto"/>
        <w:contextualSpacing/>
        <w:jc w:val="both"/>
        <w:rPr>
          <w:rFonts w:ascii="Times New Roman" w:eastAsia="Times New Roman" w:hAnsi="Times New Roman" w:cs="Calibri"/>
          <w:sz w:val="28"/>
          <w:szCs w:val="28"/>
          <w:lang w:val="uk-UA" w:eastAsia="uk-UA"/>
        </w:rPr>
      </w:pPr>
      <w:r w:rsidRPr="00894ABB">
        <w:rPr>
          <w:rFonts w:ascii="Times New Roman" w:eastAsia="Times New Roman" w:hAnsi="Times New Roman" w:cs="Calibri"/>
          <w:sz w:val="28"/>
          <w:szCs w:val="28"/>
          <w:lang w:val="uk-UA" w:eastAsia="uk-UA"/>
        </w:rPr>
        <w:t>«Кращий підприємець року у сфері виробництва»;</w:t>
      </w:r>
    </w:p>
    <w:p w:rsidR="00894ABB" w:rsidRPr="00894ABB" w:rsidRDefault="00894ABB" w:rsidP="00894ABB">
      <w:pPr>
        <w:numPr>
          <w:ilvl w:val="0"/>
          <w:numId w:val="2"/>
        </w:numPr>
        <w:tabs>
          <w:tab w:val="left" w:pos="317"/>
        </w:tabs>
        <w:spacing w:after="0" w:line="240" w:lineRule="auto"/>
        <w:contextualSpacing/>
        <w:jc w:val="both"/>
        <w:rPr>
          <w:rFonts w:ascii="Times New Roman" w:eastAsia="Times New Roman" w:hAnsi="Times New Roman" w:cs="Calibri"/>
          <w:sz w:val="28"/>
          <w:szCs w:val="28"/>
          <w:lang w:val="uk-UA" w:eastAsia="uk-UA"/>
        </w:rPr>
      </w:pPr>
      <w:r w:rsidRPr="00894ABB">
        <w:rPr>
          <w:rFonts w:ascii="Times New Roman" w:eastAsia="Times New Roman" w:hAnsi="Times New Roman" w:cs="Calibri"/>
          <w:sz w:val="28"/>
          <w:szCs w:val="28"/>
          <w:lang w:val="uk-UA" w:eastAsia="uk-UA"/>
        </w:rPr>
        <w:t>«Кращий підприємець року у сфері торгівлі»;</w:t>
      </w:r>
    </w:p>
    <w:p w:rsidR="00894ABB" w:rsidRPr="00894ABB" w:rsidRDefault="00894ABB" w:rsidP="00894ABB">
      <w:pPr>
        <w:numPr>
          <w:ilvl w:val="0"/>
          <w:numId w:val="2"/>
        </w:numPr>
        <w:tabs>
          <w:tab w:val="left" w:pos="317"/>
        </w:tabs>
        <w:spacing w:after="0" w:line="240" w:lineRule="auto"/>
        <w:contextualSpacing/>
        <w:jc w:val="both"/>
        <w:rPr>
          <w:rFonts w:ascii="Times New Roman" w:eastAsia="Times New Roman" w:hAnsi="Times New Roman" w:cs="Calibri"/>
          <w:sz w:val="28"/>
          <w:szCs w:val="28"/>
          <w:lang w:val="uk-UA" w:eastAsia="uk-UA"/>
        </w:rPr>
      </w:pPr>
      <w:r w:rsidRPr="00894ABB">
        <w:rPr>
          <w:rFonts w:ascii="Times New Roman" w:eastAsia="Times New Roman" w:hAnsi="Times New Roman" w:cs="Calibri"/>
          <w:sz w:val="28"/>
          <w:szCs w:val="28"/>
          <w:lang w:val="uk-UA" w:eastAsia="uk-UA"/>
        </w:rPr>
        <w:t>«Кращий підприємець року у сфері комунальних послуг»;</w:t>
      </w:r>
    </w:p>
    <w:p w:rsidR="00894ABB" w:rsidRPr="00894ABB" w:rsidRDefault="00894ABB" w:rsidP="00894ABB">
      <w:pPr>
        <w:numPr>
          <w:ilvl w:val="0"/>
          <w:numId w:val="2"/>
        </w:numPr>
        <w:tabs>
          <w:tab w:val="left" w:pos="317"/>
        </w:tabs>
        <w:spacing w:after="0" w:line="240" w:lineRule="auto"/>
        <w:contextualSpacing/>
        <w:jc w:val="both"/>
        <w:rPr>
          <w:rFonts w:ascii="Times New Roman" w:eastAsia="Times New Roman" w:hAnsi="Times New Roman" w:cs="Calibri"/>
          <w:sz w:val="28"/>
          <w:szCs w:val="28"/>
          <w:lang w:val="uk-UA" w:eastAsia="uk-UA"/>
        </w:rPr>
      </w:pPr>
      <w:r w:rsidRPr="00894ABB">
        <w:rPr>
          <w:rFonts w:ascii="Times New Roman" w:eastAsia="Times New Roman" w:hAnsi="Times New Roman" w:cs="Calibri"/>
          <w:sz w:val="28"/>
          <w:szCs w:val="28"/>
          <w:lang w:val="uk-UA" w:eastAsia="uk-UA"/>
        </w:rPr>
        <w:t>«Кращий підприємець року у сфері інновацій».</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rPr>
      </w:pPr>
      <w:r w:rsidRPr="00894ABB">
        <w:rPr>
          <w:rFonts w:ascii="Times New Roman" w:eastAsia="Times New Roman" w:hAnsi="Times New Roman" w:cs="Times New Roman"/>
          <w:sz w:val="28"/>
          <w:szCs w:val="28"/>
          <w:lang w:val="uk-UA" w:eastAsia="uk-UA"/>
        </w:rPr>
        <w:t xml:space="preserve">1 та 2 вересня 2018 року </w:t>
      </w:r>
      <w:r w:rsidRPr="00894ABB">
        <w:rPr>
          <w:rFonts w:ascii="Times New Roman" w:eastAsia="Times New Roman" w:hAnsi="Times New Roman" w:cs="Times New Roman"/>
          <w:sz w:val="28"/>
          <w:szCs w:val="28"/>
          <w:lang w:val="uk-UA"/>
        </w:rPr>
        <w:t>на Соборній площі міста Миколаєва департаментом економічного розвитку Миколаївської міської ради проведено святкові заходи приурочені до святкування «Дня підприємця 2018» у форматі Бізнес-</w:t>
      </w:r>
      <w:proofErr w:type="spellStart"/>
      <w:r w:rsidRPr="00894ABB">
        <w:rPr>
          <w:rFonts w:ascii="Times New Roman" w:eastAsia="Times New Roman" w:hAnsi="Times New Roman" w:cs="Times New Roman"/>
          <w:sz w:val="28"/>
          <w:szCs w:val="28"/>
          <w:lang w:val="uk-UA"/>
        </w:rPr>
        <w:t>фесту</w:t>
      </w:r>
      <w:proofErr w:type="spellEnd"/>
      <w:r w:rsidRPr="00894ABB">
        <w:rPr>
          <w:rFonts w:ascii="Times New Roman" w:eastAsia="Times New Roman" w:hAnsi="Times New Roman" w:cs="Times New Roman"/>
          <w:sz w:val="28"/>
          <w:szCs w:val="28"/>
          <w:lang w:val="uk-UA"/>
        </w:rPr>
        <w:t>.</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eastAsia="uk-UA"/>
        </w:rPr>
      </w:pPr>
      <w:r w:rsidRPr="00894ABB">
        <w:rPr>
          <w:rFonts w:ascii="Times New Roman" w:eastAsia="Times New Roman" w:hAnsi="Times New Roman" w:cs="Times New Roman"/>
          <w:sz w:val="28"/>
          <w:szCs w:val="28"/>
          <w:lang w:val="uk-UA" w:eastAsia="uk-UA"/>
        </w:rPr>
        <w:t>Під час святкування відбулось урочисте нагородження переможців та учасників конкурсу «Кращий підприємець року міста Миколаєва».</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rPr>
      </w:pPr>
      <w:r w:rsidRPr="00894ABB">
        <w:rPr>
          <w:rFonts w:ascii="Times New Roman" w:eastAsia="Times New Roman" w:hAnsi="Times New Roman" w:cs="Times New Roman"/>
          <w:sz w:val="28"/>
          <w:szCs w:val="28"/>
          <w:lang w:val="uk-UA" w:eastAsia="uk-UA"/>
        </w:rPr>
        <w:t xml:space="preserve">В рамках програми заходів суб’єкти господарювання та мешканці міста мали можливість поспілкуватися з </w:t>
      </w:r>
      <w:r w:rsidRPr="00894ABB">
        <w:rPr>
          <w:rFonts w:ascii="Times New Roman" w:eastAsia="Times New Roman" w:hAnsi="Times New Roman" w:cs="Times New Roman"/>
          <w:sz w:val="28"/>
          <w:szCs w:val="28"/>
          <w:lang w:val="uk-UA"/>
        </w:rPr>
        <w:t>представниками банківських установ, які ознайомили всіх бажаючих з інформацією щодо банківських продуктів для розвитку малого та середнього підприємництва.</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rPr>
      </w:pPr>
      <w:r w:rsidRPr="00894ABB">
        <w:rPr>
          <w:rFonts w:ascii="Times New Roman" w:eastAsia="Times New Roman" w:hAnsi="Times New Roman" w:cs="Times New Roman"/>
          <w:sz w:val="28"/>
          <w:szCs w:val="28"/>
          <w:lang w:val="uk-UA"/>
        </w:rPr>
        <w:t>За підтримки Миколаївського обласного центру зайнятості, організовано Ярмарок вакансій та конкурс дитячого малюнку «Намалюй свою професію».</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rPr>
      </w:pPr>
      <w:r w:rsidRPr="00894ABB">
        <w:rPr>
          <w:rFonts w:ascii="Times New Roman" w:eastAsia="Times New Roman" w:hAnsi="Times New Roman" w:cs="Times New Roman"/>
          <w:sz w:val="28"/>
          <w:szCs w:val="28"/>
          <w:lang w:val="uk-UA"/>
        </w:rPr>
        <w:t>Присутні мали можливість отримати консультацію представників Головного управління Пенсійного фонду України в Миколаївській області та Головного територіального управління юстиції у Миколаївській області.</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rPr>
      </w:pPr>
      <w:r w:rsidRPr="00894ABB">
        <w:rPr>
          <w:rFonts w:ascii="Times New Roman" w:eastAsia="Times New Roman" w:hAnsi="Times New Roman" w:cs="Times New Roman"/>
          <w:sz w:val="28"/>
          <w:szCs w:val="28"/>
          <w:lang w:val="uk-UA"/>
        </w:rPr>
        <w:t xml:space="preserve">Також, в рамках </w:t>
      </w:r>
      <w:r w:rsidRPr="00894ABB">
        <w:rPr>
          <w:rFonts w:ascii="Times New Roman" w:eastAsia="Times New Roman" w:hAnsi="Times New Roman" w:cs="Times New Roman"/>
          <w:sz w:val="28"/>
          <w:szCs w:val="28"/>
          <w:lang w:val="uk-UA" w:eastAsia="uk-UA"/>
        </w:rPr>
        <w:t>заходів</w:t>
      </w:r>
      <w:r w:rsidRPr="00894ABB">
        <w:rPr>
          <w:rFonts w:ascii="Times New Roman" w:eastAsia="Times New Roman" w:hAnsi="Times New Roman" w:cs="Times New Roman"/>
          <w:sz w:val="28"/>
          <w:szCs w:val="28"/>
          <w:lang w:val="uk-UA"/>
        </w:rPr>
        <w:t xml:space="preserve"> святкування «Дня підприємця 2018» городянам була надана можливість: в</w:t>
      </w:r>
      <w:r w:rsidRPr="00894ABB">
        <w:rPr>
          <w:rFonts w:ascii="Times New Roman" w:eastAsia="Times New Roman" w:hAnsi="Times New Roman" w:cs="Times New Roman"/>
          <w:sz w:val="28"/>
          <w:szCs w:val="28"/>
          <w:lang w:val="uk-UA" w:eastAsia="uk-UA"/>
        </w:rPr>
        <w:t>ідвідати виставку продуктів харчування</w:t>
      </w:r>
      <w:r w:rsidRPr="00894ABB">
        <w:rPr>
          <w:rFonts w:ascii="Times New Roman" w:eastAsia="Times New Roman" w:hAnsi="Times New Roman" w:cs="Times New Roman"/>
          <w:sz w:val="28"/>
          <w:szCs w:val="28"/>
          <w:lang w:val="uk-UA"/>
        </w:rPr>
        <w:t xml:space="preserve"> та </w:t>
      </w:r>
      <w:r w:rsidRPr="00894ABB">
        <w:rPr>
          <w:rFonts w:ascii="Times New Roman" w:eastAsia="Times New Roman" w:hAnsi="Times New Roman" w:cs="Times New Roman"/>
          <w:sz w:val="28"/>
          <w:szCs w:val="28"/>
          <w:lang w:val="uk-UA" w:eastAsia="uk-UA"/>
        </w:rPr>
        <w:t>виставку автомобілів;</w:t>
      </w:r>
      <w:r w:rsidRPr="00894ABB">
        <w:rPr>
          <w:rFonts w:ascii="Times New Roman" w:eastAsia="Times New Roman" w:hAnsi="Times New Roman" w:cs="Times New Roman"/>
          <w:sz w:val="28"/>
          <w:szCs w:val="28"/>
          <w:lang w:val="uk-UA"/>
        </w:rPr>
        <w:t xml:space="preserve"> взяти участь у майстер-класах та гастрономічному фестивалю; взяти участь у відкритому спортивному тренуванні з фітнес-клубом «DIROMSPORT»; насолодитися вечірнім показом фільму під відкритим небом.</w:t>
      </w:r>
    </w:p>
    <w:p w:rsidR="00894ABB" w:rsidRPr="00894ABB" w:rsidRDefault="00894ABB" w:rsidP="00894ABB">
      <w:pPr>
        <w:tabs>
          <w:tab w:val="left" w:pos="317"/>
        </w:tabs>
        <w:spacing w:after="0" w:line="240" w:lineRule="auto"/>
        <w:ind w:left="34" w:firstLine="675"/>
        <w:contextualSpacing/>
        <w:jc w:val="both"/>
        <w:rPr>
          <w:rFonts w:ascii="Times New Roman" w:eastAsia="Times New Roman" w:hAnsi="Times New Roman" w:cs="Times New Roman"/>
          <w:sz w:val="28"/>
          <w:szCs w:val="28"/>
          <w:lang w:val="uk-UA" w:eastAsia="uk-UA"/>
        </w:rPr>
      </w:pPr>
      <w:r w:rsidRPr="00894ABB">
        <w:rPr>
          <w:rFonts w:ascii="Times New Roman" w:eastAsia="Times New Roman" w:hAnsi="Times New Roman" w:cs="Times New Roman"/>
          <w:sz w:val="28"/>
          <w:szCs w:val="28"/>
          <w:lang w:val="uk-UA"/>
        </w:rPr>
        <w:t xml:space="preserve">За результатами конкурсного відбору пілотних проектів в рамках реалізації Гранту від Світового банку «Подолання наслідків конфлікту, пілотний проект з відновлення та розбудови </w:t>
      </w:r>
      <w:proofErr w:type="spellStart"/>
      <w:r w:rsidRPr="00894ABB">
        <w:rPr>
          <w:rFonts w:ascii="Times New Roman" w:eastAsia="Times New Roman" w:hAnsi="Times New Roman" w:cs="Times New Roman"/>
          <w:sz w:val="28"/>
          <w:szCs w:val="28"/>
          <w:lang w:val="uk-UA"/>
        </w:rPr>
        <w:t>спроможностей</w:t>
      </w:r>
      <w:proofErr w:type="spellEnd"/>
      <w:r w:rsidRPr="00894ABB">
        <w:rPr>
          <w:rFonts w:ascii="Times New Roman" w:eastAsia="Times New Roman" w:hAnsi="Times New Roman" w:cs="Times New Roman"/>
          <w:sz w:val="28"/>
          <w:szCs w:val="28"/>
          <w:lang w:val="uk-UA"/>
        </w:rPr>
        <w:t xml:space="preserve"> було відібрано для подальшої реалізації проект «Нові можливості адаптації внутрішньо переміщених осіб та ветеранів АТО». Вартість проекту складає                                 308035 доларів США. Одним з компонентів проекту є проведення бізнес-</w:t>
      </w:r>
      <w:r w:rsidRPr="00894ABB">
        <w:rPr>
          <w:rFonts w:ascii="Times New Roman" w:eastAsia="Times New Roman" w:hAnsi="Times New Roman" w:cs="Times New Roman"/>
          <w:sz w:val="28"/>
          <w:szCs w:val="28"/>
          <w:lang w:val="uk-UA"/>
        </w:rPr>
        <w:lastRenderedPageBreak/>
        <w:t xml:space="preserve">тренінгів, створення </w:t>
      </w:r>
      <w:proofErr w:type="spellStart"/>
      <w:r w:rsidRPr="00894ABB">
        <w:rPr>
          <w:rFonts w:ascii="Times New Roman" w:eastAsia="Times New Roman" w:hAnsi="Times New Roman" w:cs="Times New Roman"/>
          <w:sz w:val="28"/>
          <w:szCs w:val="28"/>
          <w:lang w:val="uk-UA"/>
        </w:rPr>
        <w:t>коворкінгу</w:t>
      </w:r>
      <w:proofErr w:type="spellEnd"/>
      <w:r w:rsidRPr="00894ABB">
        <w:rPr>
          <w:rFonts w:ascii="Times New Roman" w:eastAsia="Times New Roman" w:hAnsi="Times New Roman" w:cs="Times New Roman"/>
          <w:sz w:val="28"/>
          <w:szCs w:val="28"/>
          <w:lang w:val="uk-UA"/>
        </w:rPr>
        <w:t xml:space="preserve"> з безкоштовним доступом до облаштованого робочого місця та навчальними аудиторіями для проведення тренінгів, обладнані сучасним обладнанням. У 2019 році заплановано проведення:       10 бізнес-тренінгів «Започаткування власної справи» (у 2-х циклах) - проведення курсу тренінгів для відкриття власної справи, написання бізнес-планів та проведення 8 тренінгів «Ласкаво просимо на роботу!» - навчальні заняття, спрямовані на успішну адаптацію </w:t>
      </w:r>
      <w:proofErr w:type="spellStart"/>
      <w:r w:rsidRPr="00894ABB">
        <w:rPr>
          <w:rFonts w:ascii="Times New Roman" w:eastAsia="Times New Roman" w:hAnsi="Times New Roman" w:cs="Times New Roman"/>
          <w:sz w:val="28"/>
          <w:szCs w:val="28"/>
          <w:lang w:val="uk-UA"/>
        </w:rPr>
        <w:t>бенефіціарів</w:t>
      </w:r>
      <w:proofErr w:type="spellEnd"/>
      <w:r w:rsidRPr="00894ABB">
        <w:rPr>
          <w:rFonts w:ascii="Times New Roman" w:eastAsia="Times New Roman" w:hAnsi="Times New Roman" w:cs="Times New Roman"/>
          <w:sz w:val="28"/>
          <w:szCs w:val="28"/>
          <w:lang w:val="uk-UA"/>
        </w:rPr>
        <w:t xml:space="preserve"> у нових умовах, вироблення ефективної стратегії поведінки на ринку праці, подолання кризи індивідуальної та загальної ціннісної системи, розвиток та збагачення внутрішнього змісту ціннісних орієнтирів, планування нових цілей та визначення ресурсів, що є рушійною силою для життєвих та професійних досягнень і об’єктивною передумовою для особистісної та професійної самореалізації. 10.04.2018 року укладено Угоду про співпрацю, </w:t>
      </w:r>
      <w:r w:rsidRPr="00894ABB">
        <w:rPr>
          <w:rFonts w:ascii="Times New Roman" w:eastAsia="Calibri" w:hAnsi="Times New Roman" w:cs="Times New Roman"/>
          <w:sz w:val="28"/>
          <w:szCs w:val="28"/>
          <w:lang w:val="uk-UA"/>
        </w:rPr>
        <w:t xml:space="preserve">щодо реалізації </w:t>
      </w:r>
      <w:proofErr w:type="spellStart"/>
      <w:r w:rsidRPr="00894ABB">
        <w:rPr>
          <w:rFonts w:ascii="Times New Roman" w:eastAsia="Calibri" w:hAnsi="Times New Roman" w:cs="Times New Roman"/>
          <w:sz w:val="28"/>
          <w:szCs w:val="28"/>
          <w:lang w:val="uk-UA"/>
        </w:rPr>
        <w:t>субпроекту</w:t>
      </w:r>
      <w:proofErr w:type="spellEnd"/>
      <w:r w:rsidRPr="00894ABB">
        <w:rPr>
          <w:rFonts w:ascii="Times New Roman" w:eastAsia="Calibri" w:hAnsi="Times New Roman" w:cs="Times New Roman"/>
          <w:sz w:val="28"/>
          <w:szCs w:val="28"/>
          <w:lang w:val="uk-UA"/>
        </w:rPr>
        <w:t xml:space="preserve"> </w:t>
      </w:r>
      <w:r w:rsidRPr="00894ABB">
        <w:rPr>
          <w:rFonts w:ascii="Times New Roman" w:eastAsia="Calibri" w:hAnsi="Times New Roman" w:cs="Times New Roman"/>
          <w:bCs/>
          <w:sz w:val="28"/>
          <w:szCs w:val="28"/>
          <w:lang w:val="uk-UA"/>
        </w:rPr>
        <w:t>«Нові можливості адаптації внутрішньо переміщених осіб та ветеранів АТО у громаду м. Миколаєва»</w:t>
      </w:r>
      <w:r w:rsidRPr="00894ABB">
        <w:rPr>
          <w:rFonts w:ascii="Times New Roman" w:eastAsia="Times New Roman" w:hAnsi="Times New Roman" w:cs="Times New Roman"/>
          <w:sz w:val="28"/>
          <w:szCs w:val="28"/>
          <w:lang w:val="uk-UA"/>
        </w:rPr>
        <w:t>.</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За інформацією Миколаївського міського центру зайнятості за 2018 рік здійснено професійне навчання за професіями (спеціальностями) та напрямами, що дають змогу займатися підприємницькою діяльністю – 4. Надано безоплатних індивідуальних і групових консультацій з питань організації та провадження підприємницької діяльності:</w:t>
      </w:r>
    </w:p>
    <w:p w:rsidR="00894ABB" w:rsidRPr="00894ABB" w:rsidRDefault="00894ABB" w:rsidP="00894ABB">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11 групових заходів з орієнтацією на підприємницьку діяльність;</w:t>
      </w:r>
    </w:p>
    <w:p w:rsidR="00894ABB" w:rsidRPr="00894ABB" w:rsidRDefault="00894ABB" w:rsidP="00894ABB">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156 консультацій з питань організації та провадження підприємницької діяльності;</w:t>
      </w:r>
    </w:p>
    <w:p w:rsidR="00894ABB" w:rsidRPr="00894ABB" w:rsidRDefault="00894ABB" w:rsidP="00894ABB">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9 особам надано одноразову допомогу по безробіттю для організації підприємницької діяльності.</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Одним із співвиконавцем програми є департамент з надання адміністративних послуг Миколаївської міської ради, яким систематично проводилися публічні заходи у вигляді семінарів, круглих столів, прес-конференцій та брифінгів, опитування підприємців щодо проблемних питань та шляхів їх вирішення.</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Так, 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xml:space="preserve">. 1.2.1 «Проведення соціологічних досліджень бізнес клімату, анкетувань, опитувань підприємців з актуальних для бізнесу питань» департаментом з метою узгодження розбіжностей, що виникають в процесі надання адміністративних послуг, а також для висвітлення актуальних для суб’єктів звернення питань, підвищення їх інформованості департаментом систематично проводилися публічні заходи у вигляді семінарів, круглих столів, прес-конференцій та брифінгів, після чого проводився детальний аналіз. Інформація щодо проведених заходів та результати роботи висвітлювалися через друковані та електронні ЗМІ, в мережі Інтернет. Також постійно проводилося опитування підприємців щодо проблемних питань та шляхів їх вирішення. Є можливість оцінити якість роботи та надати свої пропозиції і зауваження в мережі Інтернет на сторінці департаменту: Веб-сайт Миколаївської міської ради та </w:t>
      </w:r>
      <w:r w:rsidRPr="00894ABB">
        <w:rPr>
          <w:rFonts w:ascii="Times New Roman" w:eastAsia="Times New Roman" w:hAnsi="Times New Roman" w:cs="Times New Roman"/>
          <w:sz w:val="28"/>
          <w:szCs w:val="28"/>
          <w:lang w:val="en-US" w:eastAsia="ru-RU"/>
        </w:rPr>
        <w:t>Facebook</w:t>
      </w:r>
      <w:r w:rsidRPr="00894ABB">
        <w:rPr>
          <w:rFonts w:ascii="Times New Roman" w:eastAsia="Times New Roman" w:hAnsi="Times New Roman" w:cs="Times New Roman"/>
          <w:sz w:val="28"/>
          <w:szCs w:val="28"/>
          <w:lang w:val="uk-UA" w:eastAsia="ru-RU"/>
        </w:rPr>
        <w:t xml:space="preserve"> (С</w:t>
      </w:r>
      <w:proofErr w:type="spellStart"/>
      <w:r w:rsidRPr="00894ABB">
        <w:rPr>
          <w:rFonts w:ascii="Times New Roman" w:eastAsia="Times New Roman" w:hAnsi="Times New Roman" w:cs="Times New Roman"/>
          <w:sz w:val="28"/>
          <w:szCs w:val="28"/>
          <w:lang w:val="en-US" w:eastAsia="ru-RU"/>
        </w:rPr>
        <w:t>ontact</w:t>
      </w:r>
      <w:proofErr w:type="spellEnd"/>
      <w:r w:rsidRPr="00894ABB">
        <w:rPr>
          <w:rFonts w:ascii="Times New Roman" w:eastAsia="Times New Roman" w:hAnsi="Times New Roman" w:cs="Times New Roman"/>
          <w:sz w:val="28"/>
          <w:szCs w:val="28"/>
          <w:lang w:val="uk-UA" w:eastAsia="ru-RU"/>
        </w:rPr>
        <w:t xml:space="preserve"> </w:t>
      </w:r>
      <w:r w:rsidRPr="00894ABB">
        <w:rPr>
          <w:rFonts w:ascii="Times New Roman" w:eastAsia="Times New Roman" w:hAnsi="Times New Roman" w:cs="Times New Roman"/>
          <w:sz w:val="28"/>
          <w:szCs w:val="28"/>
          <w:lang w:val="en-US" w:eastAsia="ru-RU"/>
        </w:rPr>
        <w:t>Center</w:t>
      </w:r>
      <w:r w:rsidRPr="00894ABB">
        <w:rPr>
          <w:rFonts w:ascii="Times New Roman" w:eastAsia="Times New Roman" w:hAnsi="Times New Roman" w:cs="Times New Roman"/>
          <w:sz w:val="28"/>
          <w:szCs w:val="28"/>
          <w:lang w:val="uk-UA" w:eastAsia="ru-RU"/>
        </w:rPr>
        <w:t xml:space="preserve"> при Миколаївській міській раді).</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lastRenderedPageBreak/>
        <w:t xml:space="preserve">Також, за інформацією департаменту з надання адміністративних послуг Миколаївської міської ради постійно проводилася робота щодо виконання удосконалення систем державної реєстрації суб’єктів господарювання та дозвільної системи. Впроваджено та працює інформування заявників про результат розгляду їх адміністративних справ засобами телефонного зв’язку (додатково приміщення департаменту оснащено 5 телефонними номерами). </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xml:space="preserve">. 1.2.3. «Запровадження процедур отримання адміністративних послуг для суб’єктів підприємництва в он-лайн режимі» в електронній формі он-лайн є можливість отримати послуги, які надає </w:t>
      </w:r>
      <w:proofErr w:type="spellStart"/>
      <w:r w:rsidRPr="00894ABB">
        <w:rPr>
          <w:rFonts w:ascii="Times New Roman" w:eastAsia="Times New Roman" w:hAnsi="Times New Roman" w:cs="Times New Roman"/>
          <w:sz w:val="28"/>
          <w:szCs w:val="28"/>
          <w:lang w:val="uk-UA" w:eastAsia="ru-RU"/>
        </w:rPr>
        <w:t>Держгеокадастр</w:t>
      </w:r>
      <w:proofErr w:type="spellEnd"/>
      <w:r w:rsidRPr="00894ABB">
        <w:rPr>
          <w:rFonts w:ascii="Times New Roman" w:eastAsia="Times New Roman" w:hAnsi="Times New Roman" w:cs="Times New Roman"/>
          <w:sz w:val="28"/>
          <w:szCs w:val="28"/>
          <w:lang w:val="uk-UA" w:eastAsia="ru-RU"/>
        </w:rPr>
        <w:t xml:space="preserve"> через сайт «Публічна кадастрова карта»:</w:t>
      </w:r>
    </w:p>
    <w:p w:rsidR="00894ABB" w:rsidRPr="00894ABB" w:rsidRDefault="00894ABB" w:rsidP="00894ABB">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надання відомостей з Державного земельного кадастру у формі витягу з Державного земельного кадастру про земельну ділянку;</w:t>
      </w:r>
    </w:p>
    <w:p w:rsidR="00894ABB" w:rsidRPr="00894ABB" w:rsidRDefault="00894ABB" w:rsidP="00894ABB">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надання довідки з державної статистичної звітності про наявність земель та розподіл їх за власниками земель, землекористувачами, угіддями;</w:t>
      </w:r>
    </w:p>
    <w:p w:rsidR="00894ABB" w:rsidRPr="00894ABB" w:rsidRDefault="00894ABB" w:rsidP="00894ABB">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видача витягу з технічної документації про нормативну грошову оцінку земельної ділянки.</w:t>
      </w:r>
    </w:p>
    <w:p w:rsidR="00894ABB" w:rsidRPr="00894ABB" w:rsidRDefault="00894ABB" w:rsidP="00894ABB">
      <w:pPr>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Найближчим часом планується організувати обслуговування клієнтів через Портал адміністративних послуг Миколаївської області, який дозволить надати весь комплекс послуг суб’єктам звернення: отримання інформації про послуги, що надаються через департамент; запис на прийом; подання заяви та документів для отримання окремих послуг; відстеження результатів розгляду та отримання результатів по деяким послугам.</w:t>
      </w:r>
    </w:p>
    <w:p w:rsidR="00894ABB" w:rsidRPr="00894ABB" w:rsidRDefault="00894ABB" w:rsidP="00894ABB">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1.2.4. «Скорочення термінів реєстрації СПД, запровадження он-лайн реєстрації» надання зазначеної послуги в он-лайні не передбачено Законом України «Про державну реєстрацію юридичних осіб, фізичних осіб-підприємців та громадських формувань».</w:t>
      </w:r>
    </w:p>
    <w:p w:rsidR="00894ABB" w:rsidRPr="00894ABB" w:rsidRDefault="00894ABB" w:rsidP="00894ABB">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xml:space="preserve">. 1.2.5. «Надання консультацій щодо процедур реєстрації суб’єкта підприємницької діяльності (у центрах надання адміністративних послуг, в електронному режимі тощо)» відділом державної реєстрації юридичних осіб та фізичних осіб-підприємців проводиться консультування заявників безпосередньо під час прийому, а також, з метою доступних і зручних умов для розвитку малого та середнього бізнесу, впроваджено консультування за допомогою електронної пошти. Планується запровадити </w:t>
      </w:r>
      <w:proofErr w:type="spellStart"/>
      <w:r w:rsidRPr="00894ABB">
        <w:rPr>
          <w:rFonts w:ascii="Times New Roman" w:eastAsia="Times New Roman" w:hAnsi="Times New Roman" w:cs="Times New Roman"/>
          <w:sz w:val="28"/>
          <w:szCs w:val="28"/>
          <w:lang w:val="uk-UA" w:eastAsia="ru-RU"/>
        </w:rPr>
        <w:t>скайп</w:t>
      </w:r>
      <w:proofErr w:type="spellEnd"/>
      <w:r w:rsidRPr="00894ABB">
        <w:rPr>
          <w:rFonts w:ascii="Times New Roman" w:eastAsia="Times New Roman" w:hAnsi="Times New Roman" w:cs="Times New Roman"/>
          <w:sz w:val="28"/>
          <w:szCs w:val="28"/>
          <w:lang w:val="uk-UA" w:eastAsia="ru-RU"/>
        </w:rPr>
        <w:t>-консультування для людей з обмеженими можливостями.</w:t>
      </w:r>
    </w:p>
    <w:p w:rsidR="00894ABB" w:rsidRPr="00894ABB" w:rsidRDefault="00894ABB" w:rsidP="00894ABB">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За інформацією управління освіти Миколаївської міської ради виконання заходів Програми у 2018 році відбувалось наступним чином:</w:t>
      </w:r>
    </w:p>
    <w:p w:rsidR="00894ABB" w:rsidRPr="00894ABB" w:rsidRDefault="00894ABB" w:rsidP="00894ABB">
      <w:pPr>
        <w:numPr>
          <w:ilvl w:val="0"/>
          <w:numId w:val="3"/>
        </w:num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xml:space="preserve">. 3.1.6. «Організація та проведення конкурсу дитячого малюнку «Купуй Миколаївське!» із залученням учнів початкових класів загальноосвітніх навчальних закладів м. Миколаїв» – важливим компонентом освітнього процесу в початкових класах є пропедевтична профорієнтаційна робота з молодшими школярами на рівні ранньої професійної інформації про зовнішні атрибути професії, предмети і засоби </w:t>
      </w:r>
      <w:r w:rsidRPr="00894ABB">
        <w:rPr>
          <w:rFonts w:ascii="Times New Roman" w:eastAsia="Times New Roman" w:hAnsi="Times New Roman" w:cs="Times New Roman"/>
          <w:sz w:val="28"/>
          <w:szCs w:val="28"/>
          <w:lang w:val="uk-UA" w:eastAsia="ru-RU"/>
        </w:rPr>
        <w:lastRenderedPageBreak/>
        <w:t>професійної діяльності, кваліфікаційні якості працівників. Для учнів початкової школи проведено години спілкування на теми: «Професії моїх батьків», «Підприємства міста Миколаєва»;</w:t>
      </w:r>
    </w:p>
    <w:p w:rsidR="00894ABB" w:rsidRPr="00894ABB" w:rsidRDefault="00894ABB" w:rsidP="00894ABB">
      <w:pPr>
        <w:numPr>
          <w:ilvl w:val="0"/>
          <w:numId w:val="3"/>
        </w:num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xml:space="preserve">. 6.1.9. «Співпраця з промисловими підприємствами задля встановлення сучасних навчальних лабораторій на базі професійно-технічних навчальних закладів з метою підготовки кваліфікованих кадрів»,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6.1.10 «Залучення фахівців промислових підприємств до організації майстер-класів та навчань для учнів професійно-технічних навчальних закладів на виробничій базі» – професійно-технічні навчальні заклади здійснюють підготовку кваліфікованих кадрів, використовуючи матеріально-технічну базу, оснащену сучасним обладнанням. За угодами з виробництвами здобувачі освіти проходять виробничу практику на підприємствах міста й набувають необхідних професійних навичок;</w:t>
      </w:r>
    </w:p>
    <w:p w:rsidR="00894ABB" w:rsidRPr="00894ABB" w:rsidRDefault="00894ABB" w:rsidP="00894ABB">
      <w:pPr>
        <w:numPr>
          <w:ilvl w:val="0"/>
          <w:numId w:val="3"/>
        </w:num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на виконання </w:t>
      </w:r>
      <w:proofErr w:type="spellStart"/>
      <w:r w:rsidRPr="00894ABB">
        <w:rPr>
          <w:rFonts w:ascii="Times New Roman" w:eastAsia="Times New Roman" w:hAnsi="Times New Roman" w:cs="Times New Roman"/>
          <w:sz w:val="28"/>
          <w:szCs w:val="28"/>
          <w:lang w:val="uk-UA" w:eastAsia="ru-RU"/>
        </w:rPr>
        <w:t>п.п</w:t>
      </w:r>
      <w:proofErr w:type="spellEnd"/>
      <w:r w:rsidRPr="00894ABB">
        <w:rPr>
          <w:rFonts w:ascii="Times New Roman" w:eastAsia="Times New Roman" w:hAnsi="Times New Roman" w:cs="Times New Roman"/>
          <w:sz w:val="28"/>
          <w:szCs w:val="28"/>
          <w:lang w:val="uk-UA" w:eastAsia="ru-RU"/>
        </w:rPr>
        <w:t xml:space="preserve">. 6.1.12. «Проведення тематичних зустрічей провідних підприємців міста з учнями, студентами «Від школяра до бізнесмена» - у школах міста здійснюється </w:t>
      </w:r>
      <w:proofErr w:type="spellStart"/>
      <w:r w:rsidRPr="00894ABB">
        <w:rPr>
          <w:rFonts w:ascii="Times New Roman" w:eastAsia="Times New Roman" w:hAnsi="Times New Roman" w:cs="Times New Roman"/>
          <w:sz w:val="28"/>
          <w:szCs w:val="28"/>
          <w:lang w:val="uk-UA" w:eastAsia="ru-RU"/>
        </w:rPr>
        <w:t>допрофільна</w:t>
      </w:r>
      <w:proofErr w:type="spellEnd"/>
      <w:r w:rsidRPr="00894ABB">
        <w:rPr>
          <w:rFonts w:ascii="Times New Roman" w:eastAsia="Times New Roman" w:hAnsi="Times New Roman" w:cs="Times New Roman"/>
          <w:sz w:val="28"/>
          <w:szCs w:val="28"/>
          <w:lang w:val="uk-UA" w:eastAsia="ru-RU"/>
        </w:rPr>
        <w:t xml:space="preserve"> підготовка школярів різних вікових категорій. З учнями 5-11 класів професійна орієнтація проводиться через участь у наукових товариствах, олімпіадах, МАН, гуртковій роботі, відвідування «Ярмарок професій», години спілкування «Професії наших батьків», «Ти і світ професій», «Хочу, мрію, прагну», «До самореалізації й успіху через вдалий вибір професій», «Формула вибору професій», зустрічі з людьми різних професій, індивідуальні консультації, захист проектів «Професія, яку я обираю». У закладах загальної середньої освіти (далі – ЗЗСО) для профорієнтаційної роботи активно використовуються програмно-апаратні комплекси «Профорієнтаційний термінал». Для задоволення запитів та інтересів учнівської молоді щодо отримання профільної освіти в освітньому просторі Миколаєва працюють 5 різнопрофільних ліцеїв: два економічних, юридичний, морський ліцей ім. професора Александрова, класичний; 5 гімназій, колегіум, Миколаївський муніципальний академічний коледж та школа мистецтв і прикладних </w:t>
      </w:r>
      <w:proofErr w:type="spellStart"/>
      <w:r w:rsidRPr="00894ABB">
        <w:rPr>
          <w:rFonts w:ascii="Times New Roman" w:eastAsia="Times New Roman" w:hAnsi="Times New Roman" w:cs="Times New Roman"/>
          <w:sz w:val="28"/>
          <w:szCs w:val="28"/>
          <w:lang w:val="uk-UA" w:eastAsia="ru-RU"/>
        </w:rPr>
        <w:t>ремесел</w:t>
      </w:r>
      <w:proofErr w:type="spellEnd"/>
      <w:r w:rsidRPr="00894ABB">
        <w:rPr>
          <w:rFonts w:ascii="Times New Roman" w:eastAsia="Times New Roman" w:hAnsi="Times New Roman" w:cs="Times New Roman"/>
          <w:sz w:val="28"/>
          <w:szCs w:val="28"/>
          <w:lang w:val="uk-UA" w:eastAsia="ru-RU"/>
        </w:rPr>
        <w:t>. У 10-11-х класах ЗЗСО 3399 учнів навчаються за програмами для класів з профільним навчанням.</w:t>
      </w:r>
    </w:p>
    <w:p w:rsidR="00894ABB" w:rsidRPr="00894ABB" w:rsidRDefault="00894ABB" w:rsidP="00894ABB">
      <w:p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Здобувачі загальної середньої освіти відповідно до виховних планів роботи знайомляться з особливостями професій, відвідуючи профорієнтаційний центр «Моє майбуття», з яким управління освіти уклало Угоду про співпрацю на 2019 рік. За графіком (щочетверга) здобувачі загальної середньої освіти відвідують профорієнтаційний центр, проходять тестування та знайомляться з актуальними на ринку праці професіями.</w:t>
      </w:r>
    </w:p>
    <w:p w:rsidR="00894ABB" w:rsidRPr="00894ABB" w:rsidRDefault="00894ABB" w:rsidP="00894ABB">
      <w:p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 xml:space="preserve">Державна служба зайнятості з грудня 2018 року впровадила нову профорієнтаційну онлайн-платформу для молоді «Моя професія: </w:t>
      </w:r>
      <w:r w:rsidRPr="00894ABB">
        <w:rPr>
          <w:rFonts w:ascii="Times New Roman" w:eastAsia="Times New Roman" w:hAnsi="Times New Roman" w:cs="Times New Roman"/>
          <w:sz w:val="28"/>
          <w:szCs w:val="28"/>
          <w:lang w:val="uk-UA" w:eastAsia="ru-RU"/>
        </w:rPr>
        <w:lastRenderedPageBreak/>
        <w:t xml:space="preserve">консультаційна мережа», цю інформацію розміщено на сайті управління освіти. Старшокласники шкіл Центрального району міста Миколаєва           03 вересня 2018 року брали участь у відкритті та першому засіданні «Клубу професіоналів» за участю мера </w:t>
      </w:r>
      <w:proofErr w:type="spellStart"/>
      <w:r w:rsidRPr="00894ABB">
        <w:rPr>
          <w:rFonts w:ascii="Times New Roman" w:eastAsia="Times New Roman" w:hAnsi="Times New Roman" w:cs="Times New Roman"/>
          <w:sz w:val="28"/>
          <w:szCs w:val="28"/>
          <w:lang w:val="uk-UA" w:eastAsia="ru-RU"/>
        </w:rPr>
        <w:t>Сєнкевича</w:t>
      </w:r>
      <w:proofErr w:type="spellEnd"/>
      <w:r w:rsidRPr="00894ABB">
        <w:rPr>
          <w:rFonts w:ascii="Times New Roman" w:eastAsia="Times New Roman" w:hAnsi="Times New Roman" w:cs="Times New Roman"/>
          <w:sz w:val="28"/>
          <w:szCs w:val="28"/>
          <w:lang w:val="uk-UA" w:eastAsia="ru-RU"/>
        </w:rPr>
        <w:t xml:space="preserve"> О.Ф. у жовтні-грудні 2018 року зустрічались у «Клубі професіоналів» з представниками різних професій.</w:t>
      </w:r>
    </w:p>
    <w:p w:rsidR="00894ABB" w:rsidRPr="00894ABB" w:rsidRDefault="00894ABB" w:rsidP="00894ABB">
      <w:p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У ЗЗСО розміщено стенди районних центрів зайнятості «Барометр професій», створено постійно діючі інформаційні куточки для учнів та батьків з питань вибору професій.</w:t>
      </w:r>
    </w:p>
    <w:p w:rsidR="00894ABB" w:rsidRPr="00894ABB" w:rsidRDefault="00894ABB" w:rsidP="00894ABB">
      <w:p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Зв'язок шкіл з ВНЗ, коледжами та ліцеями дає можливість проводити спільні заходи: конференції, семінари, проведення Днів відкритих дверей, участь школярів в інтелектуальних турнірах, олімпіадах, які проводяться університетами. Розвиток соціального партнерства здійснюється  на рівні співпраці школи з закладами вищої та середньої професійної освіти, підприємствами, установами. Викладачі вищих навчальних закладів проводять Дні відкритих дверей для старшокласників.</w:t>
      </w:r>
    </w:p>
    <w:p w:rsidR="00894ABB" w:rsidRPr="00894ABB" w:rsidRDefault="00894ABB" w:rsidP="00894ABB">
      <w:pPr>
        <w:tabs>
          <w:tab w:val="left" w:pos="567"/>
          <w:tab w:val="left" w:pos="993"/>
        </w:tabs>
        <w:spacing w:after="0" w:line="240" w:lineRule="auto"/>
        <w:ind w:firstLine="709"/>
        <w:jc w:val="both"/>
        <w:rPr>
          <w:rFonts w:ascii="Times New Roman" w:eastAsia="Times New Roman" w:hAnsi="Times New Roman" w:cs="Times New Roman"/>
          <w:sz w:val="28"/>
          <w:szCs w:val="28"/>
          <w:lang w:val="uk-UA" w:eastAsia="ru-RU"/>
        </w:rPr>
      </w:pPr>
      <w:r w:rsidRPr="00894ABB">
        <w:rPr>
          <w:rFonts w:ascii="Times New Roman" w:eastAsia="Times New Roman" w:hAnsi="Times New Roman" w:cs="Times New Roman"/>
          <w:sz w:val="28"/>
          <w:szCs w:val="28"/>
          <w:lang w:val="uk-UA" w:eastAsia="ru-RU"/>
        </w:rPr>
        <w:t>З лютого 2018 року – по лютий 2019 року проводиться міський соціальний</w:t>
      </w:r>
      <w:r w:rsidRPr="00894ABB">
        <w:rPr>
          <w:rFonts w:ascii="Times New Roman" w:eastAsia="Times New Roman" w:hAnsi="Times New Roman" w:cs="Times New Roman"/>
          <w:sz w:val="28"/>
          <w:szCs w:val="28"/>
          <w:lang w:val="uk-UA" w:eastAsia="ru-RU"/>
        </w:rPr>
        <w:tab/>
        <w:t xml:space="preserve"> інформаційно-освітній проект «</w:t>
      </w:r>
      <w:proofErr w:type="spellStart"/>
      <w:r w:rsidRPr="00894ABB">
        <w:rPr>
          <w:rFonts w:ascii="Times New Roman" w:eastAsia="Times New Roman" w:hAnsi="Times New Roman" w:cs="Times New Roman"/>
          <w:sz w:val="28"/>
          <w:szCs w:val="28"/>
          <w:lang w:val="uk-UA" w:eastAsia="ru-RU"/>
        </w:rPr>
        <w:t>Профістарт</w:t>
      </w:r>
      <w:proofErr w:type="spellEnd"/>
      <w:r w:rsidRPr="00894ABB">
        <w:rPr>
          <w:rFonts w:ascii="Times New Roman" w:eastAsia="Times New Roman" w:hAnsi="Times New Roman" w:cs="Times New Roman"/>
          <w:sz w:val="28"/>
          <w:szCs w:val="28"/>
          <w:lang w:val="uk-UA" w:eastAsia="ru-RU"/>
        </w:rPr>
        <w:t>: робітнича професія – перспектива завтрашнього дня».</w:t>
      </w:r>
    </w:p>
    <w:p w:rsidR="00B75CF2" w:rsidRPr="00894ABB" w:rsidRDefault="00B75CF2">
      <w:pPr>
        <w:rPr>
          <w:lang w:val="uk-UA"/>
        </w:rPr>
      </w:pPr>
      <w:bookmarkStart w:id="0" w:name="_GoBack"/>
      <w:bookmarkEnd w:id="0"/>
    </w:p>
    <w:sectPr w:rsidR="00B75CF2" w:rsidRPr="00894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C3C"/>
    <w:multiLevelType w:val="hybridMultilevel"/>
    <w:tmpl w:val="2FBA476E"/>
    <w:lvl w:ilvl="0" w:tplc="B8DE8B0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59B17B8"/>
    <w:multiLevelType w:val="hybridMultilevel"/>
    <w:tmpl w:val="5226FB74"/>
    <w:lvl w:ilvl="0" w:tplc="B8DE8B06">
      <w:numFmt w:val="bullet"/>
      <w:lvlText w:val="-"/>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3F46A1"/>
    <w:multiLevelType w:val="hybridMultilevel"/>
    <w:tmpl w:val="A63E10F6"/>
    <w:lvl w:ilvl="0" w:tplc="B8DE8B0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8D"/>
    <w:rsid w:val="0050371D"/>
    <w:rsid w:val="00894ABB"/>
    <w:rsid w:val="00B75CF2"/>
    <w:rsid w:val="00C1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B8E9-368A-4384-B4EB-04357C4D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1 Знак Знак Знак Знак"/>
    <w:basedOn w:val="a"/>
    <w:rsid w:val="00894AB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user564b</dc:creator>
  <cp:keywords/>
  <dc:description/>
  <cp:lastModifiedBy>user564b</cp:lastModifiedBy>
  <cp:revision>2</cp:revision>
  <dcterms:created xsi:type="dcterms:W3CDTF">2019-12-16T06:45:00Z</dcterms:created>
  <dcterms:modified xsi:type="dcterms:W3CDTF">2019-12-16T06:45:00Z</dcterms:modified>
</cp:coreProperties>
</file>