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B" w:rsidRPr="007C5A75" w:rsidRDefault="007C5A75" w:rsidP="007A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s-de-01</w:t>
      </w:r>
      <w:r>
        <w:rPr>
          <w:rFonts w:ascii="Times New Roman" w:hAnsi="Times New Roman" w:cs="Times New Roman"/>
          <w:sz w:val="20"/>
          <w:szCs w:val="20"/>
        </w:rPr>
        <w:t>8</w:t>
      </w:r>
      <w:proofErr w:type="gramEnd"/>
    </w:p>
    <w:p w:rsidR="002405CE" w:rsidRPr="0083659F" w:rsidRDefault="00EA7EBB" w:rsidP="007A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</w:p>
    <w:p w:rsidR="00E110A3" w:rsidRPr="0083659F" w:rsidRDefault="005E2A4F" w:rsidP="007A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до проє</w:t>
      </w:r>
      <w:r w:rsidR="00E110A3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кту рішення Миколаївської міської ради </w:t>
      </w:r>
    </w:p>
    <w:p w:rsidR="007C5A75" w:rsidRPr="007C5A75" w:rsidRDefault="00E110A3" w:rsidP="007A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«Про </w:t>
      </w:r>
      <w:r w:rsidR="007C5A75">
        <w:rPr>
          <w:rFonts w:ascii="Times New Roman" w:hAnsi="Times New Roman" w:cs="Times New Roman"/>
          <w:sz w:val="24"/>
          <w:szCs w:val="24"/>
          <w:lang w:val="uk-UA"/>
        </w:rPr>
        <w:t>залучення г</w:t>
      </w:r>
      <w:proofErr w:type="spellStart"/>
      <w:r w:rsidR="007C5A7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7C5A75">
        <w:rPr>
          <w:rFonts w:ascii="Times New Roman" w:hAnsi="Times New Roman" w:cs="Times New Roman"/>
          <w:sz w:val="24"/>
          <w:szCs w:val="24"/>
          <w:lang w:val="uk-UA"/>
        </w:rPr>
        <w:t xml:space="preserve">анту </w:t>
      </w:r>
      <w:r w:rsidR="007C5A75" w:rsidRPr="007C5A7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C5A75" w:rsidRPr="007C5A75">
        <w:rPr>
          <w:rFonts w:ascii="Times New Roman" w:hAnsi="Times New Roman" w:cs="Times New Roman"/>
          <w:sz w:val="24"/>
          <w:szCs w:val="24"/>
        </w:rPr>
        <w:t xml:space="preserve"> </w:t>
      </w:r>
      <w:r w:rsidR="007C5A75" w:rsidRPr="007C5A75">
        <w:rPr>
          <w:rFonts w:ascii="Times New Roman" w:hAnsi="Times New Roman" w:cs="Times New Roman"/>
          <w:sz w:val="24"/>
          <w:szCs w:val="24"/>
          <w:lang w:val="uk-UA"/>
        </w:rPr>
        <w:t>фінансування інвестиційного</w:t>
      </w:r>
      <w:r w:rsidR="007C5A75" w:rsidRPr="007C5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0A3" w:rsidRPr="008E3224" w:rsidRDefault="007C5A75" w:rsidP="007A6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A75">
        <w:rPr>
          <w:rFonts w:ascii="Times New Roman" w:hAnsi="Times New Roman" w:cs="Times New Roman"/>
          <w:sz w:val="24"/>
          <w:szCs w:val="24"/>
          <w:lang w:val="uk-UA"/>
        </w:rPr>
        <w:t>проєкту «</w:t>
      </w:r>
      <w:proofErr w:type="spellStart"/>
      <w:r w:rsidRPr="007C5A75">
        <w:rPr>
          <w:rFonts w:ascii="Times New Roman" w:hAnsi="Times New Roman" w:cs="Times New Roman"/>
          <w:sz w:val="24"/>
          <w:szCs w:val="24"/>
          <w:lang w:val="uk-UA"/>
        </w:rPr>
        <w:t>DemoUkrainaDH</w:t>
      </w:r>
      <w:proofErr w:type="spellEnd"/>
      <w:r w:rsidRPr="007C5A75">
        <w:rPr>
          <w:rFonts w:ascii="Times New Roman" w:hAnsi="Times New Roman" w:cs="Times New Roman"/>
          <w:sz w:val="24"/>
          <w:szCs w:val="24"/>
          <w:lang w:val="uk-UA"/>
        </w:rPr>
        <w:t xml:space="preserve"> у місті Миколаїв»</w:t>
      </w:r>
    </w:p>
    <w:p w:rsidR="007C5A75" w:rsidRPr="008E3224" w:rsidRDefault="007C5A75" w:rsidP="007A60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15A2" w:rsidRDefault="00B115A2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Юридичний департамент Миколаївської міської ради</w:t>
      </w:r>
      <w:r w:rsidR="007C5A75" w:rsidRPr="008E3224">
        <w:rPr>
          <w:rFonts w:ascii="Times New Roman" w:hAnsi="Times New Roman" w:cs="Times New Roman"/>
          <w:sz w:val="24"/>
          <w:szCs w:val="24"/>
        </w:rPr>
        <w:t>,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 розглянув</w:t>
      </w:r>
      <w:r w:rsidR="007C5A75">
        <w:rPr>
          <w:rFonts w:ascii="Times New Roman" w:hAnsi="Times New Roman" w:cs="Times New Roman"/>
          <w:sz w:val="24"/>
          <w:szCs w:val="24"/>
          <w:lang w:val="uk-UA"/>
        </w:rPr>
        <w:t>ши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5E2A4F" w:rsidRPr="0083659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5E2A4F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міської ради </w:t>
      </w:r>
      <w:r w:rsidR="007C5A75" w:rsidRPr="007C5A75">
        <w:rPr>
          <w:rFonts w:ascii="Times New Roman" w:hAnsi="Times New Roman" w:cs="Times New Roman"/>
          <w:sz w:val="24"/>
          <w:szCs w:val="24"/>
          <w:lang w:val="uk-UA"/>
        </w:rPr>
        <w:t>«Про залучення гранту для фінансування інвестиційного проєкту «</w:t>
      </w:r>
      <w:proofErr w:type="spellStart"/>
      <w:r w:rsidR="007C5A75" w:rsidRPr="007C5A75">
        <w:rPr>
          <w:rFonts w:ascii="Times New Roman" w:hAnsi="Times New Roman" w:cs="Times New Roman"/>
          <w:sz w:val="24"/>
          <w:szCs w:val="24"/>
          <w:lang w:val="uk-UA"/>
        </w:rPr>
        <w:t>DemoUkrainaDH</w:t>
      </w:r>
      <w:proofErr w:type="spellEnd"/>
      <w:r w:rsidR="007C5A75" w:rsidRPr="007C5A75">
        <w:rPr>
          <w:rFonts w:ascii="Times New Roman" w:hAnsi="Times New Roman" w:cs="Times New Roman"/>
          <w:sz w:val="24"/>
          <w:szCs w:val="24"/>
          <w:lang w:val="uk-UA"/>
        </w:rPr>
        <w:t xml:space="preserve"> у місті Миколаїв»</w:t>
      </w:r>
      <w:r w:rsidR="007C5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659F">
        <w:rPr>
          <w:rFonts w:ascii="Times New Roman" w:hAnsi="Times New Roman" w:cs="Times New Roman"/>
          <w:sz w:val="24"/>
          <w:szCs w:val="24"/>
          <w:lang w:val="uk-UA"/>
        </w:rPr>
        <w:t>повідомляє наступне.</w:t>
      </w:r>
    </w:p>
    <w:p w:rsidR="00477BB0" w:rsidRDefault="00477BB0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Пунктом 3 наданого на розгляд проєкту рішення міської ради пропонується:</w:t>
      </w:r>
    </w:p>
    <w:p w:rsidR="00477BB0" w:rsidRDefault="00477BB0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«3. Визначити департамент енергетики, енергозбереження та запровадження інноваційних технологій Миколаївської міської ради головним розпорядником бюджетних коштів міського бюджету м. Миколаєва для реалізації заходів інв</w:t>
      </w:r>
      <w:r w:rsidR="00A16F32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стиційного проєкту </w:t>
      </w:r>
      <w:r w:rsidRPr="007C5A7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7C5A75">
        <w:rPr>
          <w:rFonts w:ascii="Times New Roman" w:hAnsi="Times New Roman" w:cs="Times New Roman"/>
          <w:sz w:val="24"/>
          <w:szCs w:val="24"/>
          <w:lang w:val="uk-UA"/>
        </w:rPr>
        <w:t>DemoUkrainaDH</w:t>
      </w:r>
      <w:proofErr w:type="spellEnd"/>
      <w:r w:rsidRPr="007C5A75">
        <w:rPr>
          <w:rFonts w:ascii="Times New Roman" w:hAnsi="Times New Roman" w:cs="Times New Roman"/>
          <w:sz w:val="24"/>
          <w:szCs w:val="24"/>
          <w:lang w:val="uk-UA"/>
        </w:rPr>
        <w:t xml:space="preserve"> у місті </w:t>
      </w:r>
      <w:r>
        <w:rPr>
          <w:rFonts w:ascii="Times New Roman" w:hAnsi="Times New Roman" w:cs="Times New Roman"/>
          <w:sz w:val="24"/>
          <w:szCs w:val="24"/>
          <w:lang w:val="uk-UA"/>
        </w:rPr>
        <w:t>Миколаїв».</w:t>
      </w:r>
    </w:p>
    <w:p w:rsidR="006D18B2" w:rsidRPr="006D18B2" w:rsidRDefault="006D18B2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8B2">
        <w:rPr>
          <w:rFonts w:ascii="Times New Roman" w:hAnsi="Times New Roman" w:cs="Times New Roman"/>
          <w:sz w:val="24"/>
          <w:szCs w:val="24"/>
          <w:lang w:val="uk-UA"/>
        </w:rPr>
        <w:t>Статтею 19 Конституції України встановлено, що  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882681" w:rsidRDefault="00481438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п. 18 ч. 1 ст. 2 Бюджетного кодексу України </w:t>
      </w:r>
      <w:r w:rsidRPr="00481438">
        <w:rPr>
          <w:rFonts w:ascii="Times New Roman" w:hAnsi="Times New Roman" w:cs="Times New Roman"/>
          <w:sz w:val="24"/>
          <w:szCs w:val="24"/>
          <w:lang w:val="uk-UA"/>
        </w:rPr>
        <w:t>головні розпорядники бюджетних коштів - бюджетні установи в особі їх керівників, які відповідно до статті 22 цього Кодексу отримують повноваження шляхом вс</w:t>
      </w:r>
      <w:r>
        <w:rPr>
          <w:rFonts w:ascii="Times New Roman" w:hAnsi="Times New Roman" w:cs="Times New Roman"/>
          <w:sz w:val="24"/>
          <w:szCs w:val="24"/>
          <w:lang w:val="uk-UA"/>
        </w:rPr>
        <w:t>тановлення бюджетних призначень.</w:t>
      </w:r>
    </w:p>
    <w:p w:rsidR="00D2288B" w:rsidRDefault="00D2288B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ч. 1 ст. 23 Бюджетного кодексу України б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удь-які бюджетні зобов'язання та платежі з бюджету здійснюються лише за наявності відповідного бюджетного призначення, якщо інше не передбачено законом про Державний бюджет України.</w:t>
      </w:r>
    </w:p>
    <w:p w:rsidR="00481438" w:rsidRPr="00481438" w:rsidRDefault="00D2288B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цьому, г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оловні розпорядники коштів місцевих бюджетів визначаються рішенням про місцевий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(ч. 4 ст. 22 Бюджетного кодексу України).</w:t>
      </w:r>
    </w:p>
    <w:p w:rsidR="001819E1" w:rsidRDefault="00D2288B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Рішенням Миколаївської міської ради від 12.06.2020 № 56/117 «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Про здійснення Миколаївською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міською радою місцевого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запозичення у 2020 році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фінансування інвестиційного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проєкту «</w:t>
      </w:r>
      <w:proofErr w:type="spellStart"/>
      <w:r w:rsidRPr="00D2288B">
        <w:rPr>
          <w:rFonts w:ascii="Times New Roman" w:hAnsi="Times New Roman" w:cs="Times New Roman"/>
          <w:sz w:val="24"/>
          <w:szCs w:val="24"/>
          <w:lang w:val="uk-UA"/>
        </w:rPr>
        <w:t>DemoUkrainaDH</w:t>
      </w:r>
      <w:proofErr w:type="spellEnd"/>
      <w:r w:rsidRPr="00D2288B">
        <w:rPr>
          <w:rFonts w:ascii="Times New Roman" w:hAnsi="Times New Roman" w:cs="Times New Roman"/>
          <w:sz w:val="24"/>
          <w:szCs w:val="24"/>
          <w:lang w:val="uk-UA"/>
        </w:rPr>
        <w:t xml:space="preserve"> у місті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Миколаїв»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статей 16,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18,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74 Бюджетного кодексу України, постанови Кабінету Міністрів України від 16.02.2011 № 110 «Про затвердження Порядку здійснення місцевих запозичень»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 xml:space="preserve"> метою впровадження заходів інвестиційного проєкту «</w:t>
      </w:r>
      <w:proofErr w:type="spellStart"/>
      <w:r w:rsidRPr="00D2288B">
        <w:rPr>
          <w:rFonts w:ascii="Times New Roman" w:hAnsi="Times New Roman" w:cs="Times New Roman"/>
          <w:sz w:val="24"/>
          <w:szCs w:val="24"/>
          <w:lang w:val="uk-UA"/>
        </w:rPr>
        <w:t>DemoUkrainaDH</w:t>
      </w:r>
      <w:proofErr w:type="spellEnd"/>
      <w:r w:rsidRPr="00D2288B">
        <w:rPr>
          <w:rFonts w:ascii="Times New Roman" w:hAnsi="Times New Roman" w:cs="Times New Roman"/>
          <w:sz w:val="24"/>
          <w:szCs w:val="24"/>
          <w:lang w:val="uk-UA"/>
        </w:rPr>
        <w:t xml:space="preserve"> у місті Миколаїв»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вирішено з</w:t>
      </w:r>
      <w:r w:rsidRPr="00D2288B">
        <w:rPr>
          <w:rFonts w:ascii="Times New Roman" w:hAnsi="Times New Roman" w:cs="Times New Roman"/>
          <w:sz w:val="24"/>
          <w:szCs w:val="24"/>
          <w:lang w:val="uk-UA"/>
        </w:rPr>
        <w:t>дійснити місцеве запозичення шляхом укладення кредитного договору  між Миколаївською міською радою та Північною Екологічною Фінансовою Корпорацією (НЕФКО).</w:t>
      </w:r>
    </w:p>
    <w:p w:rsidR="00FC36EB" w:rsidRDefault="00FC36EB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Враховуючи, серед іншого, назване рішення міської ради від 12</w:t>
      </w:r>
      <w:r w:rsidR="008E3224">
        <w:rPr>
          <w:rFonts w:ascii="Times New Roman" w:hAnsi="Times New Roman" w:cs="Times New Roman"/>
          <w:sz w:val="24"/>
          <w:szCs w:val="24"/>
          <w:lang w:val="uk-UA"/>
        </w:rPr>
        <w:t>.06.2020 № 56/117, Миколаївською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прийнято рішення від 17.06.2020 № 56/146 «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ради від 20.12.2019 № 56/70 «Про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міста Миколаєва на 2020 рік»</w:t>
      </w:r>
      <w:r>
        <w:rPr>
          <w:rFonts w:ascii="Times New Roman" w:hAnsi="Times New Roman" w:cs="Times New Roman"/>
          <w:sz w:val="24"/>
          <w:szCs w:val="24"/>
          <w:lang w:val="uk-UA"/>
        </w:rPr>
        <w:t>, яким, зокрема, викладено додаток 6 «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озподіл 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коштів бюджету розвитку на здійснення заходів із будівництва, реконструкції і реставрації об'єктів виробничої, комунікаційної та соціальної інфраструктури за об'єктами у 2020 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у новій редакції. </w:t>
      </w:r>
    </w:p>
    <w:p w:rsidR="00FC36EB" w:rsidRDefault="00FC36EB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Так, згідно названого додатку 6 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Департамент енергетики, енергозбереження та запровадження інноваційних технологій Миколаївської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визначено головним розпорядником </w:t>
      </w:r>
      <w:r w:rsidR="008E3224" w:rsidRPr="00481438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</w:t>
      </w:r>
      <w:r>
        <w:rPr>
          <w:rFonts w:ascii="Times New Roman" w:hAnsi="Times New Roman" w:cs="Times New Roman"/>
          <w:sz w:val="24"/>
          <w:szCs w:val="24"/>
          <w:lang w:val="uk-UA"/>
        </w:rPr>
        <w:t>по реалізації і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>нвестиційн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FC36EB">
        <w:rPr>
          <w:rFonts w:ascii="Times New Roman" w:hAnsi="Times New Roman" w:cs="Times New Roman"/>
          <w:sz w:val="24"/>
          <w:szCs w:val="24"/>
          <w:lang w:val="uk-UA"/>
        </w:rPr>
        <w:t xml:space="preserve"> проєкт</w:t>
      </w:r>
      <w:r>
        <w:rPr>
          <w:rFonts w:ascii="Times New Roman" w:hAnsi="Times New Roman" w:cs="Times New Roman"/>
          <w:sz w:val="24"/>
          <w:szCs w:val="24"/>
          <w:lang w:val="uk-UA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DemoUkrainaDH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місті Миколаїв».</w:t>
      </w:r>
    </w:p>
    <w:p w:rsidR="008E3224" w:rsidRDefault="008E3224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згідно п. 1.4 наданого на розгляд проєкту рішення міської ради грант буде сплачуватися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грантодавцем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компаніям-постачальникам. </w:t>
      </w:r>
    </w:p>
    <w:p w:rsidR="00D2288B" w:rsidRDefault="006F4E62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викладене, </w:t>
      </w:r>
      <w:r w:rsidR="002E63B9">
        <w:rPr>
          <w:rFonts w:ascii="Times New Roman" w:hAnsi="Times New Roman" w:cs="Times New Roman"/>
          <w:sz w:val="24"/>
          <w:szCs w:val="24"/>
          <w:lang w:val="uk-UA"/>
        </w:rPr>
        <w:t xml:space="preserve">вважаємо наявність у названому </w:t>
      </w:r>
      <w:proofErr w:type="spellStart"/>
      <w:r w:rsidR="002E63B9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E63B9" w:rsidRPr="006F4E62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2E63B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2E63B9" w:rsidRPr="006F4E62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  <w:r w:rsidR="002E63B9">
        <w:rPr>
          <w:rFonts w:ascii="Times New Roman" w:hAnsi="Times New Roman" w:cs="Times New Roman"/>
          <w:sz w:val="24"/>
          <w:szCs w:val="24"/>
          <w:lang w:val="uk-UA"/>
        </w:rPr>
        <w:t xml:space="preserve"> пункту</w:t>
      </w:r>
      <w:r w:rsidRPr="006F4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2E63B9">
        <w:rPr>
          <w:rFonts w:ascii="Times New Roman" w:hAnsi="Times New Roman" w:cs="Times New Roman"/>
          <w:sz w:val="24"/>
          <w:szCs w:val="24"/>
          <w:lang w:val="uk-UA"/>
        </w:rPr>
        <w:t>у наведеній редакції</w:t>
      </w:r>
      <w:r w:rsidR="002E63B9" w:rsidRPr="006F4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3B9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6F4E62">
        <w:rPr>
          <w:rFonts w:ascii="Times New Roman" w:hAnsi="Times New Roman" w:cs="Times New Roman"/>
          <w:sz w:val="24"/>
          <w:szCs w:val="24"/>
          <w:lang w:val="uk-UA"/>
        </w:rPr>
        <w:t>доцільн</w:t>
      </w:r>
      <w:r w:rsidR="002E63B9">
        <w:rPr>
          <w:rFonts w:ascii="Times New Roman" w:hAnsi="Times New Roman" w:cs="Times New Roman"/>
          <w:sz w:val="24"/>
          <w:szCs w:val="24"/>
          <w:lang w:val="uk-UA"/>
        </w:rPr>
        <w:t>им.</w:t>
      </w:r>
    </w:p>
    <w:p w:rsidR="002E63B9" w:rsidRDefault="002E63B9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3B9" w:rsidRPr="006D18B2" w:rsidRDefault="002E63B9" w:rsidP="007A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92E" w:rsidRPr="0083659F" w:rsidRDefault="0000492E" w:rsidP="007A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иректор юридичного департаменту </w:t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61F8D" w:rsidRPr="0083659F" w:rsidRDefault="0000492E" w:rsidP="007A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9F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61F8D" w:rsidRPr="0083659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7AEA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E62DD8" w:rsidRPr="0083659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6081E" w:rsidRPr="0083659F">
        <w:rPr>
          <w:rFonts w:ascii="Times New Roman" w:hAnsi="Times New Roman" w:cs="Times New Roman"/>
          <w:sz w:val="24"/>
          <w:szCs w:val="24"/>
          <w:lang w:val="uk-UA"/>
        </w:rPr>
        <w:t>Інна БОЧАРОВА</w:t>
      </w:r>
    </w:p>
    <w:p w:rsidR="00C87AEA" w:rsidRDefault="00C87AEA" w:rsidP="007A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38C" w:rsidRDefault="0047138C" w:rsidP="007A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7AEA" w:rsidRDefault="00C87AEA" w:rsidP="007A6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7B8" w:rsidRPr="0047138C" w:rsidRDefault="007A6060" w:rsidP="00A8635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7138C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187ED2" w:rsidRPr="0047138C">
        <w:rPr>
          <w:rFonts w:ascii="Times New Roman" w:hAnsi="Times New Roman" w:cs="Times New Roman"/>
          <w:sz w:val="18"/>
          <w:szCs w:val="18"/>
          <w:lang w:val="uk-UA"/>
        </w:rPr>
        <w:t xml:space="preserve">атерина </w:t>
      </w:r>
      <w:r w:rsidR="00761F8D" w:rsidRPr="0047138C">
        <w:rPr>
          <w:rFonts w:ascii="Times New Roman" w:hAnsi="Times New Roman" w:cs="Times New Roman"/>
          <w:sz w:val="18"/>
          <w:szCs w:val="18"/>
          <w:lang w:val="uk-UA"/>
        </w:rPr>
        <w:t xml:space="preserve">Валентова 37 26 20 </w:t>
      </w:r>
    </w:p>
    <w:sectPr w:rsidR="005C57B8" w:rsidRPr="0047138C" w:rsidSect="00A86358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440"/>
    <w:multiLevelType w:val="hybridMultilevel"/>
    <w:tmpl w:val="610438AA"/>
    <w:lvl w:ilvl="0" w:tplc="C666D1C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467AA3"/>
    <w:multiLevelType w:val="hybridMultilevel"/>
    <w:tmpl w:val="B9CA1AEC"/>
    <w:lvl w:ilvl="0" w:tplc="16784E2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B10"/>
    <w:rsid w:val="0000492E"/>
    <w:rsid w:val="000149C8"/>
    <w:rsid w:val="00036B9A"/>
    <w:rsid w:val="00046D7E"/>
    <w:rsid w:val="00055D0D"/>
    <w:rsid w:val="00057EFE"/>
    <w:rsid w:val="00080786"/>
    <w:rsid w:val="000A2358"/>
    <w:rsid w:val="000C3A9D"/>
    <w:rsid w:val="000E1D5E"/>
    <w:rsid w:val="000F5BB1"/>
    <w:rsid w:val="00111729"/>
    <w:rsid w:val="00113310"/>
    <w:rsid w:val="00125BE2"/>
    <w:rsid w:val="00134DFC"/>
    <w:rsid w:val="00140E75"/>
    <w:rsid w:val="00144693"/>
    <w:rsid w:val="001472A9"/>
    <w:rsid w:val="00163F23"/>
    <w:rsid w:val="001809EB"/>
    <w:rsid w:val="001819E1"/>
    <w:rsid w:val="00187ED2"/>
    <w:rsid w:val="001A2284"/>
    <w:rsid w:val="001C4CFC"/>
    <w:rsid w:val="001E57E3"/>
    <w:rsid w:val="001E61A5"/>
    <w:rsid w:val="001F5CE9"/>
    <w:rsid w:val="001F7534"/>
    <w:rsid w:val="00222892"/>
    <w:rsid w:val="002405CE"/>
    <w:rsid w:val="00244DBB"/>
    <w:rsid w:val="00252801"/>
    <w:rsid w:val="002563AD"/>
    <w:rsid w:val="002B1FEF"/>
    <w:rsid w:val="002B33C9"/>
    <w:rsid w:val="002C3913"/>
    <w:rsid w:val="002E63B9"/>
    <w:rsid w:val="00336BCF"/>
    <w:rsid w:val="00353595"/>
    <w:rsid w:val="00375040"/>
    <w:rsid w:val="003E0D06"/>
    <w:rsid w:val="003E6C65"/>
    <w:rsid w:val="004036E3"/>
    <w:rsid w:val="004127E2"/>
    <w:rsid w:val="00427E66"/>
    <w:rsid w:val="004418F1"/>
    <w:rsid w:val="0047138C"/>
    <w:rsid w:val="00477BB0"/>
    <w:rsid w:val="00481438"/>
    <w:rsid w:val="004A368F"/>
    <w:rsid w:val="004B19B2"/>
    <w:rsid w:val="004D288F"/>
    <w:rsid w:val="004D63B4"/>
    <w:rsid w:val="004F14F3"/>
    <w:rsid w:val="00524144"/>
    <w:rsid w:val="005513C0"/>
    <w:rsid w:val="00565049"/>
    <w:rsid w:val="005838D6"/>
    <w:rsid w:val="00592E9E"/>
    <w:rsid w:val="005A0BCB"/>
    <w:rsid w:val="005C4679"/>
    <w:rsid w:val="005C57B8"/>
    <w:rsid w:val="005C608E"/>
    <w:rsid w:val="005E2A4F"/>
    <w:rsid w:val="006015A2"/>
    <w:rsid w:val="006233D9"/>
    <w:rsid w:val="0064673C"/>
    <w:rsid w:val="006471EE"/>
    <w:rsid w:val="006B1C6E"/>
    <w:rsid w:val="006B7B1D"/>
    <w:rsid w:val="006D18B2"/>
    <w:rsid w:val="006D4194"/>
    <w:rsid w:val="006F4E62"/>
    <w:rsid w:val="00700F19"/>
    <w:rsid w:val="007110AD"/>
    <w:rsid w:val="00712C78"/>
    <w:rsid w:val="00725B03"/>
    <w:rsid w:val="00745B10"/>
    <w:rsid w:val="00761F8D"/>
    <w:rsid w:val="00771205"/>
    <w:rsid w:val="0079204D"/>
    <w:rsid w:val="00795D0E"/>
    <w:rsid w:val="007A5BF2"/>
    <w:rsid w:val="007A6060"/>
    <w:rsid w:val="007C5A75"/>
    <w:rsid w:val="007E0DE3"/>
    <w:rsid w:val="0080167D"/>
    <w:rsid w:val="00815F12"/>
    <w:rsid w:val="0083659F"/>
    <w:rsid w:val="0086081E"/>
    <w:rsid w:val="00882681"/>
    <w:rsid w:val="00882889"/>
    <w:rsid w:val="008B2780"/>
    <w:rsid w:val="008E3224"/>
    <w:rsid w:val="008F3BFA"/>
    <w:rsid w:val="008F4739"/>
    <w:rsid w:val="00902FB7"/>
    <w:rsid w:val="009266FF"/>
    <w:rsid w:val="00943D58"/>
    <w:rsid w:val="009701AD"/>
    <w:rsid w:val="00987766"/>
    <w:rsid w:val="009C7135"/>
    <w:rsid w:val="00A166F5"/>
    <w:rsid w:val="00A16F32"/>
    <w:rsid w:val="00A660AA"/>
    <w:rsid w:val="00A86358"/>
    <w:rsid w:val="00AB2C3B"/>
    <w:rsid w:val="00AB7F6B"/>
    <w:rsid w:val="00AC001F"/>
    <w:rsid w:val="00AC6507"/>
    <w:rsid w:val="00AC781B"/>
    <w:rsid w:val="00B115A2"/>
    <w:rsid w:val="00B20DD4"/>
    <w:rsid w:val="00B215AA"/>
    <w:rsid w:val="00B274C3"/>
    <w:rsid w:val="00B37144"/>
    <w:rsid w:val="00B91058"/>
    <w:rsid w:val="00B95505"/>
    <w:rsid w:val="00BB37AF"/>
    <w:rsid w:val="00BC7C38"/>
    <w:rsid w:val="00BD583E"/>
    <w:rsid w:val="00C0326F"/>
    <w:rsid w:val="00C11AB5"/>
    <w:rsid w:val="00C12CA9"/>
    <w:rsid w:val="00C36367"/>
    <w:rsid w:val="00C37CB2"/>
    <w:rsid w:val="00C54D92"/>
    <w:rsid w:val="00C612CF"/>
    <w:rsid w:val="00C87AEA"/>
    <w:rsid w:val="00CD77DF"/>
    <w:rsid w:val="00CF59E1"/>
    <w:rsid w:val="00D008AF"/>
    <w:rsid w:val="00D160E7"/>
    <w:rsid w:val="00D2288B"/>
    <w:rsid w:val="00D25FA9"/>
    <w:rsid w:val="00D26810"/>
    <w:rsid w:val="00D321FF"/>
    <w:rsid w:val="00D34E5B"/>
    <w:rsid w:val="00D80CE8"/>
    <w:rsid w:val="00D811B5"/>
    <w:rsid w:val="00DA1C12"/>
    <w:rsid w:val="00DE53D0"/>
    <w:rsid w:val="00E110A3"/>
    <w:rsid w:val="00E21A8F"/>
    <w:rsid w:val="00E23336"/>
    <w:rsid w:val="00E62DD8"/>
    <w:rsid w:val="00EA7EBB"/>
    <w:rsid w:val="00EC0B90"/>
    <w:rsid w:val="00EC107A"/>
    <w:rsid w:val="00EF01CA"/>
    <w:rsid w:val="00EF7C40"/>
    <w:rsid w:val="00F2024C"/>
    <w:rsid w:val="00F21E83"/>
    <w:rsid w:val="00F51FD5"/>
    <w:rsid w:val="00F67EBE"/>
    <w:rsid w:val="00F75F72"/>
    <w:rsid w:val="00F77C6D"/>
    <w:rsid w:val="00FB3DB5"/>
    <w:rsid w:val="00F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AB25-7BA4-4423-B784-D77CDB2A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user108a</dc:creator>
  <cp:keywords/>
  <dc:description/>
  <cp:lastModifiedBy>user108a</cp:lastModifiedBy>
  <cp:revision>448</cp:revision>
  <dcterms:created xsi:type="dcterms:W3CDTF">2018-06-05T10:46:00Z</dcterms:created>
  <dcterms:modified xsi:type="dcterms:W3CDTF">2020-07-14T12:56:00Z</dcterms:modified>
</cp:coreProperties>
</file>