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CD" w:rsidRPr="00BD0DB4" w:rsidRDefault="00A74853" w:rsidP="008F392F">
      <w:pPr>
        <w:pStyle w:val="13"/>
        <w:spacing w:before="0" w:after="0"/>
        <w:rPr>
          <w:rFonts w:ascii="Times New Roman" w:hAnsi="Times New Roman" w:cs="Times New Roman"/>
          <w:sz w:val="26"/>
          <w:szCs w:val="26"/>
          <w:lang w:val="uk-UA"/>
        </w:rPr>
      </w:pPr>
      <w:bookmarkStart w:id="0" w:name="_GoBack"/>
      <w:bookmarkEnd w:id="0"/>
      <w:r w:rsidRPr="00BD0DB4">
        <w:rPr>
          <w:rFonts w:ascii="Times New Roman" w:hAnsi="Times New Roman" w:cs="Times New Roman"/>
          <w:sz w:val="26"/>
          <w:szCs w:val="26"/>
          <w:lang w:val="uk-UA"/>
        </w:rPr>
        <w:t>П</w:t>
      </w:r>
      <w:r w:rsidR="00E2609D" w:rsidRPr="00BD0DB4">
        <w:rPr>
          <w:rFonts w:ascii="Times New Roman" w:hAnsi="Times New Roman" w:cs="Times New Roman"/>
          <w:sz w:val="26"/>
          <w:szCs w:val="26"/>
          <w:lang w:val="uk-UA"/>
        </w:rPr>
        <w:t xml:space="preserve">ротокол № </w:t>
      </w:r>
      <w:r w:rsidR="00414C15" w:rsidRPr="00BD0DB4">
        <w:rPr>
          <w:rFonts w:ascii="Times New Roman" w:hAnsi="Times New Roman" w:cs="Times New Roman"/>
          <w:sz w:val="26"/>
          <w:szCs w:val="26"/>
          <w:lang w:val="uk-UA"/>
        </w:rPr>
        <w:t>2</w:t>
      </w:r>
    </w:p>
    <w:p w:rsidR="00855ECD" w:rsidRPr="00BD0DB4" w:rsidRDefault="00E2609D" w:rsidP="008F392F">
      <w:pPr>
        <w:pStyle w:val="af0"/>
        <w:spacing w:after="0"/>
        <w:rPr>
          <w:rFonts w:ascii="Times New Roman" w:hAnsi="Times New Roman" w:cs="Times New Roman"/>
          <w:sz w:val="26"/>
          <w:szCs w:val="26"/>
          <w:lang w:val="uk-UA"/>
        </w:rPr>
      </w:pPr>
      <w:r w:rsidRPr="00BD0DB4">
        <w:rPr>
          <w:rFonts w:ascii="Times New Roman" w:hAnsi="Times New Roman" w:cs="Times New Roman"/>
          <w:sz w:val="26"/>
          <w:szCs w:val="26"/>
          <w:lang w:val="uk-UA"/>
        </w:rPr>
        <w:t xml:space="preserve">засідання </w:t>
      </w:r>
      <w:r w:rsidRPr="00BD0DB4">
        <w:rPr>
          <w:rFonts w:ascii="Times New Roman" w:hAnsi="Times New Roman" w:cs="Times New Roman"/>
          <w:sz w:val="26"/>
          <w:szCs w:val="26"/>
          <w:lang w:val="uk-UA" w:eastAsia="uk-UA"/>
        </w:rPr>
        <w:t>експертно-громадської ради виконавчого комітету Миколаївської міської ради (ЕГР)</w:t>
      </w:r>
    </w:p>
    <w:p w:rsidR="00855ECD" w:rsidRPr="00BD0DB4" w:rsidRDefault="00855ECD" w:rsidP="008F392F">
      <w:pPr>
        <w:ind w:firstLine="540"/>
        <w:jc w:val="center"/>
        <w:rPr>
          <w:b/>
          <w:sz w:val="26"/>
          <w:szCs w:val="26"/>
          <w:lang w:val="uk-UA" w:eastAsia="uk-UA"/>
        </w:rPr>
      </w:pPr>
    </w:p>
    <w:p w:rsidR="00855ECD" w:rsidRPr="00BD0DB4" w:rsidRDefault="00414C15" w:rsidP="008F392F">
      <w:pPr>
        <w:pStyle w:val="a9"/>
        <w:spacing w:after="0"/>
        <w:jc w:val="center"/>
        <w:rPr>
          <w:sz w:val="26"/>
          <w:szCs w:val="26"/>
          <w:lang w:val="uk-UA"/>
        </w:rPr>
      </w:pPr>
      <w:r w:rsidRPr="00BD0DB4">
        <w:rPr>
          <w:sz w:val="26"/>
          <w:szCs w:val="26"/>
          <w:lang w:val="uk-UA"/>
        </w:rPr>
        <w:t>26</w:t>
      </w:r>
      <w:r w:rsidR="00E2609D" w:rsidRPr="00BD0DB4">
        <w:rPr>
          <w:sz w:val="26"/>
          <w:szCs w:val="26"/>
          <w:lang w:val="uk-UA"/>
        </w:rPr>
        <w:t xml:space="preserve"> </w:t>
      </w:r>
      <w:r w:rsidRPr="00BD0DB4">
        <w:rPr>
          <w:sz w:val="26"/>
          <w:szCs w:val="26"/>
          <w:lang w:val="uk-UA"/>
        </w:rPr>
        <w:t>лютого</w:t>
      </w:r>
      <w:r w:rsidR="00E2609D" w:rsidRPr="00BD0DB4">
        <w:rPr>
          <w:sz w:val="26"/>
          <w:szCs w:val="26"/>
          <w:lang w:val="uk-UA"/>
        </w:rPr>
        <w:t xml:space="preserve"> 201</w:t>
      </w:r>
      <w:r w:rsidR="00555300" w:rsidRPr="00BD0DB4">
        <w:rPr>
          <w:sz w:val="26"/>
          <w:szCs w:val="26"/>
          <w:lang w:val="uk-UA"/>
        </w:rPr>
        <w:t>9</w:t>
      </w:r>
      <w:r w:rsidR="00E2609D" w:rsidRPr="00BD0DB4">
        <w:rPr>
          <w:sz w:val="26"/>
          <w:szCs w:val="26"/>
          <w:lang w:val="uk-UA"/>
        </w:rPr>
        <w:t xml:space="preserve"> р.</w:t>
      </w:r>
      <w:r w:rsidR="00E2609D" w:rsidRPr="00BD0DB4">
        <w:rPr>
          <w:sz w:val="26"/>
          <w:szCs w:val="26"/>
          <w:lang w:val="uk-UA"/>
        </w:rPr>
        <w:tab/>
      </w:r>
      <w:r w:rsidR="00E2609D" w:rsidRPr="00BD0DB4">
        <w:rPr>
          <w:sz w:val="26"/>
          <w:szCs w:val="26"/>
          <w:lang w:val="uk-UA"/>
        </w:rPr>
        <w:tab/>
      </w:r>
      <w:r w:rsidR="00E2609D" w:rsidRPr="00BD0DB4">
        <w:rPr>
          <w:sz w:val="26"/>
          <w:szCs w:val="26"/>
          <w:lang w:val="uk-UA"/>
        </w:rPr>
        <w:tab/>
      </w:r>
      <w:r w:rsidR="00E2609D" w:rsidRPr="00BD0DB4">
        <w:rPr>
          <w:sz w:val="26"/>
          <w:szCs w:val="26"/>
          <w:lang w:val="uk-UA"/>
        </w:rPr>
        <w:tab/>
      </w:r>
      <w:r w:rsidR="00E2609D" w:rsidRPr="00BD0DB4">
        <w:rPr>
          <w:sz w:val="26"/>
          <w:szCs w:val="26"/>
          <w:lang w:val="uk-UA"/>
        </w:rPr>
        <w:tab/>
      </w:r>
      <w:r w:rsidR="00E2609D" w:rsidRPr="00BD0DB4">
        <w:rPr>
          <w:sz w:val="26"/>
          <w:szCs w:val="26"/>
          <w:lang w:val="uk-UA"/>
        </w:rPr>
        <w:tab/>
      </w:r>
      <w:r w:rsidR="00E2609D" w:rsidRPr="00BD0DB4">
        <w:rPr>
          <w:sz w:val="26"/>
          <w:szCs w:val="26"/>
          <w:lang w:val="uk-UA"/>
        </w:rPr>
        <w:tab/>
      </w:r>
      <w:r w:rsidR="00E2609D" w:rsidRPr="00BD0DB4">
        <w:rPr>
          <w:sz w:val="26"/>
          <w:szCs w:val="26"/>
          <w:lang w:val="uk-UA"/>
        </w:rPr>
        <w:tab/>
      </w:r>
      <w:r w:rsidR="00E2609D" w:rsidRPr="00BD0DB4">
        <w:rPr>
          <w:sz w:val="26"/>
          <w:szCs w:val="26"/>
          <w:lang w:val="uk-UA"/>
        </w:rPr>
        <w:tab/>
      </w:r>
      <w:r w:rsidR="00E2609D" w:rsidRPr="00BD0DB4">
        <w:rPr>
          <w:sz w:val="26"/>
          <w:szCs w:val="26"/>
          <w:lang w:val="uk-UA"/>
        </w:rPr>
        <w:tab/>
        <w:t>м. Миколаїв</w:t>
      </w:r>
    </w:p>
    <w:p w:rsidR="00855ECD" w:rsidRPr="00BD0DB4" w:rsidRDefault="00855ECD" w:rsidP="008F392F">
      <w:pPr>
        <w:rPr>
          <w:sz w:val="26"/>
          <w:szCs w:val="26"/>
          <w:lang w:val="uk-UA"/>
        </w:rPr>
      </w:pPr>
    </w:p>
    <w:p w:rsidR="00815BEA" w:rsidRPr="00BD0DB4" w:rsidRDefault="00815BEA" w:rsidP="008F392F">
      <w:pPr>
        <w:rPr>
          <w:sz w:val="26"/>
          <w:szCs w:val="26"/>
          <w:lang w:val="uk-UA"/>
        </w:rPr>
      </w:pPr>
      <w:r w:rsidRPr="00BD0DB4">
        <w:rPr>
          <w:sz w:val="26"/>
          <w:szCs w:val="26"/>
          <w:lang w:val="uk-UA"/>
        </w:rPr>
        <w:t>Присутні:</w:t>
      </w:r>
    </w:p>
    <w:p w:rsidR="0004541A" w:rsidRPr="00BD0DB4" w:rsidRDefault="0004541A" w:rsidP="008F392F">
      <w:pPr>
        <w:rPr>
          <w:sz w:val="26"/>
          <w:szCs w:val="26"/>
          <w:lang w:val="uk-UA"/>
        </w:rPr>
      </w:pPr>
    </w:p>
    <w:tbl>
      <w:tblPr>
        <w:tblW w:w="0" w:type="auto"/>
        <w:tblInd w:w="85" w:type="dxa"/>
        <w:tblLayout w:type="fixed"/>
        <w:tblLook w:val="0000" w:firstRow="0" w:lastRow="0" w:firstColumn="0" w:lastColumn="0" w:noHBand="0" w:noVBand="0"/>
      </w:tblPr>
      <w:tblGrid>
        <w:gridCol w:w="3098"/>
        <w:gridCol w:w="6314"/>
      </w:tblGrid>
      <w:tr w:rsidR="00A212EE" w:rsidRPr="00BD0DB4" w:rsidTr="00E07965">
        <w:trPr>
          <w:trHeight w:val="405"/>
        </w:trPr>
        <w:tc>
          <w:tcPr>
            <w:tcW w:w="9412" w:type="dxa"/>
            <w:gridSpan w:val="2"/>
            <w:shd w:val="clear" w:color="auto" w:fill="auto"/>
          </w:tcPr>
          <w:p w:rsidR="0004541A" w:rsidRPr="00BD0DB4" w:rsidRDefault="0004541A" w:rsidP="008F392F">
            <w:pPr>
              <w:jc w:val="both"/>
              <w:rPr>
                <w:b/>
                <w:sz w:val="26"/>
                <w:szCs w:val="26"/>
                <w:highlight w:val="white"/>
                <w:lang w:val="uk-UA"/>
              </w:rPr>
            </w:pPr>
            <w:r w:rsidRPr="00BD0DB4">
              <w:rPr>
                <w:b/>
                <w:sz w:val="26"/>
                <w:szCs w:val="26"/>
                <w:lang w:val="uk-UA"/>
              </w:rPr>
              <w:t>Керівництво, члени та секретар ЕГР:</w:t>
            </w:r>
          </w:p>
        </w:tc>
      </w:tr>
      <w:tr w:rsidR="00A212EE" w:rsidRPr="00BD0DB4" w:rsidTr="00E07965">
        <w:trPr>
          <w:trHeight w:val="1064"/>
        </w:trPr>
        <w:tc>
          <w:tcPr>
            <w:tcW w:w="3098" w:type="dxa"/>
            <w:shd w:val="clear" w:color="auto" w:fill="auto"/>
          </w:tcPr>
          <w:p w:rsidR="0004541A" w:rsidRPr="00BD0DB4" w:rsidRDefault="0004541A" w:rsidP="008F392F">
            <w:pPr>
              <w:jc w:val="both"/>
              <w:rPr>
                <w:sz w:val="26"/>
                <w:szCs w:val="26"/>
              </w:rPr>
            </w:pPr>
            <w:proofErr w:type="spellStart"/>
            <w:r w:rsidRPr="00BD0DB4">
              <w:rPr>
                <w:sz w:val="26"/>
                <w:szCs w:val="26"/>
                <w:lang w:val="uk-UA"/>
              </w:rPr>
              <w:t>Ващиленко</w:t>
            </w:r>
            <w:proofErr w:type="spellEnd"/>
          </w:p>
          <w:p w:rsidR="0004541A" w:rsidRPr="00BD0DB4" w:rsidRDefault="0004541A" w:rsidP="008F392F">
            <w:pPr>
              <w:jc w:val="both"/>
              <w:rPr>
                <w:sz w:val="26"/>
                <w:szCs w:val="26"/>
              </w:rPr>
            </w:pPr>
            <w:r w:rsidRPr="00BD0DB4">
              <w:rPr>
                <w:sz w:val="26"/>
                <w:szCs w:val="26"/>
                <w:lang w:val="uk-UA"/>
              </w:rPr>
              <w:t>Артем Миколайович</w:t>
            </w:r>
          </w:p>
        </w:tc>
        <w:tc>
          <w:tcPr>
            <w:tcW w:w="6314" w:type="dxa"/>
            <w:shd w:val="clear" w:color="auto" w:fill="auto"/>
          </w:tcPr>
          <w:p w:rsidR="0004541A" w:rsidRPr="00BD0DB4" w:rsidRDefault="0004541A" w:rsidP="008F392F">
            <w:pPr>
              <w:jc w:val="both"/>
              <w:rPr>
                <w:sz w:val="26"/>
                <w:szCs w:val="26"/>
              </w:rPr>
            </w:pPr>
            <w:r w:rsidRPr="00BD0DB4">
              <w:rPr>
                <w:sz w:val="26"/>
                <w:szCs w:val="26"/>
                <w:highlight w:val="white"/>
                <w:lang w:val="uk-UA"/>
              </w:rPr>
              <w:t xml:space="preserve">виконавчий директор Миколаївського регіонального центру підтримки бізнесу, в подальшому – голова </w:t>
            </w:r>
            <w:r w:rsidRPr="00BD0DB4">
              <w:rPr>
                <w:sz w:val="26"/>
                <w:szCs w:val="26"/>
                <w:lang w:val="uk-UA"/>
              </w:rPr>
              <w:t>експертно-громадської ради виконавчого комітету Миколаївської міської ради</w:t>
            </w:r>
          </w:p>
          <w:p w:rsidR="0004541A" w:rsidRPr="00BD0DB4" w:rsidRDefault="0004541A" w:rsidP="008F392F">
            <w:pPr>
              <w:jc w:val="both"/>
              <w:rPr>
                <w:sz w:val="26"/>
                <w:szCs w:val="26"/>
                <w:shd w:val="clear" w:color="auto" w:fill="FFFFFF"/>
                <w:lang w:val="uk-UA"/>
              </w:rPr>
            </w:pPr>
          </w:p>
        </w:tc>
      </w:tr>
      <w:tr w:rsidR="00A212EE" w:rsidRPr="00BD0DB4" w:rsidTr="00E07965">
        <w:trPr>
          <w:trHeight w:val="1064"/>
        </w:trPr>
        <w:tc>
          <w:tcPr>
            <w:tcW w:w="3098" w:type="dxa"/>
            <w:shd w:val="clear" w:color="auto" w:fill="auto"/>
          </w:tcPr>
          <w:p w:rsidR="0004541A" w:rsidRPr="00BD0DB4" w:rsidRDefault="0004541A" w:rsidP="008F392F">
            <w:pPr>
              <w:jc w:val="both"/>
              <w:rPr>
                <w:sz w:val="26"/>
                <w:szCs w:val="26"/>
              </w:rPr>
            </w:pPr>
            <w:r w:rsidRPr="00BD0DB4">
              <w:rPr>
                <w:sz w:val="26"/>
                <w:szCs w:val="26"/>
                <w:lang w:val="uk-UA"/>
              </w:rPr>
              <w:t>Галкіна</w:t>
            </w:r>
          </w:p>
          <w:p w:rsidR="0004541A" w:rsidRPr="00BD0DB4" w:rsidRDefault="0004541A" w:rsidP="008F392F">
            <w:pPr>
              <w:jc w:val="both"/>
              <w:rPr>
                <w:sz w:val="26"/>
                <w:szCs w:val="26"/>
              </w:rPr>
            </w:pPr>
            <w:r w:rsidRPr="00BD0DB4">
              <w:rPr>
                <w:sz w:val="26"/>
                <w:szCs w:val="26"/>
                <w:lang w:val="uk-UA"/>
              </w:rPr>
              <w:t>Антоніна Олексіївна</w:t>
            </w:r>
          </w:p>
          <w:p w:rsidR="0004541A" w:rsidRPr="00BD0DB4" w:rsidRDefault="0004541A" w:rsidP="008F392F">
            <w:pPr>
              <w:jc w:val="both"/>
              <w:rPr>
                <w:sz w:val="26"/>
                <w:szCs w:val="26"/>
                <w:lang w:val="uk-UA"/>
              </w:rPr>
            </w:pPr>
          </w:p>
        </w:tc>
        <w:tc>
          <w:tcPr>
            <w:tcW w:w="6314" w:type="dxa"/>
            <w:shd w:val="clear" w:color="auto" w:fill="auto"/>
          </w:tcPr>
          <w:p w:rsidR="0004541A" w:rsidRPr="00BD0DB4" w:rsidRDefault="0004541A" w:rsidP="008F392F">
            <w:pPr>
              <w:jc w:val="both"/>
              <w:rPr>
                <w:sz w:val="26"/>
                <w:szCs w:val="26"/>
                <w:lang w:val="uk-UA"/>
              </w:rPr>
            </w:pPr>
            <w:r w:rsidRPr="00BD0DB4">
              <w:rPr>
                <w:sz w:val="26"/>
                <w:szCs w:val="26"/>
                <w:highlight w:val="white"/>
                <w:lang w:val="uk-UA"/>
              </w:rPr>
              <w:t>заступник голови експертно-громадської ради виконавчого комітету Миколаївської міської ради, голова Миколаївського клубу сприяння сталому розвитку та побудові  громадянського суспільства «Спільні дії»</w:t>
            </w:r>
          </w:p>
          <w:p w:rsidR="0004541A" w:rsidRPr="00BD0DB4" w:rsidRDefault="0004541A" w:rsidP="008F392F">
            <w:pPr>
              <w:jc w:val="both"/>
              <w:rPr>
                <w:sz w:val="26"/>
                <w:szCs w:val="26"/>
                <w:lang w:val="uk-UA"/>
              </w:rPr>
            </w:pPr>
          </w:p>
        </w:tc>
      </w:tr>
      <w:tr w:rsidR="00A212EE" w:rsidRPr="00BD0DB4" w:rsidTr="00E07965">
        <w:trPr>
          <w:trHeight w:val="1064"/>
        </w:trPr>
        <w:tc>
          <w:tcPr>
            <w:tcW w:w="3098" w:type="dxa"/>
            <w:shd w:val="clear" w:color="auto" w:fill="auto"/>
          </w:tcPr>
          <w:p w:rsidR="0004541A" w:rsidRPr="00BD0DB4" w:rsidRDefault="0004541A" w:rsidP="008F392F">
            <w:pPr>
              <w:jc w:val="both"/>
              <w:rPr>
                <w:sz w:val="26"/>
                <w:szCs w:val="26"/>
              </w:rPr>
            </w:pPr>
            <w:proofErr w:type="spellStart"/>
            <w:r w:rsidRPr="00BD0DB4">
              <w:rPr>
                <w:sz w:val="26"/>
                <w:szCs w:val="26"/>
                <w:lang w:val="uk-UA"/>
              </w:rPr>
              <w:t>Золотухін</w:t>
            </w:r>
            <w:proofErr w:type="spellEnd"/>
          </w:p>
          <w:p w:rsidR="0004541A" w:rsidRPr="00BD0DB4" w:rsidRDefault="0004541A" w:rsidP="008F392F">
            <w:pPr>
              <w:jc w:val="both"/>
              <w:rPr>
                <w:sz w:val="26"/>
                <w:szCs w:val="26"/>
              </w:rPr>
            </w:pPr>
            <w:r w:rsidRPr="00BD0DB4">
              <w:rPr>
                <w:sz w:val="26"/>
                <w:szCs w:val="26"/>
                <w:lang w:val="uk-UA"/>
              </w:rPr>
              <w:t>Михайло Євгенович</w:t>
            </w:r>
          </w:p>
        </w:tc>
        <w:tc>
          <w:tcPr>
            <w:tcW w:w="6314" w:type="dxa"/>
            <w:shd w:val="clear" w:color="auto" w:fill="auto"/>
          </w:tcPr>
          <w:p w:rsidR="0004541A" w:rsidRPr="00BD0DB4" w:rsidRDefault="0004541A" w:rsidP="008F392F">
            <w:pPr>
              <w:jc w:val="both"/>
              <w:rPr>
                <w:sz w:val="26"/>
                <w:szCs w:val="26"/>
              </w:rPr>
            </w:pPr>
            <w:r w:rsidRPr="00BD0DB4">
              <w:rPr>
                <w:sz w:val="26"/>
                <w:szCs w:val="26"/>
                <w:lang w:val="uk-UA"/>
              </w:rPr>
              <w:t>заступник голови експертно-громадської ради виконавчого комітету Миколаївської міської ради, голова ГО «Фонд розвитку мста Миколаєва»</w:t>
            </w:r>
          </w:p>
          <w:p w:rsidR="0004541A" w:rsidRPr="00BD0DB4" w:rsidRDefault="0004541A" w:rsidP="008F392F">
            <w:pPr>
              <w:jc w:val="both"/>
              <w:rPr>
                <w:sz w:val="26"/>
                <w:szCs w:val="26"/>
                <w:lang w:val="uk-UA"/>
              </w:rPr>
            </w:pPr>
          </w:p>
        </w:tc>
      </w:tr>
      <w:tr w:rsidR="00A212EE" w:rsidRPr="00BD0DB4" w:rsidTr="00E07965">
        <w:trPr>
          <w:trHeight w:val="1064"/>
        </w:trPr>
        <w:tc>
          <w:tcPr>
            <w:tcW w:w="3098" w:type="dxa"/>
            <w:shd w:val="clear" w:color="auto" w:fill="auto"/>
          </w:tcPr>
          <w:p w:rsidR="0004541A" w:rsidRPr="00BD0DB4" w:rsidRDefault="0004541A" w:rsidP="008F392F">
            <w:pPr>
              <w:jc w:val="both"/>
              <w:rPr>
                <w:sz w:val="26"/>
                <w:szCs w:val="26"/>
              </w:rPr>
            </w:pPr>
            <w:r w:rsidRPr="00BD0DB4">
              <w:rPr>
                <w:sz w:val="26"/>
                <w:szCs w:val="26"/>
                <w:lang w:val="uk-UA"/>
              </w:rPr>
              <w:t>Атанасова</w:t>
            </w:r>
          </w:p>
          <w:p w:rsidR="0004541A" w:rsidRPr="00BD0DB4" w:rsidRDefault="0004541A" w:rsidP="008F392F">
            <w:pPr>
              <w:jc w:val="both"/>
              <w:rPr>
                <w:sz w:val="26"/>
                <w:szCs w:val="26"/>
              </w:rPr>
            </w:pPr>
            <w:r w:rsidRPr="00BD0DB4">
              <w:rPr>
                <w:sz w:val="26"/>
                <w:szCs w:val="26"/>
                <w:lang w:val="uk-UA"/>
              </w:rPr>
              <w:t xml:space="preserve">Валентина Олександрівна </w:t>
            </w:r>
          </w:p>
        </w:tc>
        <w:tc>
          <w:tcPr>
            <w:tcW w:w="6314" w:type="dxa"/>
            <w:shd w:val="clear" w:color="auto" w:fill="auto"/>
          </w:tcPr>
          <w:p w:rsidR="0004541A" w:rsidRPr="00BD0DB4" w:rsidRDefault="0004541A" w:rsidP="008F392F">
            <w:pPr>
              <w:jc w:val="both"/>
              <w:rPr>
                <w:sz w:val="26"/>
                <w:szCs w:val="26"/>
              </w:rPr>
            </w:pPr>
            <w:r w:rsidRPr="00BD0DB4">
              <w:rPr>
                <w:sz w:val="26"/>
                <w:szCs w:val="26"/>
                <w:lang w:val="uk-UA"/>
              </w:rPr>
              <w:t xml:space="preserve">головний спеціаліст відділу громадських </w:t>
            </w:r>
            <w:proofErr w:type="spellStart"/>
            <w:r w:rsidRPr="00BD0DB4">
              <w:rPr>
                <w:sz w:val="26"/>
                <w:szCs w:val="26"/>
                <w:lang w:val="uk-UA"/>
              </w:rPr>
              <w:t>зв’язків</w:t>
            </w:r>
            <w:proofErr w:type="spellEnd"/>
            <w:r w:rsidRPr="00BD0DB4">
              <w:rPr>
                <w:sz w:val="26"/>
                <w:szCs w:val="26"/>
                <w:lang w:val="uk-UA"/>
              </w:rPr>
              <w:t xml:space="preserve"> </w:t>
            </w:r>
            <w:r w:rsidR="00504605" w:rsidRPr="00BD0DB4">
              <w:rPr>
                <w:sz w:val="26"/>
                <w:szCs w:val="26"/>
                <w:lang w:val="uk-UA"/>
              </w:rPr>
              <w:t xml:space="preserve">управління внутрішньої політики департаменту міського голови </w:t>
            </w:r>
            <w:r w:rsidRPr="00BD0DB4">
              <w:rPr>
                <w:sz w:val="26"/>
                <w:szCs w:val="26"/>
                <w:lang w:val="uk-UA"/>
              </w:rPr>
              <w:t>Миколаївської міської ради, секретар експертно-громадської ради виконавчого комітету Миколаївської міської ради</w:t>
            </w:r>
          </w:p>
          <w:p w:rsidR="0004541A" w:rsidRPr="00BD0DB4" w:rsidRDefault="0004541A" w:rsidP="008F392F">
            <w:pPr>
              <w:jc w:val="both"/>
              <w:rPr>
                <w:sz w:val="26"/>
                <w:szCs w:val="26"/>
                <w:lang w:val="uk-UA"/>
              </w:rPr>
            </w:pPr>
          </w:p>
        </w:tc>
      </w:tr>
      <w:tr w:rsidR="00A212EE" w:rsidRPr="00BD0DB4" w:rsidTr="00E07965">
        <w:trPr>
          <w:trHeight w:val="898"/>
        </w:trPr>
        <w:tc>
          <w:tcPr>
            <w:tcW w:w="3098" w:type="dxa"/>
            <w:shd w:val="clear" w:color="auto" w:fill="auto"/>
          </w:tcPr>
          <w:p w:rsidR="0004541A" w:rsidRPr="00BD0DB4" w:rsidRDefault="00A212EE" w:rsidP="008F392F">
            <w:pPr>
              <w:tabs>
                <w:tab w:val="center" w:pos="1512"/>
              </w:tabs>
              <w:jc w:val="both"/>
              <w:rPr>
                <w:sz w:val="26"/>
                <w:szCs w:val="26"/>
                <w:lang w:val="uk-UA"/>
              </w:rPr>
            </w:pPr>
            <w:r w:rsidRPr="00BD0DB4">
              <w:rPr>
                <w:sz w:val="26"/>
                <w:szCs w:val="26"/>
                <w:lang w:val="uk-UA"/>
              </w:rPr>
              <w:t>Бойко</w:t>
            </w:r>
          </w:p>
          <w:p w:rsidR="00A212EE" w:rsidRPr="00BD0DB4" w:rsidRDefault="00A212EE" w:rsidP="008F392F">
            <w:pPr>
              <w:tabs>
                <w:tab w:val="center" w:pos="1512"/>
              </w:tabs>
              <w:jc w:val="both"/>
              <w:rPr>
                <w:sz w:val="26"/>
                <w:szCs w:val="26"/>
                <w:lang w:val="uk-UA"/>
              </w:rPr>
            </w:pPr>
            <w:r w:rsidRPr="00BD0DB4">
              <w:rPr>
                <w:sz w:val="26"/>
                <w:szCs w:val="26"/>
                <w:lang w:val="uk-UA"/>
              </w:rPr>
              <w:t>Роман Васильович</w:t>
            </w:r>
          </w:p>
        </w:tc>
        <w:tc>
          <w:tcPr>
            <w:tcW w:w="6314" w:type="dxa"/>
            <w:shd w:val="clear" w:color="auto" w:fill="auto"/>
          </w:tcPr>
          <w:p w:rsidR="0004541A" w:rsidRPr="00BD0DB4" w:rsidRDefault="00A212EE" w:rsidP="008F392F">
            <w:pPr>
              <w:jc w:val="both"/>
              <w:rPr>
                <w:sz w:val="26"/>
                <w:szCs w:val="26"/>
                <w:lang w:val="uk-UA"/>
              </w:rPr>
            </w:pPr>
            <w:r w:rsidRPr="00BD0DB4">
              <w:rPr>
                <w:sz w:val="26"/>
                <w:szCs w:val="26"/>
                <w:lang w:val="uk-UA"/>
              </w:rPr>
              <w:t>заступник голови Миколаївської філії ГО «Українська асоціація  інвалідів АТО»</w:t>
            </w:r>
          </w:p>
        </w:tc>
      </w:tr>
      <w:tr w:rsidR="00A212EE" w:rsidRPr="00BD0DB4" w:rsidTr="00E07965">
        <w:trPr>
          <w:trHeight w:val="584"/>
        </w:trPr>
        <w:tc>
          <w:tcPr>
            <w:tcW w:w="3098" w:type="dxa"/>
            <w:shd w:val="clear" w:color="auto" w:fill="auto"/>
          </w:tcPr>
          <w:p w:rsidR="0004541A" w:rsidRPr="00BD0DB4" w:rsidRDefault="0004541A" w:rsidP="008F392F">
            <w:pPr>
              <w:tabs>
                <w:tab w:val="center" w:pos="1512"/>
              </w:tabs>
              <w:jc w:val="both"/>
              <w:rPr>
                <w:sz w:val="26"/>
                <w:szCs w:val="26"/>
              </w:rPr>
            </w:pPr>
            <w:proofErr w:type="spellStart"/>
            <w:r w:rsidRPr="00BD0DB4">
              <w:rPr>
                <w:sz w:val="26"/>
                <w:szCs w:val="26"/>
                <w:lang w:val="uk-UA"/>
              </w:rPr>
              <w:t>Валенков</w:t>
            </w:r>
            <w:proofErr w:type="spellEnd"/>
          </w:p>
          <w:p w:rsidR="0004541A" w:rsidRPr="00BD0DB4" w:rsidRDefault="0004541A" w:rsidP="008F392F">
            <w:pPr>
              <w:tabs>
                <w:tab w:val="center" w:pos="1512"/>
              </w:tabs>
              <w:jc w:val="both"/>
              <w:rPr>
                <w:sz w:val="26"/>
                <w:szCs w:val="26"/>
              </w:rPr>
            </w:pPr>
            <w:r w:rsidRPr="00BD0DB4">
              <w:rPr>
                <w:sz w:val="26"/>
                <w:szCs w:val="26"/>
                <w:lang w:val="uk-UA"/>
              </w:rPr>
              <w:t>Василь Євгенович</w:t>
            </w:r>
          </w:p>
        </w:tc>
        <w:tc>
          <w:tcPr>
            <w:tcW w:w="6314" w:type="dxa"/>
            <w:shd w:val="clear" w:color="auto" w:fill="auto"/>
          </w:tcPr>
          <w:p w:rsidR="0004541A" w:rsidRPr="00BD0DB4" w:rsidRDefault="0004541A" w:rsidP="008F392F">
            <w:pPr>
              <w:snapToGrid w:val="0"/>
              <w:jc w:val="both"/>
              <w:rPr>
                <w:sz w:val="26"/>
                <w:szCs w:val="26"/>
                <w:lang w:val="uk-UA"/>
              </w:rPr>
            </w:pPr>
            <w:r w:rsidRPr="00BD0DB4">
              <w:rPr>
                <w:sz w:val="26"/>
                <w:szCs w:val="26"/>
                <w:lang w:val="uk-UA"/>
              </w:rPr>
              <w:t>уповноважений представник Товариства сприяння обороні України (ТСОУ)</w:t>
            </w:r>
          </w:p>
          <w:p w:rsidR="0004541A" w:rsidRPr="00BD0DB4" w:rsidRDefault="0004541A" w:rsidP="008F392F">
            <w:pPr>
              <w:snapToGrid w:val="0"/>
              <w:jc w:val="both"/>
              <w:rPr>
                <w:sz w:val="26"/>
                <w:szCs w:val="26"/>
                <w:highlight w:val="white"/>
                <w:lang w:val="uk-UA"/>
              </w:rPr>
            </w:pPr>
          </w:p>
        </w:tc>
      </w:tr>
      <w:tr w:rsidR="00A212EE" w:rsidRPr="00BD0DB4" w:rsidTr="00E07965">
        <w:trPr>
          <w:trHeight w:val="584"/>
        </w:trPr>
        <w:tc>
          <w:tcPr>
            <w:tcW w:w="3098" w:type="dxa"/>
            <w:shd w:val="clear" w:color="auto" w:fill="auto"/>
          </w:tcPr>
          <w:p w:rsidR="00A212EE" w:rsidRPr="00BD0DB4" w:rsidRDefault="00A212EE" w:rsidP="008F392F">
            <w:pPr>
              <w:tabs>
                <w:tab w:val="center" w:pos="1512"/>
              </w:tabs>
              <w:jc w:val="both"/>
              <w:rPr>
                <w:sz w:val="26"/>
                <w:szCs w:val="26"/>
                <w:lang w:val="uk-UA"/>
              </w:rPr>
            </w:pPr>
            <w:proofErr w:type="spellStart"/>
            <w:r w:rsidRPr="00BD0DB4">
              <w:rPr>
                <w:sz w:val="26"/>
                <w:szCs w:val="26"/>
                <w:lang w:val="uk-UA"/>
              </w:rPr>
              <w:t>Ваненков</w:t>
            </w:r>
            <w:proofErr w:type="spellEnd"/>
          </w:p>
          <w:p w:rsidR="00A212EE" w:rsidRPr="00BD0DB4" w:rsidRDefault="00A212EE" w:rsidP="008F392F">
            <w:pPr>
              <w:tabs>
                <w:tab w:val="center" w:pos="1512"/>
              </w:tabs>
              <w:jc w:val="both"/>
              <w:rPr>
                <w:sz w:val="26"/>
                <w:szCs w:val="26"/>
                <w:lang w:val="uk-UA"/>
              </w:rPr>
            </w:pPr>
            <w:r w:rsidRPr="00BD0DB4">
              <w:rPr>
                <w:sz w:val="26"/>
                <w:szCs w:val="26"/>
                <w:lang w:val="uk-UA"/>
              </w:rPr>
              <w:t>Сергій Олександрович</w:t>
            </w:r>
          </w:p>
          <w:p w:rsidR="00A212EE" w:rsidRPr="00BD0DB4" w:rsidRDefault="00A212EE" w:rsidP="008F392F">
            <w:pPr>
              <w:tabs>
                <w:tab w:val="center" w:pos="1512"/>
              </w:tabs>
              <w:jc w:val="both"/>
              <w:rPr>
                <w:sz w:val="26"/>
                <w:szCs w:val="26"/>
                <w:lang w:val="uk-UA"/>
              </w:rPr>
            </w:pPr>
          </w:p>
        </w:tc>
        <w:tc>
          <w:tcPr>
            <w:tcW w:w="6314" w:type="dxa"/>
            <w:shd w:val="clear" w:color="auto" w:fill="auto"/>
          </w:tcPr>
          <w:p w:rsidR="00A212EE" w:rsidRPr="00BD0DB4" w:rsidRDefault="00A212EE" w:rsidP="008F392F">
            <w:pPr>
              <w:snapToGrid w:val="0"/>
              <w:jc w:val="both"/>
              <w:rPr>
                <w:sz w:val="26"/>
                <w:szCs w:val="26"/>
                <w:lang w:val="uk-UA"/>
              </w:rPr>
            </w:pPr>
            <w:r w:rsidRPr="00BD0DB4">
              <w:rPr>
                <w:sz w:val="26"/>
                <w:szCs w:val="26"/>
                <w:lang w:val="uk-UA"/>
              </w:rPr>
              <w:t>директор Миколаївського місцевого благодійного фонду «</w:t>
            </w:r>
            <w:proofErr w:type="spellStart"/>
            <w:r w:rsidRPr="00BD0DB4">
              <w:rPr>
                <w:sz w:val="26"/>
                <w:szCs w:val="26"/>
                <w:lang w:val="uk-UA"/>
              </w:rPr>
              <w:t>Юнітус</w:t>
            </w:r>
            <w:proofErr w:type="spellEnd"/>
            <w:r w:rsidRPr="00BD0DB4">
              <w:rPr>
                <w:sz w:val="26"/>
                <w:szCs w:val="26"/>
                <w:lang w:val="uk-UA"/>
              </w:rPr>
              <w:t>»</w:t>
            </w:r>
          </w:p>
        </w:tc>
      </w:tr>
      <w:tr w:rsidR="00A212EE" w:rsidRPr="00BD0DB4" w:rsidTr="00E07965">
        <w:trPr>
          <w:trHeight w:val="584"/>
        </w:trPr>
        <w:tc>
          <w:tcPr>
            <w:tcW w:w="3098" w:type="dxa"/>
            <w:shd w:val="clear" w:color="auto" w:fill="auto"/>
          </w:tcPr>
          <w:p w:rsidR="00A212EE" w:rsidRPr="00BD0DB4" w:rsidRDefault="00A212EE" w:rsidP="008F392F">
            <w:pPr>
              <w:jc w:val="both"/>
              <w:rPr>
                <w:sz w:val="26"/>
                <w:szCs w:val="26"/>
                <w:lang w:val="uk-UA"/>
              </w:rPr>
            </w:pPr>
            <w:r w:rsidRPr="00BD0DB4">
              <w:rPr>
                <w:sz w:val="26"/>
                <w:szCs w:val="26"/>
                <w:lang w:val="uk-UA"/>
              </w:rPr>
              <w:t>Дятлов</w:t>
            </w:r>
          </w:p>
          <w:p w:rsidR="00A212EE" w:rsidRPr="00BD0DB4" w:rsidRDefault="00A212EE" w:rsidP="008F392F">
            <w:pPr>
              <w:jc w:val="both"/>
              <w:rPr>
                <w:sz w:val="26"/>
                <w:szCs w:val="26"/>
                <w:lang w:val="uk-UA"/>
              </w:rPr>
            </w:pPr>
            <w:r w:rsidRPr="00BD0DB4">
              <w:rPr>
                <w:sz w:val="26"/>
                <w:szCs w:val="26"/>
                <w:lang w:val="uk-UA"/>
              </w:rPr>
              <w:t>Роман Анатолійович</w:t>
            </w:r>
          </w:p>
          <w:p w:rsidR="00A212EE" w:rsidRPr="00BD0DB4" w:rsidRDefault="00A212EE" w:rsidP="008F392F">
            <w:pPr>
              <w:jc w:val="both"/>
              <w:rPr>
                <w:sz w:val="26"/>
                <w:szCs w:val="26"/>
                <w:lang w:val="uk-UA"/>
              </w:rPr>
            </w:pPr>
          </w:p>
        </w:tc>
        <w:tc>
          <w:tcPr>
            <w:tcW w:w="6314" w:type="dxa"/>
            <w:shd w:val="clear" w:color="auto" w:fill="auto"/>
          </w:tcPr>
          <w:p w:rsidR="00A212EE" w:rsidRPr="00BD0DB4" w:rsidRDefault="00A212EE" w:rsidP="008F392F">
            <w:pPr>
              <w:jc w:val="both"/>
              <w:rPr>
                <w:sz w:val="26"/>
                <w:szCs w:val="26"/>
                <w:highlight w:val="white"/>
                <w:lang w:val="uk-UA"/>
              </w:rPr>
            </w:pPr>
            <w:r w:rsidRPr="00BD0DB4">
              <w:rPr>
                <w:sz w:val="26"/>
                <w:szCs w:val="26"/>
                <w:lang w:val="uk-UA"/>
              </w:rPr>
              <w:t>голова правління ГО «Асоціація прийомних батьків»</w:t>
            </w:r>
          </w:p>
        </w:tc>
      </w:tr>
      <w:tr w:rsidR="00A212EE" w:rsidRPr="00BD0DB4" w:rsidTr="00E07965">
        <w:trPr>
          <w:trHeight w:val="584"/>
        </w:trPr>
        <w:tc>
          <w:tcPr>
            <w:tcW w:w="3098" w:type="dxa"/>
            <w:shd w:val="clear" w:color="auto" w:fill="auto"/>
          </w:tcPr>
          <w:p w:rsidR="0004541A" w:rsidRPr="00BD0DB4" w:rsidRDefault="0004541A" w:rsidP="008F392F">
            <w:pPr>
              <w:jc w:val="both"/>
              <w:rPr>
                <w:sz w:val="26"/>
                <w:szCs w:val="26"/>
              </w:rPr>
            </w:pPr>
            <w:proofErr w:type="spellStart"/>
            <w:r w:rsidRPr="00BD0DB4">
              <w:rPr>
                <w:sz w:val="26"/>
                <w:szCs w:val="26"/>
                <w:lang w:val="uk-UA"/>
              </w:rPr>
              <w:t>Кречун</w:t>
            </w:r>
            <w:proofErr w:type="spellEnd"/>
          </w:p>
          <w:p w:rsidR="0004541A" w:rsidRPr="00BD0DB4" w:rsidRDefault="0004541A" w:rsidP="008F392F">
            <w:pPr>
              <w:jc w:val="both"/>
              <w:rPr>
                <w:sz w:val="26"/>
                <w:szCs w:val="26"/>
              </w:rPr>
            </w:pPr>
            <w:r w:rsidRPr="00BD0DB4">
              <w:rPr>
                <w:sz w:val="26"/>
                <w:szCs w:val="26"/>
                <w:lang w:val="uk-UA"/>
              </w:rPr>
              <w:t>Олег Митрофанович</w:t>
            </w:r>
          </w:p>
        </w:tc>
        <w:tc>
          <w:tcPr>
            <w:tcW w:w="6314" w:type="dxa"/>
            <w:shd w:val="clear" w:color="auto" w:fill="auto"/>
          </w:tcPr>
          <w:p w:rsidR="0004541A" w:rsidRPr="00BD0DB4" w:rsidRDefault="0004541A" w:rsidP="008F392F">
            <w:pPr>
              <w:jc w:val="both"/>
              <w:rPr>
                <w:sz w:val="26"/>
                <w:szCs w:val="26"/>
                <w:lang w:val="uk-UA"/>
              </w:rPr>
            </w:pPr>
            <w:r w:rsidRPr="00BD0DB4">
              <w:rPr>
                <w:sz w:val="26"/>
                <w:szCs w:val="26"/>
                <w:highlight w:val="white"/>
                <w:lang w:val="uk-UA"/>
              </w:rPr>
              <w:t>голова Заводської районної організації ветеранів Афганістану м. Миколаєва</w:t>
            </w:r>
          </w:p>
          <w:p w:rsidR="0004541A" w:rsidRPr="00BD0DB4" w:rsidRDefault="0004541A" w:rsidP="008F392F">
            <w:pPr>
              <w:jc w:val="both"/>
              <w:rPr>
                <w:sz w:val="26"/>
                <w:szCs w:val="26"/>
              </w:rPr>
            </w:pPr>
          </w:p>
        </w:tc>
      </w:tr>
      <w:tr w:rsidR="00A212EE" w:rsidRPr="00BD0DB4" w:rsidTr="00E07965">
        <w:trPr>
          <w:trHeight w:val="584"/>
        </w:trPr>
        <w:tc>
          <w:tcPr>
            <w:tcW w:w="3098" w:type="dxa"/>
            <w:shd w:val="clear" w:color="auto" w:fill="auto"/>
          </w:tcPr>
          <w:p w:rsidR="0004541A" w:rsidRPr="00BD0DB4" w:rsidRDefault="0004541A" w:rsidP="008F392F">
            <w:pPr>
              <w:jc w:val="both"/>
              <w:rPr>
                <w:sz w:val="26"/>
                <w:szCs w:val="26"/>
                <w:lang w:val="uk-UA"/>
              </w:rPr>
            </w:pPr>
            <w:proofErr w:type="spellStart"/>
            <w:r w:rsidRPr="00BD0DB4">
              <w:rPr>
                <w:sz w:val="26"/>
                <w:szCs w:val="26"/>
                <w:lang w:val="uk-UA"/>
              </w:rPr>
              <w:t>Купрієвич</w:t>
            </w:r>
            <w:proofErr w:type="spellEnd"/>
          </w:p>
          <w:p w:rsidR="0004541A" w:rsidRPr="00BD0DB4" w:rsidRDefault="0004541A" w:rsidP="008F392F">
            <w:pPr>
              <w:jc w:val="both"/>
              <w:rPr>
                <w:sz w:val="26"/>
                <w:szCs w:val="26"/>
                <w:lang w:val="uk-UA"/>
              </w:rPr>
            </w:pPr>
            <w:r w:rsidRPr="00BD0DB4">
              <w:rPr>
                <w:sz w:val="26"/>
                <w:szCs w:val="26"/>
                <w:lang w:val="uk-UA"/>
              </w:rPr>
              <w:t>Ірина Миколаївна</w:t>
            </w:r>
          </w:p>
          <w:p w:rsidR="00E07965" w:rsidRPr="00BD0DB4" w:rsidRDefault="00E07965" w:rsidP="008F392F">
            <w:pPr>
              <w:jc w:val="both"/>
              <w:rPr>
                <w:sz w:val="26"/>
                <w:szCs w:val="26"/>
                <w:lang w:val="uk-UA"/>
              </w:rPr>
            </w:pPr>
          </w:p>
        </w:tc>
        <w:tc>
          <w:tcPr>
            <w:tcW w:w="6314" w:type="dxa"/>
            <w:shd w:val="clear" w:color="auto" w:fill="auto"/>
          </w:tcPr>
          <w:p w:rsidR="0004541A" w:rsidRPr="00BD0DB4" w:rsidRDefault="0004541A" w:rsidP="008F392F">
            <w:pPr>
              <w:jc w:val="both"/>
              <w:rPr>
                <w:sz w:val="26"/>
                <w:szCs w:val="26"/>
              </w:rPr>
            </w:pPr>
            <w:r w:rsidRPr="00BD0DB4">
              <w:rPr>
                <w:sz w:val="26"/>
                <w:szCs w:val="26"/>
              </w:rPr>
              <w:t>голова ММГО «</w:t>
            </w:r>
            <w:proofErr w:type="spellStart"/>
            <w:r w:rsidRPr="00BD0DB4">
              <w:rPr>
                <w:sz w:val="26"/>
                <w:szCs w:val="26"/>
              </w:rPr>
              <w:t>Спадщина</w:t>
            </w:r>
            <w:proofErr w:type="spellEnd"/>
            <w:r w:rsidRPr="00BD0DB4">
              <w:rPr>
                <w:sz w:val="26"/>
                <w:szCs w:val="26"/>
              </w:rPr>
              <w:t>»</w:t>
            </w:r>
          </w:p>
        </w:tc>
      </w:tr>
      <w:tr w:rsidR="00A212EE" w:rsidRPr="00BD0DB4" w:rsidTr="00E07965">
        <w:tc>
          <w:tcPr>
            <w:tcW w:w="3098" w:type="dxa"/>
            <w:shd w:val="clear" w:color="auto" w:fill="auto"/>
          </w:tcPr>
          <w:p w:rsidR="0004541A" w:rsidRPr="00BD0DB4" w:rsidRDefault="0004541A" w:rsidP="008F392F">
            <w:pPr>
              <w:jc w:val="both"/>
              <w:rPr>
                <w:sz w:val="26"/>
                <w:szCs w:val="26"/>
              </w:rPr>
            </w:pPr>
            <w:proofErr w:type="spellStart"/>
            <w:r w:rsidRPr="00BD0DB4">
              <w:rPr>
                <w:sz w:val="26"/>
                <w:szCs w:val="26"/>
                <w:lang w:val="uk-UA"/>
              </w:rPr>
              <w:t>Пєхота</w:t>
            </w:r>
            <w:proofErr w:type="spellEnd"/>
          </w:p>
          <w:p w:rsidR="0004541A" w:rsidRPr="00BD0DB4" w:rsidRDefault="0004541A" w:rsidP="008F392F">
            <w:pPr>
              <w:jc w:val="both"/>
              <w:rPr>
                <w:sz w:val="26"/>
                <w:szCs w:val="26"/>
                <w:lang w:val="uk-UA"/>
              </w:rPr>
            </w:pPr>
            <w:r w:rsidRPr="00BD0DB4">
              <w:rPr>
                <w:sz w:val="26"/>
                <w:szCs w:val="26"/>
                <w:lang w:val="uk-UA"/>
              </w:rPr>
              <w:t>Олена Миколаївна</w:t>
            </w:r>
          </w:p>
          <w:p w:rsidR="0004541A" w:rsidRPr="00BD0DB4" w:rsidRDefault="0004541A" w:rsidP="008F392F">
            <w:pPr>
              <w:jc w:val="both"/>
              <w:rPr>
                <w:sz w:val="26"/>
                <w:szCs w:val="26"/>
                <w:lang w:val="uk-UA"/>
              </w:rPr>
            </w:pPr>
          </w:p>
        </w:tc>
        <w:tc>
          <w:tcPr>
            <w:tcW w:w="6314" w:type="dxa"/>
            <w:shd w:val="clear" w:color="auto" w:fill="auto"/>
          </w:tcPr>
          <w:p w:rsidR="0004541A" w:rsidRPr="00BD0DB4" w:rsidRDefault="0004541A" w:rsidP="008F392F">
            <w:pPr>
              <w:jc w:val="both"/>
              <w:rPr>
                <w:sz w:val="26"/>
                <w:szCs w:val="26"/>
              </w:rPr>
            </w:pPr>
            <w:proofErr w:type="spellStart"/>
            <w:r w:rsidRPr="00BD0DB4">
              <w:rPr>
                <w:sz w:val="26"/>
                <w:szCs w:val="26"/>
                <w:highlight w:val="white"/>
                <w:lang w:val="uk-UA"/>
              </w:rPr>
              <w:t>д.п.н</w:t>
            </w:r>
            <w:proofErr w:type="spellEnd"/>
            <w:r w:rsidRPr="00BD0DB4">
              <w:rPr>
                <w:sz w:val="26"/>
                <w:szCs w:val="26"/>
                <w:highlight w:val="white"/>
                <w:lang w:val="uk-UA"/>
              </w:rPr>
              <w:t>., директор ГО «Центр «Європейська освіта дорослих»</w:t>
            </w:r>
          </w:p>
        </w:tc>
      </w:tr>
      <w:tr w:rsidR="00A212EE" w:rsidRPr="00BD0DB4" w:rsidTr="00E07965">
        <w:tc>
          <w:tcPr>
            <w:tcW w:w="3098" w:type="dxa"/>
            <w:shd w:val="clear" w:color="auto" w:fill="auto"/>
          </w:tcPr>
          <w:p w:rsidR="0004541A" w:rsidRPr="00BD0DB4" w:rsidRDefault="0004541A" w:rsidP="008F392F">
            <w:pPr>
              <w:jc w:val="both"/>
              <w:rPr>
                <w:sz w:val="26"/>
                <w:szCs w:val="26"/>
                <w:lang w:val="uk-UA"/>
              </w:rPr>
            </w:pPr>
            <w:proofErr w:type="spellStart"/>
            <w:r w:rsidRPr="00BD0DB4">
              <w:rPr>
                <w:sz w:val="26"/>
                <w:szCs w:val="26"/>
                <w:lang w:val="uk-UA"/>
              </w:rPr>
              <w:lastRenderedPageBreak/>
              <w:t>Рагуліна</w:t>
            </w:r>
            <w:proofErr w:type="spellEnd"/>
          </w:p>
          <w:p w:rsidR="0004541A" w:rsidRPr="00BD0DB4" w:rsidRDefault="0004541A" w:rsidP="008F392F">
            <w:pPr>
              <w:jc w:val="both"/>
              <w:rPr>
                <w:sz w:val="26"/>
                <w:szCs w:val="26"/>
                <w:lang w:val="uk-UA"/>
              </w:rPr>
            </w:pPr>
            <w:r w:rsidRPr="00BD0DB4">
              <w:rPr>
                <w:sz w:val="26"/>
                <w:szCs w:val="26"/>
                <w:lang w:val="uk-UA"/>
              </w:rPr>
              <w:t>Ніна Михайлівна</w:t>
            </w:r>
          </w:p>
          <w:p w:rsidR="0004541A" w:rsidRPr="00BD0DB4" w:rsidRDefault="0004541A" w:rsidP="008F392F">
            <w:pPr>
              <w:jc w:val="both"/>
              <w:rPr>
                <w:sz w:val="26"/>
                <w:szCs w:val="26"/>
                <w:lang w:val="uk-UA"/>
              </w:rPr>
            </w:pPr>
          </w:p>
        </w:tc>
        <w:tc>
          <w:tcPr>
            <w:tcW w:w="6314" w:type="dxa"/>
            <w:shd w:val="clear" w:color="auto" w:fill="auto"/>
          </w:tcPr>
          <w:p w:rsidR="0004541A" w:rsidRPr="00BD0DB4" w:rsidRDefault="0004541A" w:rsidP="008F392F">
            <w:pPr>
              <w:jc w:val="both"/>
              <w:rPr>
                <w:sz w:val="26"/>
                <w:szCs w:val="26"/>
                <w:shd w:val="clear" w:color="auto" w:fill="FFFFFF"/>
                <w:lang w:val="uk-UA"/>
              </w:rPr>
            </w:pPr>
            <w:r w:rsidRPr="00BD0DB4">
              <w:rPr>
                <w:sz w:val="26"/>
                <w:szCs w:val="26"/>
                <w:shd w:val="clear" w:color="auto" w:fill="FFFFFF"/>
                <w:lang w:val="uk-UA"/>
              </w:rPr>
              <w:t>член МОГО «Руська національна громада «Русич»</w:t>
            </w:r>
          </w:p>
        </w:tc>
      </w:tr>
      <w:tr w:rsidR="00A212EE" w:rsidRPr="00BD0DB4" w:rsidTr="00E07965">
        <w:tc>
          <w:tcPr>
            <w:tcW w:w="3098" w:type="dxa"/>
            <w:shd w:val="clear" w:color="auto" w:fill="auto"/>
          </w:tcPr>
          <w:p w:rsidR="0004541A" w:rsidRPr="00BD0DB4" w:rsidRDefault="0004541A" w:rsidP="008F392F">
            <w:pPr>
              <w:jc w:val="both"/>
              <w:rPr>
                <w:sz w:val="26"/>
                <w:szCs w:val="26"/>
              </w:rPr>
            </w:pPr>
            <w:proofErr w:type="spellStart"/>
            <w:r w:rsidRPr="00BD0DB4">
              <w:rPr>
                <w:sz w:val="26"/>
                <w:szCs w:val="26"/>
                <w:lang w:val="uk-UA"/>
              </w:rPr>
              <w:t>Ринденко</w:t>
            </w:r>
            <w:proofErr w:type="spellEnd"/>
          </w:p>
          <w:p w:rsidR="0004541A" w:rsidRPr="00BD0DB4" w:rsidRDefault="0004541A" w:rsidP="008F392F">
            <w:pPr>
              <w:jc w:val="both"/>
              <w:rPr>
                <w:sz w:val="26"/>
                <w:szCs w:val="26"/>
                <w:lang w:val="uk-UA"/>
              </w:rPr>
            </w:pPr>
            <w:r w:rsidRPr="00BD0DB4">
              <w:rPr>
                <w:sz w:val="26"/>
                <w:szCs w:val="26"/>
                <w:lang w:val="uk-UA"/>
              </w:rPr>
              <w:t>Людмила Григорівна</w:t>
            </w:r>
          </w:p>
          <w:p w:rsidR="0004541A" w:rsidRPr="00BD0DB4" w:rsidRDefault="0004541A" w:rsidP="008F392F">
            <w:pPr>
              <w:jc w:val="both"/>
              <w:rPr>
                <w:sz w:val="26"/>
                <w:szCs w:val="26"/>
              </w:rPr>
            </w:pPr>
          </w:p>
        </w:tc>
        <w:tc>
          <w:tcPr>
            <w:tcW w:w="6314" w:type="dxa"/>
            <w:shd w:val="clear" w:color="auto" w:fill="auto"/>
          </w:tcPr>
          <w:p w:rsidR="0004541A" w:rsidRPr="00BD0DB4" w:rsidRDefault="0004541A" w:rsidP="008F392F">
            <w:pPr>
              <w:jc w:val="both"/>
              <w:rPr>
                <w:sz w:val="26"/>
                <w:szCs w:val="26"/>
              </w:rPr>
            </w:pPr>
            <w:r w:rsidRPr="00BD0DB4">
              <w:rPr>
                <w:sz w:val="26"/>
                <w:szCs w:val="26"/>
                <w:highlight w:val="white"/>
                <w:lang w:val="uk-UA"/>
              </w:rPr>
              <w:t>уповноважений представник МОГО “Зелений рух Миколаїв”</w:t>
            </w:r>
          </w:p>
        </w:tc>
      </w:tr>
      <w:tr w:rsidR="00A212EE" w:rsidRPr="00BD0DB4" w:rsidTr="00E07965">
        <w:tc>
          <w:tcPr>
            <w:tcW w:w="3098" w:type="dxa"/>
            <w:shd w:val="clear" w:color="auto" w:fill="auto"/>
          </w:tcPr>
          <w:p w:rsidR="00A212EE" w:rsidRPr="00BD0DB4" w:rsidRDefault="00A212EE" w:rsidP="008F392F">
            <w:pPr>
              <w:jc w:val="both"/>
              <w:rPr>
                <w:sz w:val="26"/>
                <w:szCs w:val="26"/>
                <w:lang w:val="uk-UA"/>
              </w:rPr>
            </w:pPr>
            <w:proofErr w:type="spellStart"/>
            <w:r w:rsidRPr="00BD0DB4">
              <w:rPr>
                <w:sz w:val="26"/>
                <w:szCs w:val="26"/>
                <w:lang w:val="uk-UA"/>
              </w:rPr>
              <w:t>Сєнкевич</w:t>
            </w:r>
            <w:proofErr w:type="spellEnd"/>
          </w:p>
          <w:p w:rsidR="00A212EE" w:rsidRPr="00BD0DB4" w:rsidRDefault="00A212EE" w:rsidP="008F392F">
            <w:pPr>
              <w:jc w:val="both"/>
              <w:rPr>
                <w:sz w:val="26"/>
                <w:szCs w:val="26"/>
                <w:lang w:val="uk-UA"/>
              </w:rPr>
            </w:pPr>
            <w:r w:rsidRPr="00BD0DB4">
              <w:rPr>
                <w:sz w:val="26"/>
                <w:szCs w:val="26"/>
                <w:lang w:val="uk-UA"/>
              </w:rPr>
              <w:t>Серафима Федорівна</w:t>
            </w:r>
          </w:p>
          <w:p w:rsidR="00A212EE" w:rsidRPr="00BD0DB4" w:rsidRDefault="00A212EE" w:rsidP="008F392F">
            <w:pPr>
              <w:jc w:val="both"/>
              <w:rPr>
                <w:sz w:val="26"/>
                <w:szCs w:val="26"/>
                <w:lang w:val="uk-UA"/>
              </w:rPr>
            </w:pPr>
          </w:p>
        </w:tc>
        <w:tc>
          <w:tcPr>
            <w:tcW w:w="6314" w:type="dxa"/>
            <w:shd w:val="clear" w:color="auto" w:fill="auto"/>
          </w:tcPr>
          <w:p w:rsidR="00A212EE" w:rsidRPr="00BD0DB4" w:rsidRDefault="00A212EE" w:rsidP="008F392F">
            <w:pPr>
              <w:jc w:val="both"/>
              <w:rPr>
                <w:sz w:val="26"/>
                <w:szCs w:val="26"/>
                <w:highlight w:val="white"/>
                <w:lang w:val="uk-UA"/>
              </w:rPr>
            </w:pPr>
            <w:r w:rsidRPr="00BD0DB4">
              <w:rPr>
                <w:sz w:val="26"/>
                <w:szCs w:val="26"/>
                <w:lang w:val="uk-UA"/>
              </w:rPr>
              <w:t>голова ГО «Клуб жінок-художниць м. Миколаєва»</w:t>
            </w:r>
          </w:p>
        </w:tc>
      </w:tr>
      <w:tr w:rsidR="00A212EE" w:rsidRPr="00BD0DB4" w:rsidTr="00E07965">
        <w:tc>
          <w:tcPr>
            <w:tcW w:w="3098" w:type="dxa"/>
            <w:shd w:val="clear" w:color="auto" w:fill="auto"/>
          </w:tcPr>
          <w:p w:rsidR="0004541A" w:rsidRPr="00BD0DB4" w:rsidRDefault="0004541A" w:rsidP="008F392F">
            <w:pPr>
              <w:jc w:val="both"/>
              <w:rPr>
                <w:sz w:val="26"/>
                <w:szCs w:val="26"/>
              </w:rPr>
            </w:pPr>
            <w:proofErr w:type="spellStart"/>
            <w:r w:rsidRPr="00BD0DB4">
              <w:rPr>
                <w:sz w:val="26"/>
                <w:szCs w:val="26"/>
                <w:lang w:val="uk-UA"/>
              </w:rPr>
              <w:t>Худяков</w:t>
            </w:r>
            <w:proofErr w:type="spellEnd"/>
          </w:p>
          <w:p w:rsidR="0004541A" w:rsidRPr="00BD0DB4" w:rsidRDefault="0004541A" w:rsidP="008F392F">
            <w:pPr>
              <w:jc w:val="both"/>
              <w:rPr>
                <w:sz w:val="26"/>
                <w:szCs w:val="26"/>
              </w:rPr>
            </w:pPr>
            <w:r w:rsidRPr="00BD0DB4">
              <w:rPr>
                <w:sz w:val="26"/>
                <w:szCs w:val="26"/>
                <w:lang w:val="uk-UA"/>
              </w:rPr>
              <w:t>Володимир Юрійович</w:t>
            </w:r>
          </w:p>
        </w:tc>
        <w:tc>
          <w:tcPr>
            <w:tcW w:w="6314" w:type="dxa"/>
            <w:shd w:val="clear" w:color="auto" w:fill="auto"/>
          </w:tcPr>
          <w:p w:rsidR="0004541A" w:rsidRPr="00BD0DB4" w:rsidRDefault="0004541A" w:rsidP="008F392F">
            <w:pPr>
              <w:jc w:val="both"/>
              <w:rPr>
                <w:sz w:val="26"/>
                <w:szCs w:val="26"/>
              </w:rPr>
            </w:pPr>
            <w:r w:rsidRPr="00BD0DB4">
              <w:rPr>
                <w:sz w:val="26"/>
                <w:szCs w:val="26"/>
                <w:highlight w:val="white"/>
                <w:lang w:val="uk-UA"/>
              </w:rPr>
              <w:t xml:space="preserve">голова </w:t>
            </w:r>
            <w:r w:rsidRPr="00BD0DB4">
              <w:rPr>
                <w:sz w:val="26"/>
                <w:szCs w:val="26"/>
                <w:lang w:val="uk-UA"/>
              </w:rPr>
              <w:t>Миколаївської обласної громадської організації «Регіональний центр підтримки електронного урядування»</w:t>
            </w:r>
          </w:p>
          <w:p w:rsidR="0004541A" w:rsidRPr="00BD0DB4" w:rsidRDefault="0004541A" w:rsidP="008F392F">
            <w:pPr>
              <w:jc w:val="both"/>
              <w:rPr>
                <w:sz w:val="26"/>
                <w:szCs w:val="26"/>
                <w:shd w:val="clear" w:color="auto" w:fill="FFFFFF"/>
                <w:lang w:val="uk-UA"/>
              </w:rPr>
            </w:pPr>
          </w:p>
        </w:tc>
      </w:tr>
      <w:tr w:rsidR="00A212EE" w:rsidRPr="00BD0DB4" w:rsidTr="00E07965">
        <w:tc>
          <w:tcPr>
            <w:tcW w:w="3098" w:type="dxa"/>
            <w:shd w:val="clear" w:color="auto" w:fill="auto"/>
          </w:tcPr>
          <w:p w:rsidR="0004541A" w:rsidRPr="00BD0DB4" w:rsidRDefault="0004541A" w:rsidP="008F392F">
            <w:pPr>
              <w:jc w:val="both"/>
              <w:rPr>
                <w:sz w:val="26"/>
                <w:szCs w:val="26"/>
              </w:rPr>
            </w:pPr>
            <w:r w:rsidRPr="00BD0DB4">
              <w:rPr>
                <w:sz w:val="26"/>
                <w:szCs w:val="26"/>
                <w:lang w:val="uk-UA"/>
              </w:rPr>
              <w:t>Цуканова</w:t>
            </w:r>
          </w:p>
          <w:p w:rsidR="0004541A" w:rsidRPr="00BD0DB4" w:rsidRDefault="0004541A" w:rsidP="008F392F">
            <w:pPr>
              <w:jc w:val="both"/>
              <w:rPr>
                <w:sz w:val="26"/>
                <w:szCs w:val="26"/>
              </w:rPr>
            </w:pPr>
            <w:r w:rsidRPr="00BD0DB4">
              <w:rPr>
                <w:sz w:val="26"/>
                <w:szCs w:val="26"/>
                <w:lang w:val="uk-UA"/>
              </w:rPr>
              <w:t>Анжела Євгеніївна</w:t>
            </w:r>
          </w:p>
          <w:p w:rsidR="0004541A" w:rsidRPr="00BD0DB4" w:rsidRDefault="0004541A" w:rsidP="008F392F">
            <w:pPr>
              <w:jc w:val="both"/>
              <w:rPr>
                <w:sz w:val="26"/>
                <w:szCs w:val="26"/>
                <w:lang w:val="uk-UA"/>
              </w:rPr>
            </w:pPr>
          </w:p>
        </w:tc>
        <w:tc>
          <w:tcPr>
            <w:tcW w:w="6314" w:type="dxa"/>
            <w:shd w:val="clear" w:color="auto" w:fill="auto"/>
          </w:tcPr>
          <w:p w:rsidR="0004541A" w:rsidRPr="00BD0DB4" w:rsidRDefault="0004541A" w:rsidP="008F392F">
            <w:pPr>
              <w:ind w:firstLine="34"/>
              <w:jc w:val="both"/>
              <w:rPr>
                <w:sz w:val="26"/>
                <w:szCs w:val="26"/>
              </w:rPr>
            </w:pPr>
            <w:r w:rsidRPr="00BD0DB4">
              <w:rPr>
                <w:sz w:val="26"/>
                <w:szCs w:val="26"/>
                <w:lang w:val="uk-UA"/>
              </w:rPr>
              <w:t>представник МОГО «Громадський форум»</w:t>
            </w:r>
          </w:p>
          <w:p w:rsidR="0004541A" w:rsidRPr="00BD0DB4" w:rsidRDefault="0004541A" w:rsidP="008F392F">
            <w:pPr>
              <w:ind w:firstLine="34"/>
              <w:jc w:val="both"/>
              <w:rPr>
                <w:sz w:val="26"/>
                <w:szCs w:val="26"/>
                <w:lang w:val="uk-UA"/>
              </w:rPr>
            </w:pPr>
          </w:p>
        </w:tc>
      </w:tr>
    </w:tbl>
    <w:p w:rsidR="0004541A" w:rsidRPr="00BD0DB4" w:rsidRDefault="0004541A" w:rsidP="008F392F">
      <w:pPr>
        <w:rPr>
          <w:sz w:val="26"/>
          <w:szCs w:val="26"/>
          <w:lang w:val="uk-UA"/>
        </w:rPr>
      </w:pPr>
    </w:p>
    <w:p w:rsidR="00855ECD" w:rsidRPr="00BD0DB4" w:rsidRDefault="00E2609D" w:rsidP="008F392F">
      <w:pPr>
        <w:pStyle w:val="a9"/>
        <w:spacing w:after="0"/>
        <w:ind w:firstLine="540"/>
        <w:jc w:val="both"/>
        <w:rPr>
          <w:sz w:val="26"/>
          <w:szCs w:val="26"/>
          <w:lang w:val="uk-UA"/>
        </w:rPr>
      </w:pPr>
      <w:r w:rsidRPr="00BD0DB4">
        <w:rPr>
          <w:b/>
          <w:i/>
          <w:sz w:val="26"/>
          <w:szCs w:val="26"/>
          <w:lang w:val="uk-UA"/>
        </w:rPr>
        <w:t xml:space="preserve">Загалом присутніх </w:t>
      </w:r>
      <w:r w:rsidR="000D2385" w:rsidRPr="00BD0DB4">
        <w:rPr>
          <w:sz w:val="26"/>
          <w:szCs w:val="26"/>
          <w:lang w:val="uk-UA"/>
        </w:rPr>
        <w:t xml:space="preserve">– </w:t>
      </w:r>
      <w:r w:rsidR="00A212EE" w:rsidRPr="00BD0DB4">
        <w:rPr>
          <w:sz w:val="26"/>
          <w:szCs w:val="26"/>
          <w:lang w:val="uk-UA"/>
        </w:rPr>
        <w:t>16</w:t>
      </w:r>
      <w:r w:rsidRPr="00BD0DB4">
        <w:rPr>
          <w:sz w:val="26"/>
          <w:szCs w:val="26"/>
          <w:lang w:val="uk-UA"/>
        </w:rPr>
        <w:t xml:space="preserve"> ос</w:t>
      </w:r>
      <w:r w:rsidR="005C4DF5" w:rsidRPr="00BD0DB4">
        <w:rPr>
          <w:sz w:val="26"/>
          <w:szCs w:val="26"/>
          <w:lang w:val="uk-UA"/>
        </w:rPr>
        <w:t>іб</w:t>
      </w:r>
      <w:r w:rsidRPr="00BD0DB4">
        <w:rPr>
          <w:sz w:val="26"/>
          <w:szCs w:val="26"/>
          <w:lang w:val="uk-UA"/>
        </w:rPr>
        <w:t xml:space="preserve">, з них </w:t>
      </w:r>
      <w:r w:rsidR="00A212EE" w:rsidRPr="00BD0DB4">
        <w:rPr>
          <w:sz w:val="26"/>
          <w:szCs w:val="26"/>
          <w:lang w:val="uk-UA"/>
        </w:rPr>
        <w:t>15</w:t>
      </w:r>
      <w:r w:rsidR="0004541A" w:rsidRPr="00BD0DB4">
        <w:rPr>
          <w:sz w:val="26"/>
          <w:szCs w:val="26"/>
          <w:lang w:val="uk-UA"/>
        </w:rPr>
        <w:t xml:space="preserve"> </w:t>
      </w:r>
      <w:r w:rsidRPr="00BD0DB4">
        <w:rPr>
          <w:sz w:val="26"/>
          <w:szCs w:val="26"/>
          <w:lang w:val="uk-UA"/>
        </w:rPr>
        <w:t xml:space="preserve"> осіб – з правом голосу.</w:t>
      </w:r>
    </w:p>
    <w:p w:rsidR="00855ECD" w:rsidRPr="00BD0DB4" w:rsidRDefault="00855ECD" w:rsidP="008F392F">
      <w:pPr>
        <w:pStyle w:val="a9"/>
        <w:spacing w:after="0"/>
        <w:ind w:firstLine="540"/>
        <w:jc w:val="both"/>
        <w:rPr>
          <w:sz w:val="26"/>
          <w:szCs w:val="26"/>
          <w:lang w:val="uk-UA"/>
        </w:rPr>
      </w:pPr>
    </w:p>
    <w:p w:rsidR="00855ECD" w:rsidRPr="00BD0DB4" w:rsidRDefault="00E2609D" w:rsidP="008F392F">
      <w:pPr>
        <w:ind w:firstLine="540"/>
        <w:jc w:val="both"/>
        <w:rPr>
          <w:b/>
          <w:sz w:val="26"/>
          <w:szCs w:val="26"/>
          <w:lang w:val="uk-UA"/>
        </w:rPr>
      </w:pPr>
      <w:r w:rsidRPr="00BD0DB4">
        <w:rPr>
          <w:b/>
          <w:sz w:val="26"/>
          <w:szCs w:val="26"/>
          <w:lang w:val="uk-UA"/>
        </w:rPr>
        <w:t>ПОРЯДОК ДЕННИЙ:</w:t>
      </w:r>
    </w:p>
    <w:p w:rsidR="00E07965" w:rsidRPr="00BD0DB4" w:rsidRDefault="00E07965" w:rsidP="008F392F">
      <w:pPr>
        <w:ind w:firstLine="540"/>
        <w:jc w:val="both"/>
        <w:rPr>
          <w:sz w:val="26"/>
          <w:szCs w:val="26"/>
          <w:lang w:val="uk-UA"/>
        </w:rPr>
      </w:pPr>
    </w:p>
    <w:p w:rsidR="000D2385" w:rsidRPr="00BD0DB4" w:rsidRDefault="000D2385" w:rsidP="008F392F">
      <w:pPr>
        <w:pStyle w:val="af3"/>
        <w:numPr>
          <w:ilvl w:val="0"/>
          <w:numId w:val="4"/>
        </w:numPr>
        <w:ind w:left="810"/>
        <w:rPr>
          <w:sz w:val="26"/>
          <w:szCs w:val="26"/>
          <w:shd w:val="clear" w:color="auto" w:fill="FFFFFF"/>
          <w:lang w:val="uk-UA"/>
        </w:rPr>
      </w:pPr>
      <w:r w:rsidRPr="00BD0DB4">
        <w:rPr>
          <w:sz w:val="26"/>
          <w:szCs w:val="26"/>
          <w:shd w:val="clear" w:color="auto" w:fill="FFFFFF"/>
          <w:lang w:val="uk-UA"/>
        </w:rPr>
        <w:t xml:space="preserve">Підсумки роботи ЕГР у 2018 році та формування Плану роботи ЕГР на 2019 рік. </w:t>
      </w:r>
    </w:p>
    <w:p w:rsidR="000D2385" w:rsidRPr="00BD0DB4" w:rsidRDefault="000D2385" w:rsidP="008F392F">
      <w:pPr>
        <w:pStyle w:val="af3"/>
        <w:numPr>
          <w:ilvl w:val="0"/>
          <w:numId w:val="4"/>
        </w:numPr>
        <w:ind w:left="810"/>
        <w:rPr>
          <w:sz w:val="26"/>
          <w:szCs w:val="26"/>
          <w:shd w:val="clear" w:color="auto" w:fill="FFFFFF"/>
          <w:lang w:val="uk-UA"/>
        </w:rPr>
      </w:pPr>
      <w:r w:rsidRPr="00BD0DB4">
        <w:rPr>
          <w:sz w:val="26"/>
          <w:szCs w:val="26"/>
          <w:shd w:val="clear" w:color="auto" w:fill="FFFFFF"/>
          <w:lang w:val="uk-UA"/>
        </w:rPr>
        <w:t>Вибори голови ЕГР та його заступників</w:t>
      </w:r>
    </w:p>
    <w:p w:rsidR="00E96C18" w:rsidRPr="00BD0DB4" w:rsidRDefault="007E53D5" w:rsidP="008F392F">
      <w:pPr>
        <w:pStyle w:val="af3"/>
        <w:numPr>
          <w:ilvl w:val="0"/>
          <w:numId w:val="4"/>
        </w:numPr>
        <w:ind w:left="810"/>
        <w:rPr>
          <w:sz w:val="26"/>
          <w:szCs w:val="26"/>
          <w:shd w:val="clear" w:color="auto" w:fill="FFFFFF"/>
          <w:lang w:val="uk-UA"/>
        </w:rPr>
      </w:pPr>
      <w:r w:rsidRPr="00BD0DB4">
        <w:rPr>
          <w:sz w:val="26"/>
          <w:szCs w:val="26"/>
          <w:shd w:val="clear" w:color="auto" w:fill="FFFFFF"/>
          <w:lang w:val="uk-UA"/>
        </w:rPr>
        <w:t xml:space="preserve">Розгляд проекту Положення "Про місцеві ініціативи в м. Миколаєві. </w:t>
      </w:r>
    </w:p>
    <w:p w:rsidR="00855ECD" w:rsidRPr="00BD0DB4" w:rsidRDefault="007E53D5" w:rsidP="008F392F">
      <w:pPr>
        <w:pStyle w:val="af3"/>
        <w:numPr>
          <w:ilvl w:val="0"/>
          <w:numId w:val="4"/>
        </w:numPr>
        <w:ind w:left="810"/>
        <w:rPr>
          <w:sz w:val="26"/>
          <w:szCs w:val="26"/>
          <w:shd w:val="clear" w:color="auto" w:fill="FFFFFF"/>
          <w:lang w:val="uk-UA"/>
        </w:rPr>
      </w:pPr>
      <w:r w:rsidRPr="00BD0DB4">
        <w:rPr>
          <w:sz w:val="26"/>
          <w:szCs w:val="26"/>
          <w:shd w:val="clear" w:color="auto" w:fill="FFFFFF"/>
          <w:lang w:val="uk-UA"/>
        </w:rPr>
        <w:t>Різне</w:t>
      </w:r>
    </w:p>
    <w:p w:rsidR="007E53D5" w:rsidRPr="00BD0DB4" w:rsidRDefault="007E53D5" w:rsidP="008F392F">
      <w:pPr>
        <w:ind w:firstLine="540"/>
        <w:jc w:val="both"/>
        <w:rPr>
          <w:sz w:val="26"/>
          <w:szCs w:val="26"/>
          <w:shd w:val="clear" w:color="auto" w:fill="FFFFFF"/>
          <w:lang w:val="uk-UA"/>
        </w:rPr>
      </w:pPr>
    </w:p>
    <w:p w:rsidR="00855ECD" w:rsidRPr="00BD0DB4" w:rsidRDefault="00E2609D" w:rsidP="008F392F">
      <w:pPr>
        <w:pStyle w:val="24"/>
        <w:keepNext/>
        <w:keepLines/>
        <w:shd w:val="clear" w:color="auto" w:fill="auto"/>
        <w:spacing w:before="0" w:line="240" w:lineRule="auto"/>
        <w:ind w:firstLine="540"/>
        <w:jc w:val="both"/>
        <w:rPr>
          <w:sz w:val="26"/>
          <w:szCs w:val="26"/>
          <w:lang w:val="uk-UA"/>
        </w:rPr>
      </w:pPr>
      <w:r w:rsidRPr="00BD0DB4">
        <w:rPr>
          <w:sz w:val="26"/>
          <w:szCs w:val="26"/>
          <w:lang w:val="uk-UA"/>
        </w:rPr>
        <w:t>РЕГЛАМЕНТ:</w:t>
      </w:r>
      <w:r w:rsidRPr="00BD0DB4">
        <w:rPr>
          <w:sz w:val="26"/>
          <w:szCs w:val="26"/>
          <w:lang w:val="uk-UA" w:eastAsia="uk-UA"/>
        </w:rPr>
        <w:t xml:space="preserve"> </w:t>
      </w:r>
    </w:p>
    <w:p w:rsidR="00855ECD" w:rsidRPr="00BD0DB4" w:rsidRDefault="00E2609D" w:rsidP="008F392F">
      <w:pPr>
        <w:pStyle w:val="a9"/>
        <w:spacing w:after="0"/>
        <w:ind w:firstLine="540"/>
        <w:jc w:val="both"/>
        <w:rPr>
          <w:sz w:val="26"/>
          <w:szCs w:val="26"/>
          <w:lang w:val="uk-UA"/>
        </w:rPr>
      </w:pPr>
      <w:r w:rsidRPr="00BD0DB4">
        <w:rPr>
          <w:sz w:val="26"/>
          <w:szCs w:val="26"/>
          <w:lang w:val="uk-UA" w:eastAsia="uk-UA"/>
        </w:rPr>
        <w:t xml:space="preserve">Основний доповідач </w:t>
      </w:r>
      <w:r w:rsidRPr="00BD0DB4">
        <w:rPr>
          <w:sz w:val="26"/>
          <w:szCs w:val="26"/>
          <w:lang w:val="uk-UA"/>
        </w:rPr>
        <w:t xml:space="preserve">- </w:t>
      </w:r>
      <w:r w:rsidRPr="00BD0DB4">
        <w:rPr>
          <w:sz w:val="26"/>
          <w:szCs w:val="26"/>
          <w:lang w:val="uk-UA" w:eastAsia="uk-UA"/>
        </w:rPr>
        <w:t xml:space="preserve">до </w:t>
      </w:r>
      <w:r w:rsidR="00555300" w:rsidRPr="00BD0DB4">
        <w:rPr>
          <w:sz w:val="26"/>
          <w:szCs w:val="26"/>
          <w:lang w:val="uk-UA"/>
        </w:rPr>
        <w:t>20</w:t>
      </w:r>
      <w:r w:rsidRPr="00BD0DB4">
        <w:rPr>
          <w:sz w:val="26"/>
          <w:szCs w:val="26"/>
          <w:lang w:val="uk-UA"/>
        </w:rPr>
        <w:t xml:space="preserve"> </w:t>
      </w:r>
      <w:r w:rsidRPr="00BD0DB4">
        <w:rPr>
          <w:sz w:val="26"/>
          <w:szCs w:val="26"/>
          <w:lang w:val="uk-UA" w:eastAsia="uk-UA"/>
        </w:rPr>
        <w:t xml:space="preserve">хвилин. Виступи, зауваження, доповнення </w:t>
      </w:r>
      <w:r w:rsidRPr="00BD0DB4">
        <w:rPr>
          <w:sz w:val="26"/>
          <w:szCs w:val="26"/>
          <w:lang w:val="uk-UA"/>
        </w:rPr>
        <w:t xml:space="preserve">-  до 5 </w:t>
      </w:r>
      <w:r w:rsidRPr="00BD0DB4">
        <w:rPr>
          <w:sz w:val="26"/>
          <w:szCs w:val="26"/>
          <w:lang w:val="uk-UA" w:eastAsia="uk-UA"/>
        </w:rPr>
        <w:t>хвилин.</w:t>
      </w:r>
    </w:p>
    <w:p w:rsidR="00E07965" w:rsidRPr="00BD0DB4" w:rsidRDefault="00E07965" w:rsidP="008F392F">
      <w:pPr>
        <w:pStyle w:val="24"/>
        <w:keepNext/>
        <w:keepLines/>
        <w:spacing w:before="0" w:line="240" w:lineRule="auto"/>
        <w:ind w:firstLine="539"/>
        <w:jc w:val="both"/>
        <w:rPr>
          <w:b w:val="0"/>
          <w:sz w:val="26"/>
          <w:szCs w:val="26"/>
          <w:lang w:val="uk-UA"/>
        </w:rPr>
      </w:pPr>
    </w:p>
    <w:p w:rsidR="00855ECD" w:rsidRPr="00BD0DB4" w:rsidRDefault="00E2609D" w:rsidP="008F392F">
      <w:pPr>
        <w:pStyle w:val="ae"/>
        <w:shd w:val="clear" w:color="auto" w:fill="FFFFFF"/>
        <w:spacing w:before="0" w:after="0"/>
        <w:ind w:firstLine="510"/>
        <w:jc w:val="both"/>
        <w:rPr>
          <w:sz w:val="26"/>
          <w:szCs w:val="26"/>
          <w:lang w:val="uk-UA"/>
        </w:rPr>
      </w:pPr>
      <w:bookmarkStart w:id="1" w:name="bookmark3"/>
      <w:r w:rsidRPr="00BD0DB4">
        <w:rPr>
          <w:b/>
          <w:sz w:val="26"/>
          <w:szCs w:val="26"/>
          <w:lang w:val="uk-UA"/>
        </w:rPr>
        <w:t>ВИСТУПИЛИ</w:t>
      </w:r>
      <w:r w:rsidRPr="00BD0DB4">
        <w:rPr>
          <w:sz w:val="26"/>
          <w:szCs w:val="26"/>
          <w:lang w:val="uk-UA"/>
        </w:rPr>
        <w:t>:</w:t>
      </w:r>
    </w:p>
    <w:p w:rsidR="00855ECD" w:rsidRPr="00BD0DB4" w:rsidRDefault="00855ECD" w:rsidP="008F392F">
      <w:pPr>
        <w:pStyle w:val="ae"/>
        <w:shd w:val="clear" w:color="auto" w:fill="FFFFFF"/>
        <w:spacing w:before="0" w:after="0"/>
        <w:ind w:firstLine="709"/>
        <w:jc w:val="both"/>
        <w:rPr>
          <w:sz w:val="26"/>
          <w:szCs w:val="26"/>
          <w:lang w:val="uk-UA"/>
        </w:rPr>
      </w:pPr>
    </w:p>
    <w:p w:rsidR="00E07965" w:rsidRPr="00BD0DB4" w:rsidRDefault="00B32A5F"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Ващиленко</w:t>
      </w:r>
      <w:proofErr w:type="spellEnd"/>
      <w:r w:rsidRPr="00BD0DB4">
        <w:rPr>
          <w:b/>
          <w:sz w:val="26"/>
          <w:szCs w:val="26"/>
          <w:lang w:val="uk-UA"/>
        </w:rPr>
        <w:t xml:space="preserve"> А.М.</w:t>
      </w:r>
      <w:r w:rsidRPr="00BD0DB4">
        <w:rPr>
          <w:sz w:val="26"/>
          <w:szCs w:val="26"/>
          <w:lang w:val="uk-UA"/>
        </w:rPr>
        <w:t>, який привітав присутніх та запропонував проект</w:t>
      </w:r>
      <w:r w:rsidR="00FE6CA3" w:rsidRPr="00BD0DB4">
        <w:rPr>
          <w:sz w:val="26"/>
          <w:szCs w:val="26"/>
          <w:lang w:val="uk-UA"/>
        </w:rPr>
        <w:t xml:space="preserve"> порядку денного засідання ЕГР, який не викликав зауважень.</w:t>
      </w:r>
    </w:p>
    <w:p w:rsidR="00FE6CA3" w:rsidRPr="00BD0DB4" w:rsidRDefault="00FE6CA3" w:rsidP="008F392F">
      <w:pPr>
        <w:pStyle w:val="ae"/>
        <w:shd w:val="clear" w:color="auto" w:fill="FFFFFF"/>
        <w:spacing w:before="0" w:after="0"/>
        <w:ind w:firstLine="567"/>
        <w:jc w:val="both"/>
        <w:rPr>
          <w:sz w:val="26"/>
          <w:szCs w:val="26"/>
          <w:lang w:val="uk-UA"/>
        </w:rPr>
      </w:pPr>
    </w:p>
    <w:p w:rsidR="00855ECD" w:rsidRPr="00BD0DB4" w:rsidRDefault="0002013D" w:rsidP="008F392F">
      <w:pPr>
        <w:pStyle w:val="ae"/>
        <w:shd w:val="clear" w:color="auto" w:fill="FFFFFF"/>
        <w:spacing w:before="0" w:after="0"/>
        <w:ind w:firstLine="567"/>
        <w:jc w:val="both"/>
        <w:rPr>
          <w:sz w:val="26"/>
          <w:szCs w:val="26"/>
          <w:lang w:val="uk-UA"/>
        </w:rPr>
      </w:pPr>
      <w:r w:rsidRPr="00BD0DB4">
        <w:rPr>
          <w:b/>
          <w:bCs/>
          <w:sz w:val="26"/>
          <w:szCs w:val="26"/>
          <w:u w:val="single"/>
          <w:lang w:val="uk-UA"/>
        </w:rPr>
        <w:t>з першо</w:t>
      </w:r>
      <w:r w:rsidR="00E2609D" w:rsidRPr="00BD0DB4">
        <w:rPr>
          <w:b/>
          <w:bCs/>
          <w:sz w:val="26"/>
          <w:szCs w:val="26"/>
          <w:u w:val="single"/>
          <w:lang w:val="uk-UA"/>
        </w:rPr>
        <w:t>го питання:</w:t>
      </w:r>
    </w:p>
    <w:p w:rsidR="00DC1CD2" w:rsidRPr="00BD0DB4" w:rsidRDefault="00DC1CD2" w:rsidP="008F392F">
      <w:pPr>
        <w:pStyle w:val="ae"/>
        <w:shd w:val="clear" w:color="auto" w:fill="FFFFFF"/>
        <w:spacing w:before="0" w:after="0"/>
        <w:ind w:firstLine="567"/>
        <w:jc w:val="both"/>
        <w:rPr>
          <w:sz w:val="26"/>
          <w:szCs w:val="26"/>
          <w:lang w:val="uk-UA"/>
        </w:rPr>
      </w:pPr>
    </w:p>
    <w:p w:rsidR="00F80358" w:rsidRPr="00BD0DB4" w:rsidRDefault="00DC1CD2"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Ващиленко</w:t>
      </w:r>
      <w:proofErr w:type="spellEnd"/>
      <w:r w:rsidRPr="00BD0DB4">
        <w:rPr>
          <w:b/>
          <w:sz w:val="26"/>
          <w:szCs w:val="26"/>
          <w:lang w:val="uk-UA"/>
        </w:rPr>
        <w:t xml:space="preserve"> А.М.</w:t>
      </w:r>
      <w:r w:rsidRPr="00BD0DB4">
        <w:rPr>
          <w:sz w:val="26"/>
          <w:szCs w:val="26"/>
          <w:lang w:val="uk-UA"/>
        </w:rPr>
        <w:t xml:space="preserve">, який </w:t>
      </w:r>
      <w:r w:rsidR="00FE6CA3" w:rsidRPr="00BD0DB4">
        <w:rPr>
          <w:sz w:val="26"/>
          <w:szCs w:val="26"/>
          <w:lang w:val="uk-UA"/>
        </w:rPr>
        <w:t>підбив підсумки роботи ЕГР у 2018 році, зокрема зазначив питання, над якими працювала рада, опрацьовані документи та наявні здобутки.</w:t>
      </w:r>
      <w:r w:rsidR="006C2717" w:rsidRPr="00BD0DB4">
        <w:rPr>
          <w:sz w:val="26"/>
          <w:szCs w:val="26"/>
          <w:lang w:val="uk-UA"/>
        </w:rPr>
        <w:t xml:space="preserve"> Також додав, що члени ЕГР увійшли до складу робочої групи з розробки Концепції розвитку річок та прибережних зон. Зазначив, що попередній варіант такої Концепції вже розроблений та запропонував розглянути його на одному із наступних засідань ЕГР.</w:t>
      </w:r>
    </w:p>
    <w:p w:rsidR="00FE6CA3" w:rsidRPr="00BD0DB4" w:rsidRDefault="00FE6CA3" w:rsidP="008F392F">
      <w:pPr>
        <w:pStyle w:val="ae"/>
        <w:shd w:val="clear" w:color="auto" w:fill="FFFFFF"/>
        <w:spacing w:before="0" w:after="0"/>
        <w:ind w:firstLine="567"/>
        <w:jc w:val="both"/>
        <w:rPr>
          <w:sz w:val="26"/>
          <w:szCs w:val="26"/>
          <w:lang w:val="uk-UA"/>
        </w:rPr>
      </w:pPr>
    </w:p>
    <w:p w:rsidR="00FE6CA3" w:rsidRPr="00BD0DB4" w:rsidRDefault="00FE6CA3"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Золотухін</w:t>
      </w:r>
      <w:proofErr w:type="spellEnd"/>
      <w:r w:rsidRPr="00BD0DB4">
        <w:rPr>
          <w:b/>
          <w:sz w:val="26"/>
          <w:szCs w:val="26"/>
          <w:lang w:val="uk-UA"/>
        </w:rPr>
        <w:t xml:space="preserve"> М.Є.</w:t>
      </w:r>
      <w:r w:rsidRPr="00BD0DB4">
        <w:rPr>
          <w:sz w:val="26"/>
          <w:szCs w:val="26"/>
          <w:lang w:val="uk-UA"/>
        </w:rPr>
        <w:t>, який додав, що завдяки роботі ЕГР вдалося досягти результатів у збільшенні прозорості бюджетного процесу в м. Миколаєві.</w:t>
      </w:r>
    </w:p>
    <w:p w:rsidR="00F80358" w:rsidRPr="00BD0DB4" w:rsidRDefault="00F80358" w:rsidP="008F392F">
      <w:pPr>
        <w:pStyle w:val="ae"/>
        <w:shd w:val="clear" w:color="auto" w:fill="FFFFFF"/>
        <w:spacing w:before="0" w:after="0"/>
        <w:ind w:firstLine="567"/>
        <w:jc w:val="both"/>
        <w:rPr>
          <w:bCs/>
          <w:sz w:val="26"/>
          <w:szCs w:val="26"/>
          <w:lang w:val="uk-UA"/>
        </w:rPr>
      </w:pPr>
    </w:p>
    <w:p w:rsidR="00F80358" w:rsidRPr="00BD0DB4" w:rsidRDefault="00DB53DC" w:rsidP="008F392F">
      <w:pPr>
        <w:pStyle w:val="ae"/>
        <w:shd w:val="clear" w:color="auto" w:fill="FFFFFF"/>
        <w:spacing w:before="0" w:after="0"/>
        <w:ind w:firstLine="567"/>
        <w:jc w:val="both"/>
        <w:rPr>
          <w:sz w:val="26"/>
          <w:szCs w:val="26"/>
          <w:lang w:val="uk-UA"/>
        </w:rPr>
      </w:pPr>
      <w:r w:rsidRPr="00BD0DB4">
        <w:rPr>
          <w:b/>
          <w:sz w:val="26"/>
          <w:szCs w:val="26"/>
          <w:lang w:val="uk-UA"/>
        </w:rPr>
        <w:t>Галкіна А.О.</w:t>
      </w:r>
      <w:r w:rsidRPr="00BD0DB4">
        <w:rPr>
          <w:sz w:val="26"/>
          <w:szCs w:val="26"/>
          <w:lang w:val="uk-UA"/>
        </w:rPr>
        <w:t>, яка зауважила, що такий документ, як згадана Концепція маж проходити експертизу у фахівців з екології. Запитала, яким чином буде аналізуватися документ до винесення на розгляд сесії міськради.</w:t>
      </w:r>
    </w:p>
    <w:p w:rsidR="00FE6CA3" w:rsidRPr="00BD0DB4" w:rsidRDefault="00FE6CA3" w:rsidP="008F392F">
      <w:pPr>
        <w:pStyle w:val="ae"/>
        <w:shd w:val="clear" w:color="auto" w:fill="FFFFFF"/>
        <w:spacing w:before="0" w:after="0"/>
        <w:ind w:firstLine="567"/>
        <w:jc w:val="both"/>
        <w:rPr>
          <w:sz w:val="26"/>
          <w:szCs w:val="26"/>
          <w:lang w:val="uk-UA"/>
        </w:rPr>
      </w:pPr>
    </w:p>
    <w:p w:rsidR="00FE6CA3" w:rsidRPr="00BD0DB4" w:rsidRDefault="00DB53DC"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Ващиленко</w:t>
      </w:r>
      <w:proofErr w:type="spellEnd"/>
      <w:r w:rsidRPr="00BD0DB4">
        <w:rPr>
          <w:b/>
          <w:sz w:val="26"/>
          <w:szCs w:val="26"/>
          <w:lang w:val="uk-UA"/>
        </w:rPr>
        <w:t xml:space="preserve"> А.М</w:t>
      </w:r>
      <w:r w:rsidRPr="00BD0DB4">
        <w:rPr>
          <w:sz w:val="26"/>
          <w:szCs w:val="26"/>
          <w:lang w:val="uk-UA"/>
        </w:rPr>
        <w:t>., який відповів, що Концепція має опрацьовуватися департаментом економічного розвитку Миколаївської міської ради.</w:t>
      </w:r>
    </w:p>
    <w:p w:rsidR="00DB53DC" w:rsidRPr="00BD0DB4" w:rsidRDefault="00DB53DC" w:rsidP="008F392F">
      <w:pPr>
        <w:pStyle w:val="ae"/>
        <w:shd w:val="clear" w:color="auto" w:fill="FFFFFF"/>
        <w:spacing w:before="0" w:after="0"/>
        <w:ind w:firstLine="567"/>
        <w:jc w:val="both"/>
        <w:rPr>
          <w:sz w:val="26"/>
          <w:szCs w:val="26"/>
          <w:lang w:val="uk-UA"/>
        </w:rPr>
      </w:pPr>
      <w:r w:rsidRPr="00BD0DB4">
        <w:rPr>
          <w:sz w:val="26"/>
          <w:szCs w:val="26"/>
          <w:lang w:val="uk-UA"/>
        </w:rPr>
        <w:lastRenderedPageBreak/>
        <w:t xml:space="preserve">Розповів про те, що ЕГР через своїх представників також долучилася до діяльності робочої групи з удосконалення надання адміністративних послуг. Зазначив, що на даний час проходить перегляд всіх існуючих </w:t>
      </w:r>
      <w:proofErr w:type="spellStart"/>
      <w:r w:rsidRPr="00BD0DB4">
        <w:rPr>
          <w:sz w:val="26"/>
          <w:szCs w:val="26"/>
          <w:lang w:val="uk-UA"/>
        </w:rPr>
        <w:t>адмінпослуг</w:t>
      </w:r>
      <w:proofErr w:type="spellEnd"/>
      <w:r w:rsidRPr="00BD0DB4">
        <w:rPr>
          <w:sz w:val="26"/>
          <w:szCs w:val="26"/>
          <w:lang w:val="uk-UA"/>
        </w:rPr>
        <w:t xml:space="preserve"> з метою спрощення</w:t>
      </w:r>
      <w:r w:rsidR="007E628B" w:rsidRPr="00BD0DB4">
        <w:rPr>
          <w:sz w:val="26"/>
          <w:szCs w:val="26"/>
          <w:lang w:val="uk-UA"/>
        </w:rPr>
        <w:t xml:space="preserve"> механізму їх надання. Зазначив, що проблемою в даному напрямку є наявність суперечностей між нормативними актами, тому дане питання має бути ґрунтовно опрацьоване у відповідності до чинного законодавства.</w:t>
      </w:r>
    </w:p>
    <w:p w:rsidR="007E628B" w:rsidRPr="00BD0DB4" w:rsidRDefault="007E628B" w:rsidP="008F392F">
      <w:pPr>
        <w:pStyle w:val="ae"/>
        <w:shd w:val="clear" w:color="auto" w:fill="FFFFFF"/>
        <w:spacing w:before="0" w:after="0"/>
        <w:ind w:firstLine="567"/>
        <w:jc w:val="both"/>
        <w:rPr>
          <w:sz w:val="26"/>
          <w:szCs w:val="26"/>
          <w:lang w:val="uk-UA"/>
        </w:rPr>
      </w:pPr>
      <w:r w:rsidRPr="00BD0DB4">
        <w:rPr>
          <w:sz w:val="26"/>
          <w:szCs w:val="26"/>
          <w:lang w:val="uk-UA"/>
        </w:rPr>
        <w:t>Зазначив, що  ЕГР спільно із громадською радою з питань ринку нерухомості м. Миколаєва</w:t>
      </w:r>
      <w:r w:rsidR="004E28AB" w:rsidRPr="00BD0DB4">
        <w:rPr>
          <w:sz w:val="26"/>
          <w:szCs w:val="26"/>
          <w:lang w:val="uk-UA"/>
        </w:rPr>
        <w:t xml:space="preserve"> обговорюється питання скасування пайової участі з метою зниження корупційних ризиків. </w:t>
      </w:r>
    </w:p>
    <w:p w:rsidR="004E28AB" w:rsidRPr="00BD0DB4" w:rsidRDefault="004E28AB" w:rsidP="008F392F">
      <w:pPr>
        <w:pStyle w:val="ae"/>
        <w:shd w:val="clear" w:color="auto" w:fill="FFFFFF"/>
        <w:spacing w:before="0" w:after="0"/>
        <w:ind w:firstLine="567"/>
        <w:jc w:val="both"/>
        <w:rPr>
          <w:sz w:val="26"/>
          <w:szCs w:val="26"/>
          <w:lang w:val="uk-UA"/>
        </w:rPr>
      </w:pPr>
    </w:p>
    <w:p w:rsidR="004E28AB" w:rsidRPr="00BD0DB4" w:rsidRDefault="004E28AB"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Пєхота</w:t>
      </w:r>
      <w:proofErr w:type="spellEnd"/>
      <w:r w:rsidRPr="00BD0DB4">
        <w:rPr>
          <w:b/>
          <w:sz w:val="26"/>
          <w:szCs w:val="26"/>
          <w:lang w:val="uk-UA"/>
        </w:rPr>
        <w:t xml:space="preserve"> О.М.</w:t>
      </w:r>
      <w:r w:rsidRPr="00BD0DB4">
        <w:rPr>
          <w:sz w:val="26"/>
          <w:szCs w:val="26"/>
          <w:lang w:val="uk-UA"/>
        </w:rPr>
        <w:t>, яка нагадала про підсумки проведення у м. Миколаєві  в 2018 р. Року  освіти дорослих</w:t>
      </w:r>
      <w:r w:rsidR="00461A17" w:rsidRPr="00BD0DB4">
        <w:rPr>
          <w:sz w:val="26"/>
          <w:szCs w:val="26"/>
          <w:lang w:val="uk-UA"/>
        </w:rPr>
        <w:t>.</w:t>
      </w:r>
    </w:p>
    <w:p w:rsidR="00DB53DC" w:rsidRPr="00BD0DB4" w:rsidRDefault="00DB53DC" w:rsidP="008F392F">
      <w:pPr>
        <w:pStyle w:val="ae"/>
        <w:shd w:val="clear" w:color="auto" w:fill="FFFFFF"/>
        <w:spacing w:before="0" w:after="0"/>
        <w:ind w:firstLine="567"/>
        <w:jc w:val="both"/>
        <w:rPr>
          <w:sz w:val="26"/>
          <w:szCs w:val="26"/>
          <w:lang w:val="uk-UA"/>
        </w:rPr>
      </w:pPr>
    </w:p>
    <w:p w:rsidR="004D6651" w:rsidRPr="00BD0DB4" w:rsidRDefault="004D6651" w:rsidP="008F392F">
      <w:pPr>
        <w:pStyle w:val="ae"/>
        <w:shd w:val="clear" w:color="auto" w:fill="FFFFFF"/>
        <w:spacing w:before="0" w:after="0"/>
        <w:ind w:firstLine="567"/>
        <w:jc w:val="both"/>
        <w:rPr>
          <w:sz w:val="26"/>
          <w:szCs w:val="26"/>
          <w:lang w:val="uk-UA"/>
        </w:rPr>
      </w:pPr>
      <w:r w:rsidRPr="00BD0DB4">
        <w:rPr>
          <w:b/>
          <w:bCs/>
          <w:sz w:val="26"/>
          <w:szCs w:val="26"/>
          <w:u w:val="single"/>
          <w:lang w:val="uk-UA"/>
        </w:rPr>
        <w:t>з другого питання:</w:t>
      </w:r>
    </w:p>
    <w:p w:rsidR="004D6651" w:rsidRPr="00BD0DB4" w:rsidRDefault="004D6651" w:rsidP="008F392F">
      <w:pPr>
        <w:pStyle w:val="ae"/>
        <w:shd w:val="clear" w:color="auto" w:fill="FFFFFF"/>
        <w:spacing w:before="0" w:after="0"/>
        <w:ind w:firstLine="567"/>
        <w:jc w:val="both"/>
        <w:rPr>
          <w:sz w:val="26"/>
          <w:szCs w:val="26"/>
          <w:lang w:val="uk-UA"/>
        </w:rPr>
      </w:pPr>
    </w:p>
    <w:p w:rsidR="00237560" w:rsidRPr="00BD0DB4" w:rsidRDefault="00237560" w:rsidP="008F392F">
      <w:pPr>
        <w:pStyle w:val="ae"/>
        <w:shd w:val="clear" w:color="auto" w:fill="FFFFFF"/>
        <w:spacing w:before="0" w:after="0"/>
        <w:ind w:firstLine="567"/>
        <w:jc w:val="both"/>
        <w:rPr>
          <w:sz w:val="26"/>
          <w:szCs w:val="26"/>
          <w:lang w:val="uk-UA"/>
        </w:rPr>
      </w:pPr>
      <w:r w:rsidRPr="00BD0DB4">
        <w:rPr>
          <w:b/>
          <w:sz w:val="26"/>
          <w:szCs w:val="26"/>
          <w:lang w:val="uk-UA"/>
        </w:rPr>
        <w:t xml:space="preserve">Атанасова В.О., </w:t>
      </w:r>
      <w:r w:rsidRPr="00BD0DB4">
        <w:rPr>
          <w:sz w:val="26"/>
          <w:szCs w:val="26"/>
          <w:lang w:val="uk-UA"/>
        </w:rPr>
        <w:t>яка</w:t>
      </w:r>
      <w:r w:rsidR="005C5D8F" w:rsidRPr="00BD0DB4">
        <w:rPr>
          <w:sz w:val="26"/>
          <w:szCs w:val="26"/>
          <w:lang w:val="uk-UA"/>
        </w:rPr>
        <w:t xml:space="preserve"> нагадал</w:t>
      </w:r>
      <w:r w:rsidRPr="00BD0DB4">
        <w:rPr>
          <w:sz w:val="26"/>
          <w:szCs w:val="26"/>
          <w:lang w:val="uk-UA"/>
        </w:rPr>
        <w:t>а</w:t>
      </w:r>
      <w:r w:rsidR="005C5D8F" w:rsidRPr="00BD0DB4">
        <w:rPr>
          <w:sz w:val="26"/>
          <w:szCs w:val="26"/>
          <w:lang w:val="uk-UA"/>
        </w:rPr>
        <w:t>, що, відповідно до п.</w:t>
      </w:r>
      <w:r w:rsidR="00430B6D" w:rsidRPr="00BD0DB4">
        <w:rPr>
          <w:sz w:val="26"/>
          <w:szCs w:val="26"/>
          <w:lang w:val="uk-UA"/>
        </w:rPr>
        <w:t xml:space="preserve"> 13 чи</w:t>
      </w:r>
      <w:r w:rsidR="0059168A" w:rsidRPr="00BD0DB4">
        <w:rPr>
          <w:sz w:val="26"/>
          <w:szCs w:val="26"/>
          <w:lang w:val="uk-UA"/>
        </w:rPr>
        <w:t>н</w:t>
      </w:r>
      <w:r w:rsidR="00430B6D" w:rsidRPr="00BD0DB4">
        <w:rPr>
          <w:sz w:val="26"/>
          <w:szCs w:val="26"/>
          <w:lang w:val="uk-UA"/>
        </w:rPr>
        <w:t>ного</w:t>
      </w:r>
      <w:r w:rsidR="005C5D8F" w:rsidRPr="00BD0DB4">
        <w:rPr>
          <w:sz w:val="26"/>
          <w:szCs w:val="26"/>
          <w:lang w:val="uk-UA"/>
        </w:rPr>
        <w:t xml:space="preserve"> Положення про експертно-громадську раду виконавчого комітету Миколаївської міської ради</w:t>
      </w:r>
      <w:r w:rsidRPr="00BD0DB4">
        <w:rPr>
          <w:sz w:val="26"/>
          <w:szCs w:val="26"/>
          <w:lang w:val="uk-UA"/>
        </w:rPr>
        <w:t>, голова  відповідної ради обирається з числа членів ради на її засіданні більшістю голосів присутніх терміном на один рік. Також нагадала, що членів ради було завчасно повідомлено про розгляд питання щодо виборів голови ЕГР та його заступників на даному засіданні. Звернула увагу присутніх на бюлетені для таємного голосування, видані членам ЕГР.</w:t>
      </w:r>
    </w:p>
    <w:p w:rsidR="00237560" w:rsidRPr="00BD0DB4" w:rsidRDefault="00237560" w:rsidP="008F392F">
      <w:pPr>
        <w:pStyle w:val="ae"/>
        <w:shd w:val="clear" w:color="auto" w:fill="FFFFFF"/>
        <w:spacing w:before="0" w:after="0"/>
        <w:ind w:firstLine="567"/>
        <w:jc w:val="both"/>
        <w:rPr>
          <w:sz w:val="26"/>
          <w:szCs w:val="26"/>
          <w:lang w:val="uk-UA"/>
        </w:rPr>
      </w:pPr>
    </w:p>
    <w:p w:rsidR="00237560" w:rsidRPr="00BD0DB4" w:rsidRDefault="00237560"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Ващиленко</w:t>
      </w:r>
      <w:proofErr w:type="spellEnd"/>
      <w:r w:rsidRPr="00BD0DB4">
        <w:rPr>
          <w:b/>
          <w:sz w:val="26"/>
          <w:szCs w:val="26"/>
          <w:lang w:val="uk-UA"/>
        </w:rPr>
        <w:t xml:space="preserve"> А.М.</w:t>
      </w:r>
      <w:r w:rsidRPr="00BD0DB4">
        <w:rPr>
          <w:sz w:val="26"/>
          <w:szCs w:val="26"/>
          <w:lang w:val="uk-UA"/>
        </w:rPr>
        <w:t>, який запропонував висловити свої пропозиції щодо кандидатур голови ЕГР та його заступників  на 2019 рік.</w:t>
      </w:r>
    </w:p>
    <w:p w:rsidR="00237560" w:rsidRPr="00BD0DB4" w:rsidRDefault="00237560" w:rsidP="008F392F">
      <w:pPr>
        <w:pStyle w:val="ae"/>
        <w:shd w:val="clear" w:color="auto" w:fill="FFFFFF"/>
        <w:spacing w:before="0" w:after="0"/>
        <w:ind w:firstLine="567"/>
        <w:jc w:val="both"/>
        <w:rPr>
          <w:sz w:val="26"/>
          <w:szCs w:val="26"/>
          <w:lang w:val="uk-UA"/>
        </w:rPr>
      </w:pPr>
    </w:p>
    <w:p w:rsidR="00CC078A" w:rsidRPr="00BD0DB4" w:rsidRDefault="00CC078A" w:rsidP="008F392F">
      <w:pPr>
        <w:pStyle w:val="ae"/>
        <w:shd w:val="clear" w:color="auto" w:fill="FFFFFF"/>
        <w:spacing w:before="0" w:after="0"/>
        <w:ind w:firstLine="567"/>
        <w:jc w:val="both"/>
        <w:rPr>
          <w:sz w:val="26"/>
          <w:szCs w:val="26"/>
          <w:lang w:val="uk-UA"/>
        </w:rPr>
      </w:pPr>
      <w:r w:rsidRPr="00BD0DB4">
        <w:rPr>
          <w:b/>
          <w:sz w:val="26"/>
          <w:szCs w:val="26"/>
          <w:lang w:val="uk-UA"/>
        </w:rPr>
        <w:t>Бондар В.В.</w:t>
      </w:r>
      <w:r w:rsidRPr="00BD0DB4">
        <w:rPr>
          <w:sz w:val="26"/>
          <w:szCs w:val="26"/>
          <w:lang w:val="uk-UA"/>
        </w:rPr>
        <w:t>, який запропонував вдатися до дебатів лише у випадку, якщо кандидати на посаду голови ЕГР наберуть однакову кількість голосів та визначити переможця  одразу буде неможливо.</w:t>
      </w:r>
    </w:p>
    <w:p w:rsidR="00FE6CA3" w:rsidRPr="00BD0DB4" w:rsidRDefault="00FE6CA3" w:rsidP="008F392F">
      <w:pPr>
        <w:pStyle w:val="ae"/>
        <w:shd w:val="clear" w:color="auto" w:fill="FFFFFF"/>
        <w:spacing w:before="0" w:after="0"/>
        <w:ind w:firstLine="567"/>
        <w:jc w:val="both"/>
        <w:rPr>
          <w:sz w:val="26"/>
          <w:szCs w:val="26"/>
          <w:lang w:val="uk-UA"/>
        </w:rPr>
      </w:pPr>
    </w:p>
    <w:p w:rsidR="00781D0B" w:rsidRPr="00BD0DB4" w:rsidRDefault="00781D0B" w:rsidP="008F392F">
      <w:pPr>
        <w:pStyle w:val="ae"/>
        <w:shd w:val="clear" w:color="auto" w:fill="FFFFFF"/>
        <w:spacing w:before="0" w:after="0"/>
        <w:ind w:firstLine="567"/>
        <w:jc w:val="both"/>
        <w:rPr>
          <w:sz w:val="26"/>
          <w:szCs w:val="26"/>
          <w:lang w:val="uk-UA"/>
        </w:rPr>
      </w:pPr>
      <w:r w:rsidRPr="00BD0DB4">
        <w:rPr>
          <w:b/>
          <w:sz w:val="26"/>
          <w:szCs w:val="26"/>
          <w:lang w:val="uk-UA"/>
        </w:rPr>
        <w:t>Галкіна А.О.</w:t>
      </w:r>
      <w:r w:rsidRPr="00BD0DB4">
        <w:rPr>
          <w:sz w:val="26"/>
          <w:szCs w:val="26"/>
          <w:lang w:val="uk-UA"/>
        </w:rPr>
        <w:t>, яка висловилася за те, щоб обирати головою ЕГР та його заступниками більш молодих людей. Також підкреслила, що очолювати раду мають люди, які не мають стосунку до політичних партій.</w:t>
      </w:r>
    </w:p>
    <w:p w:rsidR="00781D0B" w:rsidRPr="00BD0DB4" w:rsidRDefault="00781D0B" w:rsidP="008F392F">
      <w:pPr>
        <w:pStyle w:val="ae"/>
        <w:shd w:val="clear" w:color="auto" w:fill="FFFFFF"/>
        <w:spacing w:before="0" w:after="0"/>
        <w:ind w:firstLine="567"/>
        <w:jc w:val="both"/>
        <w:rPr>
          <w:sz w:val="26"/>
          <w:szCs w:val="26"/>
          <w:lang w:val="uk-UA"/>
        </w:rPr>
      </w:pPr>
    </w:p>
    <w:p w:rsidR="00781D0B" w:rsidRPr="00BD0DB4" w:rsidRDefault="00781D0B"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Рагуліна</w:t>
      </w:r>
      <w:proofErr w:type="spellEnd"/>
      <w:r w:rsidRPr="00BD0DB4">
        <w:rPr>
          <w:b/>
          <w:sz w:val="26"/>
          <w:szCs w:val="26"/>
          <w:lang w:val="uk-UA"/>
        </w:rPr>
        <w:t xml:space="preserve"> Н.М.</w:t>
      </w:r>
      <w:r w:rsidRPr="00BD0DB4">
        <w:rPr>
          <w:sz w:val="26"/>
          <w:szCs w:val="26"/>
          <w:lang w:val="uk-UA"/>
        </w:rPr>
        <w:t>, яка висловила свою підтримку чинному голові ЕГР та його заступникам.</w:t>
      </w:r>
    </w:p>
    <w:p w:rsidR="00781D0B" w:rsidRPr="00BD0DB4" w:rsidRDefault="00781D0B" w:rsidP="008F392F">
      <w:pPr>
        <w:pStyle w:val="ae"/>
        <w:shd w:val="clear" w:color="auto" w:fill="FFFFFF"/>
        <w:spacing w:before="0" w:after="0"/>
        <w:ind w:firstLine="562"/>
        <w:jc w:val="both"/>
        <w:rPr>
          <w:sz w:val="26"/>
          <w:szCs w:val="26"/>
          <w:lang w:val="uk-UA"/>
        </w:rPr>
      </w:pPr>
    </w:p>
    <w:p w:rsidR="00781D0B" w:rsidRPr="00BD0DB4" w:rsidRDefault="00781D0B" w:rsidP="008F392F">
      <w:pPr>
        <w:pStyle w:val="ae"/>
        <w:shd w:val="clear" w:color="auto" w:fill="FFFFFF"/>
        <w:spacing w:before="0" w:after="0"/>
        <w:ind w:firstLine="562"/>
        <w:jc w:val="both"/>
        <w:rPr>
          <w:sz w:val="26"/>
          <w:szCs w:val="26"/>
          <w:lang w:val="uk-UA"/>
        </w:rPr>
      </w:pPr>
      <w:proofErr w:type="spellStart"/>
      <w:r w:rsidRPr="00BD0DB4">
        <w:rPr>
          <w:b/>
          <w:sz w:val="26"/>
          <w:szCs w:val="26"/>
          <w:lang w:val="uk-UA"/>
        </w:rPr>
        <w:t>Купрієвич</w:t>
      </w:r>
      <w:proofErr w:type="spellEnd"/>
      <w:r w:rsidRPr="00BD0DB4">
        <w:rPr>
          <w:b/>
          <w:sz w:val="26"/>
          <w:szCs w:val="26"/>
          <w:lang w:val="uk-UA"/>
        </w:rPr>
        <w:t xml:space="preserve"> І.М.</w:t>
      </w:r>
      <w:r w:rsidRPr="00BD0DB4">
        <w:rPr>
          <w:sz w:val="26"/>
          <w:szCs w:val="26"/>
          <w:lang w:val="uk-UA"/>
        </w:rPr>
        <w:t xml:space="preserve">, яка відзначила, що підтримає кандидатів які не лише мають молодий вік і бажання вирішувати проблеми, але й мають досвід і </w:t>
      </w:r>
      <w:proofErr w:type="spellStart"/>
      <w:r w:rsidRPr="00BD0DB4">
        <w:rPr>
          <w:sz w:val="26"/>
          <w:szCs w:val="26"/>
          <w:lang w:val="uk-UA"/>
        </w:rPr>
        <w:t>відповідально</w:t>
      </w:r>
      <w:proofErr w:type="spellEnd"/>
      <w:r w:rsidRPr="00BD0DB4">
        <w:rPr>
          <w:sz w:val="26"/>
          <w:szCs w:val="26"/>
          <w:lang w:val="uk-UA"/>
        </w:rPr>
        <w:t xml:space="preserve"> поставляться до своїх обов’язків у складі ради.</w:t>
      </w:r>
    </w:p>
    <w:p w:rsidR="00781D0B" w:rsidRPr="00BD0DB4" w:rsidRDefault="00781D0B" w:rsidP="008F392F">
      <w:pPr>
        <w:pStyle w:val="ae"/>
        <w:shd w:val="clear" w:color="auto" w:fill="FFFFFF"/>
        <w:spacing w:before="0" w:after="0"/>
        <w:ind w:firstLine="562"/>
        <w:jc w:val="both"/>
        <w:rPr>
          <w:sz w:val="26"/>
          <w:szCs w:val="26"/>
          <w:lang w:val="uk-UA"/>
        </w:rPr>
      </w:pPr>
    </w:p>
    <w:p w:rsidR="00781D0B" w:rsidRPr="00BD0DB4" w:rsidRDefault="00781D0B" w:rsidP="008F392F">
      <w:pPr>
        <w:pStyle w:val="ae"/>
        <w:shd w:val="clear" w:color="auto" w:fill="FFFFFF"/>
        <w:spacing w:before="0" w:after="0"/>
        <w:ind w:firstLine="562"/>
        <w:jc w:val="both"/>
        <w:rPr>
          <w:sz w:val="26"/>
          <w:szCs w:val="26"/>
          <w:lang w:val="uk-UA"/>
        </w:rPr>
      </w:pPr>
      <w:proofErr w:type="spellStart"/>
      <w:r w:rsidRPr="00BD0DB4">
        <w:rPr>
          <w:b/>
          <w:sz w:val="26"/>
          <w:szCs w:val="26"/>
          <w:lang w:val="uk-UA"/>
        </w:rPr>
        <w:t>Ващиленко</w:t>
      </w:r>
      <w:proofErr w:type="spellEnd"/>
      <w:r w:rsidRPr="00BD0DB4">
        <w:rPr>
          <w:b/>
          <w:sz w:val="26"/>
          <w:szCs w:val="26"/>
          <w:lang w:val="uk-UA"/>
        </w:rPr>
        <w:t xml:space="preserve"> А.М.</w:t>
      </w:r>
      <w:r w:rsidRPr="00BD0DB4">
        <w:rPr>
          <w:sz w:val="26"/>
          <w:szCs w:val="26"/>
          <w:lang w:val="uk-UA"/>
        </w:rPr>
        <w:t xml:space="preserve">, який відзначив, що, з огляду на існуючу в Україні, політичну систему, більшість громадських діячів, які планують брати участь в управлінні містом, зокрема </w:t>
      </w:r>
      <w:proofErr w:type="spellStart"/>
      <w:r w:rsidR="00E60683" w:rsidRPr="00BD0DB4">
        <w:rPr>
          <w:sz w:val="26"/>
          <w:szCs w:val="26"/>
          <w:lang w:val="uk-UA"/>
        </w:rPr>
        <w:t>долучаться</w:t>
      </w:r>
      <w:proofErr w:type="spellEnd"/>
      <w:r w:rsidRPr="00BD0DB4">
        <w:rPr>
          <w:sz w:val="26"/>
          <w:szCs w:val="26"/>
          <w:lang w:val="uk-UA"/>
        </w:rPr>
        <w:t xml:space="preserve"> до кампанії з місцевих виборів, тим чи іншим чином матимуть стосунок до політичних партій і рухів. Запропонував учасникам засідання –членам ЕГР – перейти до таємного голосування.</w:t>
      </w:r>
    </w:p>
    <w:p w:rsidR="00BF6BDD" w:rsidRPr="00BD0DB4" w:rsidRDefault="00BF6BDD" w:rsidP="008F392F">
      <w:pPr>
        <w:pStyle w:val="ae"/>
        <w:shd w:val="clear" w:color="auto" w:fill="FFFFFF"/>
        <w:spacing w:before="0" w:after="0"/>
        <w:ind w:firstLine="562"/>
        <w:jc w:val="both"/>
        <w:rPr>
          <w:sz w:val="26"/>
          <w:szCs w:val="26"/>
          <w:lang w:val="uk-UA"/>
        </w:rPr>
      </w:pPr>
    </w:p>
    <w:p w:rsidR="00937033" w:rsidRPr="00BD0DB4" w:rsidRDefault="00BF6BDD" w:rsidP="008F392F">
      <w:pPr>
        <w:pStyle w:val="ae"/>
        <w:shd w:val="clear" w:color="auto" w:fill="FFFFFF"/>
        <w:spacing w:before="0" w:after="0"/>
        <w:ind w:firstLine="562"/>
        <w:jc w:val="both"/>
        <w:rPr>
          <w:sz w:val="26"/>
          <w:szCs w:val="26"/>
          <w:lang w:val="uk-UA"/>
        </w:rPr>
      </w:pPr>
      <w:r w:rsidRPr="00BD0DB4">
        <w:rPr>
          <w:b/>
          <w:sz w:val="26"/>
          <w:szCs w:val="26"/>
          <w:lang w:val="uk-UA"/>
        </w:rPr>
        <w:t>Атанасова В.О</w:t>
      </w:r>
      <w:r w:rsidRPr="00BD0DB4">
        <w:rPr>
          <w:sz w:val="26"/>
          <w:szCs w:val="26"/>
          <w:lang w:val="uk-UA"/>
        </w:rPr>
        <w:t>., яка після підрахунку бюлетенів повідомила присутнім результати голосування</w:t>
      </w:r>
      <w:r w:rsidR="00937033" w:rsidRPr="00BD0DB4">
        <w:rPr>
          <w:sz w:val="26"/>
          <w:szCs w:val="26"/>
          <w:lang w:val="uk-UA"/>
        </w:rPr>
        <w:t xml:space="preserve">. </w:t>
      </w:r>
    </w:p>
    <w:p w:rsidR="00937033" w:rsidRPr="00BD0DB4" w:rsidRDefault="00937033" w:rsidP="008F392F">
      <w:pPr>
        <w:pStyle w:val="ae"/>
        <w:shd w:val="clear" w:color="auto" w:fill="FFFFFF"/>
        <w:spacing w:before="0" w:after="0"/>
        <w:ind w:firstLine="562"/>
        <w:jc w:val="both"/>
        <w:rPr>
          <w:sz w:val="26"/>
          <w:szCs w:val="26"/>
          <w:lang w:val="uk-UA"/>
        </w:rPr>
      </w:pPr>
      <w:r w:rsidRPr="00BD0DB4">
        <w:rPr>
          <w:sz w:val="26"/>
          <w:szCs w:val="26"/>
          <w:lang w:val="uk-UA"/>
        </w:rPr>
        <w:t xml:space="preserve">Так, за підсумками голосування головою ЕГР  повторно обрано </w:t>
      </w:r>
      <w:proofErr w:type="spellStart"/>
      <w:r w:rsidRPr="00BD0DB4">
        <w:rPr>
          <w:sz w:val="26"/>
          <w:szCs w:val="26"/>
          <w:lang w:val="uk-UA"/>
        </w:rPr>
        <w:t>Ващиленка</w:t>
      </w:r>
      <w:proofErr w:type="spellEnd"/>
      <w:r w:rsidRPr="00BD0DB4">
        <w:rPr>
          <w:sz w:val="26"/>
          <w:szCs w:val="26"/>
          <w:lang w:val="uk-UA"/>
        </w:rPr>
        <w:t xml:space="preserve"> А.М., який набрав більшість голосів (14 з 15).  </w:t>
      </w:r>
    </w:p>
    <w:p w:rsidR="00BF6BDD" w:rsidRPr="00BD0DB4" w:rsidRDefault="00937033" w:rsidP="008F392F">
      <w:pPr>
        <w:pStyle w:val="ae"/>
        <w:shd w:val="clear" w:color="auto" w:fill="FFFFFF"/>
        <w:spacing w:before="0" w:after="0"/>
        <w:ind w:firstLine="562"/>
        <w:jc w:val="both"/>
        <w:rPr>
          <w:sz w:val="26"/>
          <w:szCs w:val="26"/>
          <w:lang w:val="uk-UA"/>
        </w:rPr>
      </w:pPr>
      <w:r w:rsidRPr="00BD0DB4">
        <w:rPr>
          <w:sz w:val="26"/>
          <w:szCs w:val="26"/>
          <w:lang w:val="uk-UA"/>
        </w:rPr>
        <w:lastRenderedPageBreak/>
        <w:t xml:space="preserve">Заступниками голови ЕГР повторно обрано Абрамова О.М. (7 голосів), Галкіну А.О. (7 голосів) та </w:t>
      </w:r>
      <w:proofErr w:type="spellStart"/>
      <w:r w:rsidRPr="00BD0DB4">
        <w:rPr>
          <w:sz w:val="26"/>
          <w:szCs w:val="26"/>
          <w:lang w:val="uk-UA"/>
        </w:rPr>
        <w:t>Золотухіна</w:t>
      </w:r>
      <w:proofErr w:type="spellEnd"/>
      <w:r w:rsidRPr="00BD0DB4">
        <w:rPr>
          <w:sz w:val="26"/>
          <w:szCs w:val="26"/>
          <w:lang w:val="uk-UA"/>
        </w:rPr>
        <w:t xml:space="preserve"> М.Є. (15 голосів).</w:t>
      </w:r>
    </w:p>
    <w:p w:rsidR="00BF6BDD" w:rsidRPr="00BD0DB4" w:rsidRDefault="00BF6BDD" w:rsidP="008F392F">
      <w:pPr>
        <w:pStyle w:val="ae"/>
        <w:shd w:val="clear" w:color="auto" w:fill="FFFFFF"/>
        <w:spacing w:before="0" w:after="0"/>
        <w:ind w:firstLine="562"/>
        <w:jc w:val="both"/>
        <w:rPr>
          <w:sz w:val="26"/>
          <w:szCs w:val="26"/>
          <w:lang w:val="uk-UA"/>
        </w:rPr>
      </w:pPr>
    </w:p>
    <w:p w:rsidR="00613E31" w:rsidRPr="00BD0DB4" w:rsidRDefault="00613E31" w:rsidP="008F392F">
      <w:pPr>
        <w:pStyle w:val="ae"/>
        <w:spacing w:before="0" w:after="0"/>
        <w:ind w:firstLine="567"/>
        <w:jc w:val="both"/>
        <w:rPr>
          <w:b/>
          <w:sz w:val="26"/>
          <w:szCs w:val="26"/>
          <w:u w:val="single"/>
          <w:lang w:val="uk-UA"/>
        </w:rPr>
      </w:pPr>
      <w:r w:rsidRPr="00BD0DB4">
        <w:rPr>
          <w:b/>
          <w:sz w:val="26"/>
          <w:szCs w:val="26"/>
          <w:u w:val="single"/>
          <w:lang w:val="uk-UA"/>
        </w:rPr>
        <w:t>З третього питання:</w:t>
      </w:r>
    </w:p>
    <w:p w:rsidR="00E96C18" w:rsidRPr="00BD0DB4" w:rsidRDefault="00E96C18" w:rsidP="008F392F">
      <w:pPr>
        <w:pStyle w:val="ae"/>
        <w:shd w:val="clear" w:color="auto" w:fill="FFFFFF"/>
        <w:spacing w:before="0" w:after="0"/>
        <w:ind w:firstLine="567"/>
        <w:jc w:val="both"/>
        <w:rPr>
          <w:sz w:val="26"/>
          <w:szCs w:val="26"/>
          <w:lang w:val="uk-UA"/>
        </w:rPr>
      </w:pPr>
    </w:p>
    <w:p w:rsidR="005D5791" w:rsidRPr="00BD0DB4" w:rsidRDefault="00621AA6"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Золотухін</w:t>
      </w:r>
      <w:proofErr w:type="spellEnd"/>
      <w:r w:rsidRPr="00BD0DB4">
        <w:rPr>
          <w:b/>
          <w:sz w:val="26"/>
          <w:szCs w:val="26"/>
          <w:lang w:val="uk-UA"/>
        </w:rPr>
        <w:t xml:space="preserve"> М.Є</w:t>
      </w:r>
      <w:r w:rsidRPr="00BD0DB4">
        <w:rPr>
          <w:sz w:val="26"/>
          <w:szCs w:val="26"/>
          <w:lang w:val="uk-UA"/>
        </w:rPr>
        <w:t>., який представив проект Положення про місцеві ініціативи в м. Миколаєві, розроблений ГО «Фонд розвитку м. Миколаєва» в попередній редакції та в редакції після внесення зауважень юристами органів місцевого самоврядування м. Миколаєва. Зауважив, що розробники не погоджуються із наданими  зауваженнями юристів, до того ж, на даний час надійшло ще кілька  зауважень щодо змісту даного проекту Положення.</w:t>
      </w:r>
    </w:p>
    <w:p w:rsidR="00621AA6" w:rsidRPr="00BD0DB4" w:rsidRDefault="00621AA6" w:rsidP="008F392F">
      <w:pPr>
        <w:pStyle w:val="ae"/>
        <w:shd w:val="clear" w:color="auto" w:fill="FFFFFF"/>
        <w:spacing w:before="0" w:after="0"/>
        <w:ind w:firstLine="567"/>
        <w:jc w:val="both"/>
        <w:rPr>
          <w:sz w:val="26"/>
          <w:szCs w:val="26"/>
          <w:lang w:val="uk-UA"/>
        </w:rPr>
      </w:pPr>
    </w:p>
    <w:p w:rsidR="00621AA6" w:rsidRPr="00BD0DB4" w:rsidRDefault="00621AA6" w:rsidP="008F392F">
      <w:pPr>
        <w:pStyle w:val="ae"/>
        <w:shd w:val="clear" w:color="auto" w:fill="FFFFFF"/>
        <w:spacing w:before="0" w:after="0"/>
        <w:ind w:firstLine="567"/>
        <w:jc w:val="both"/>
        <w:rPr>
          <w:sz w:val="26"/>
          <w:szCs w:val="26"/>
          <w:lang w:val="uk-UA"/>
        </w:rPr>
      </w:pPr>
      <w:r w:rsidRPr="00BD0DB4">
        <w:rPr>
          <w:b/>
          <w:sz w:val="26"/>
          <w:szCs w:val="26"/>
          <w:lang w:val="uk-UA"/>
        </w:rPr>
        <w:t>Галкіна А.О.</w:t>
      </w:r>
      <w:r w:rsidRPr="00BD0DB4">
        <w:rPr>
          <w:sz w:val="26"/>
          <w:szCs w:val="26"/>
          <w:lang w:val="uk-UA"/>
        </w:rPr>
        <w:t>, яка зазначила, що, на її думку, визначений  в обох редакціях документу механізм в реальності не працюватиме, оскільки містить т. зв. «логістичні діри» в процесі опрацювання документів при тому, що визначає дуже стислі терміни для виконання тих чи інших етапів їх опрацювання.</w:t>
      </w:r>
    </w:p>
    <w:p w:rsidR="00621AA6" w:rsidRPr="00BD0DB4" w:rsidRDefault="00621AA6" w:rsidP="008F392F">
      <w:pPr>
        <w:pStyle w:val="ae"/>
        <w:shd w:val="clear" w:color="auto" w:fill="FFFFFF"/>
        <w:spacing w:before="0" w:after="0"/>
        <w:ind w:firstLine="567"/>
        <w:jc w:val="both"/>
        <w:rPr>
          <w:sz w:val="26"/>
          <w:szCs w:val="26"/>
          <w:lang w:val="uk-UA"/>
        </w:rPr>
      </w:pPr>
    </w:p>
    <w:p w:rsidR="00621AA6" w:rsidRPr="00BD0DB4" w:rsidRDefault="00621AA6"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Золотухін</w:t>
      </w:r>
      <w:proofErr w:type="spellEnd"/>
      <w:r w:rsidRPr="00BD0DB4">
        <w:rPr>
          <w:b/>
          <w:sz w:val="26"/>
          <w:szCs w:val="26"/>
          <w:lang w:val="uk-UA"/>
        </w:rPr>
        <w:t xml:space="preserve"> М.Є., </w:t>
      </w:r>
      <w:proofErr w:type="spellStart"/>
      <w:r w:rsidRPr="00BD0DB4">
        <w:rPr>
          <w:b/>
          <w:sz w:val="26"/>
          <w:szCs w:val="26"/>
          <w:lang w:val="uk-UA"/>
        </w:rPr>
        <w:t>Ващиленко</w:t>
      </w:r>
      <w:proofErr w:type="spellEnd"/>
      <w:r w:rsidRPr="00BD0DB4">
        <w:rPr>
          <w:b/>
          <w:sz w:val="26"/>
          <w:szCs w:val="26"/>
          <w:lang w:val="uk-UA"/>
        </w:rPr>
        <w:t xml:space="preserve"> А.М.</w:t>
      </w:r>
      <w:r w:rsidRPr="00BD0DB4">
        <w:rPr>
          <w:sz w:val="26"/>
          <w:szCs w:val="26"/>
          <w:lang w:val="uk-UA"/>
        </w:rPr>
        <w:t>, які запропонували створити у складі ЕГР робочу групу з вироблення проектів Положення про місцеві ініціативи та інші форми участі громадськості в управлінні містом та доручити їх опрацювання проектів документів.</w:t>
      </w:r>
    </w:p>
    <w:p w:rsidR="00621AA6" w:rsidRPr="00BD0DB4" w:rsidRDefault="00621AA6" w:rsidP="008F392F">
      <w:pPr>
        <w:pStyle w:val="ae"/>
        <w:shd w:val="clear" w:color="auto" w:fill="FFFFFF"/>
        <w:spacing w:before="0" w:after="0"/>
        <w:ind w:firstLine="567"/>
        <w:jc w:val="both"/>
        <w:rPr>
          <w:sz w:val="26"/>
          <w:szCs w:val="26"/>
          <w:lang w:val="uk-UA"/>
        </w:rPr>
      </w:pPr>
    </w:p>
    <w:p w:rsidR="00621AA6" w:rsidRPr="00BD0DB4" w:rsidRDefault="00621AA6" w:rsidP="008F392F">
      <w:pPr>
        <w:pStyle w:val="ae"/>
        <w:shd w:val="clear" w:color="auto" w:fill="FFFFFF"/>
        <w:spacing w:before="0" w:after="0"/>
        <w:ind w:firstLine="567"/>
        <w:jc w:val="both"/>
        <w:rPr>
          <w:sz w:val="26"/>
          <w:szCs w:val="26"/>
          <w:lang w:val="uk-UA"/>
        </w:rPr>
      </w:pPr>
      <w:r w:rsidRPr="00BD0DB4">
        <w:rPr>
          <w:b/>
          <w:sz w:val="26"/>
          <w:szCs w:val="26"/>
          <w:lang w:val="uk-UA"/>
        </w:rPr>
        <w:t xml:space="preserve">Бондар В.В., Галкіна А.О., </w:t>
      </w:r>
      <w:proofErr w:type="spellStart"/>
      <w:r w:rsidRPr="00BD0DB4">
        <w:rPr>
          <w:b/>
          <w:sz w:val="26"/>
          <w:szCs w:val="26"/>
          <w:lang w:val="uk-UA"/>
        </w:rPr>
        <w:t>Золотухін</w:t>
      </w:r>
      <w:proofErr w:type="spellEnd"/>
      <w:r w:rsidRPr="00BD0DB4">
        <w:rPr>
          <w:b/>
          <w:sz w:val="26"/>
          <w:szCs w:val="26"/>
          <w:lang w:val="uk-UA"/>
        </w:rPr>
        <w:t xml:space="preserve"> М.Є., </w:t>
      </w:r>
      <w:proofErr w:type="spellStart"/>
      <w:r w:rsidRPr="00BD0DB4">
        <w:rPr>
          <w:b/>
          <w:sz w:val="26"/>
          <w:szCs w:val="26"/>
          <w:lang w:val="uk-UA"/>
        </w:rPr>
        <w:t>Пєхота</w:t>
      </w:r>
      <w:proofErr w:type="spellEnd"/>
      <w:r w:rsidRPr="00BD0DB4">
        <w:rPr>
          <w:b/>
          <w:sz w:val="26"/>
          <w:szCs w:val="26"/>
          <w:lang w:val="uk-UA"/>
        </w:rPr>
        <w:t xml:space="preserve"> О.М., </w:t>
      </w:r>
      <w:proofErr w:type="spellStart"/>
      <w:r w:rsidRPr="00BD0DB4">
        <w:rPr>
          <w:b/>
          <w:sz w:val="26"/>
          <w:szCs w:val="26"/>
          <w:lang w:val="uk-UA"/>
        </w:rPr>
        <w:t>Ринденко</w:t>
      </w:r>
      <w:proofErr w:type="spellEnd"/>
      <w:r w:rsidRPr="00BD0DB4">
        <w:rPr>
          <w:b/>
          <w:sz w:val="26"/>
          <w:szCs w:val="26"/>
          <w:lang w:val="uk-UA"/>
        </w:rPr>
        <w:t xml:space="preserve"> Л.Г.</w:t>
      </w:r>
      <w:r w:rsidRPr="00BD0DB4">
        <w:rPr>
          <w:sz w:val="26"/>
          <w:szCs w:val="26"/>
          <w:lang w:val="uk-UA"/>
        </w:rPr>
        <w:t xml:space="preserve">, які запропонували до складу даної групи свої кандидатури, а також висловили пропозицію включити до її складу Атанасову В.О., головного спеціаліста відділу громадських </w:t>
      </w:r>
      <w:proofErr w:type="spellStart"/>
      <w:r w:rsidRPr="00BD0DB4">
        <w:rPr>
          <w:sz w:val="26"/>
          <w:szCs w:val="26"/>
          <w:lang w:val="uk-UA"/>
        </w:rPr>
        <w:t>зв’язків</w:t>
      </w:r>
      <w:proofErr w:type="spellEnd"/>
      <w:r w:rsidR="006158DE" w:rsidRPr="00BD0DB4">
        <w:rPr>
          <w:sz w:val="26"/>
          <w:szCs w:val="26"/>
          <w:lang w:val="uk-UA"/>
        </w:rPr>
        <w:t xml:space="preserve"> управління внутрішньої політики департаменту міського голови Миколаївської міської ради, </w:t>
      </w:r>
      <w:proofErr w:type="spellStart"/>
      <w:r w:rsidR="006158DE" w:rsidRPr="00BD0DB4">
        <w:rPr>
          <w:sz w:val="26"/>
          <w:szCs w:val="26"/>
          <w:lang w:val="uk-UA"/>
        </w:rPr>
        <w:t>Барашковського</w:t>
      </w:r>
      <w:proofErr w:type="spellEnd"/>
      <w:r w:rsidR="006158DE" w:rsidRPr="00BD0DB4">
        <w:rPr>
          <w:sz w:val="26"/>
          <w:szCs w:val="26"/>
          <w:lang w:val="uk-UA"/>
        </w:rPr>
        <w:t xml:space="preserve"> Д.П., члена ЕГР та </w:t>
      </w:r>
      <w:proofErr w:type="spellStart"/>
      <w:r w:rsidR="006158DE" w:rsidRPr="00BD0DB4">
        <w:rPr>
          <w:sz w:val="26"/>
          <w:szCs w:val="26"/>
          <w:lang w:val="uk-UA"/>
        </w:rPr>
        <w:t>Ухмановську</w:t>
      </w:r>
      <w:proofErr w:type="spellEnd"/>
      <w:r w:rsidR="006158DE" w:rsidRPr="00BD0DB4">
        <w:rPr>
          <w:sz w:val="26"/>
          <w:szCs w:val="26"/>
          <w:lang w:val="uk-UA"/>
        </w:rPr>
        <w:t xml:space="preserve"> Н.Л., начальника відділу громадських </w:t>
      </w:r>
      <w:proofErr w:type="spellStart"/>
      <w:r w:rsidR="006158DE" w:rsidRPr="00BD0DB4">
        <w:rPr>
          <w:sz w:val="26"/>
          <w:szCs w:val="26"/>
          <w:lang w:val="uk-UA"/>
        </w:rPr>
        <w:t>зв’язків</w:t>
      </w:r>
      <w:proofErr w:type="spellEnd"/>
      <w:r w:rsidR="006158DE" w:rsidRPr="00BD0DB4">
        <w:rPr>
          <w:sz w:val="26"/>
          <w:szCs w:val="26"/>
          <w:lang w:val="uk-UA"/>
        </w:rPr>
        <w:t xml:space="preserve"> управління внутрішньої політики департаменту міського голови Миколаївської міської ради.</w:t>
      </w:r>
    </w:p>
    <w:p w:rsidR="005D5791" w:rsidRPr="00BD0DB4" w:rsidRDefault="005D5791" w:rsidP="008F392F">
      <w:pPr>
        <w:pStyle w:val="ae"/>
        <w:shd w:val="clear" w:color="auto" w:fill="FFFFFF"/>
        <w:spacing w:before="0" w:after="0"/>
        <w:ind w:firstLine="567"/>
        <w:jc w:val="both"/>
        <w:rPr>
          <w:sz w:val="26"/>
          <w:szCs w:val="26"/>
          <w:lang w:val="uk-UA"/>
        </w:rPr>
      </w:pPr>
    </w:p>
    <w:p w:rsidR="00855ECD" w:rsidRPr="00BD0DB4" w:rsidRDefault="00E2609D" w:rsidP="008F392F">
      <w:pPr>
        <w:pStyle w:val="ae"/>
        <w:shd w:val="clear" w:color="auto" w:fill="FFFFFF"/>
        <w:spacing w:before="0" w:after="0"/>
        <w:ind w:firstLine="567"/>
        <w:jc w:val="both"/>
        <w:rPr>
          <w:sz w:val="26"/>
          <w:szCs w:val="26"/>
          <w:lang w:val="uk-UA"/>
        </w:rPr>
      </w:pPr>
      <w:r w:rsidRPr="00BD0DB4">
        <w:rPr>
          <w:b/>
          <w:bCs/>
          <w:sz w:val="26"/>
          <w:szCs w:val="26"/>
          <w:lang w:val="uk-UA"/>
        </w:rPr>
        <w:t>ГОЛОСУВАЛИ:</w:t>
      </w:r>
    </w:p>
    <w:p w:rsidR="00855ECD" w:rsidRPr="00BD0DB4" w:rsidRDefault="00855ECD" w:rsidP="008F392F">
      <w:pPr>
        <w:pStyle w:val="ae"/>
        <w:shd w:val="clear" w:color="auto" w:fill="FFFFFF"/>
        <w:spacing w:before="0" w:after="0"/>
        <w:ind w:firstLine="567"/>
        <w:jc w:val="both"/>
        <w:rPr>
          <w:b/>
          <w:bCs/>
          <w:sz w:val="26"/>
          <w:szCs w:val="26"/>
          <w:lang w:val="uk-UA"/>
        </w:rPr>
      </w:pPr>
    </w:p>
    <w:p w:rsidR="004A6666" w:rsidRPr="00BD0DB4" w:rsidRDefault="009E2533" w:rsidP="008F392F">
      <w:pPr>
        <w:pStyle w:val="ae"/>
        <w:shd w:val="clear" w:color="auto" w:fill="FFFFFF"/>
        <w:spacing w:before="0" w:after="0"/>
        <w:ind w:firstLine="562"/>
        <w:jc w:val="both"/>
        <w:rPr>
          <w:sz w:val="26"/>
          <w:szCs w:val="26"/>
          <w:lang w:val="uk-UA"/>
        </w:rPr>
      </w:pPr>
      <w:r w:rsidRPr="00BD0DB4">
        <w:rPr>
          <w:sz w:val="26"/>
          <w:szCs w:val="26"/>
          <w:lang w:val="uk-UA"/>
        </w:rPr>
        <w:t>1</w:t>
      </w:r>
      <w:r w:rsidR="004A6666" w:rsidRPr="00BD0DB4">
        <w:rPr>
          <w:sz w:val="26"/>
          <w:szCs w:val="26"/>
          <w:lang w:val="uk-UA"/>
        </w:rPr>
        <w:t xml:space="preserve">. Затвердити результати таємного голосування, вважати обраним на посаду голови ЕГР </w:t>
      </w:r>
      <w:proofErr w:type="spellStart"/>
      <w:r w:rsidR="004A6666" w:rsidRPr="00BD0DB4">
        <w:rPr>
          <w:sz w:val="26"/>
          <w:szCs w:val="26"/>
          <w:lang w:val="uk-UA"/>
        </w:rPr>
        <w:t>Ващиленка</w:t>
      </w:r>
      <w:proofErr w:type="spellEnd"/>
      <w:r w:rsidR="004A6666" w:rsidRPr="00BD0DB4">
        <w:rPr>
          <w:sz w:val="26"/>
          <w:szCs w:val="26"/>
          <w:lang w:val="uk-UA"/>
        </w:rPr>
        <w:t xml:space="preserve"> А.М., заступників голови ЕГР — Абрамова О.М., Галкіну А.О., </w:t>
      </w:r>
      <w:proofErr w:type="spellStart"/>
      <w:r w:rsidR="004A6666" w:rsidRPr="00BD0DB4">
        <w:rPr>
          <w:sz w:val="26"/>
          <w:szCs w:val="26"/>
          <w:lang w:val="uk-UA"/>
        </w:rPr>
        <w:t>Золотухіна</w:t>
      </w:r>
      <w:proofErr w:type="spellEnd"/>
      <w:r w:rsidR="004A6666" w:rsidRPr="00BD0DB4">
        <w:rPr>
          <w:sz w:val="26"/>
          <w:szCs w:val="26"/>
          <w:lang w:val="uk-UA"/>
        </w:rPr>
        <w:t xml:space="preserve"> М.Є.</w:t>
      </w:r>
    </w:p>
    <w:p w:rsidR="004A6666" w:rsidRPr="00BD0DB4" w:rsidRDefault="004A6666" w:rsidP="008F392F">
      <w:pPr>
        <w:pStyle w:val="ae"/>
        <w:shd w:val="clear" w:color="auto" w:fill="FFFFFF"/>
        <w:spacing w:before="0" w:after="0"/>
        <w:ind w:firstLine="562"/>
        <w:jc w:val="both"/>
        <w:rPr>
          <w:sz w:val="26"/>
          <w:szCs w:val="26"/>
          <w:lang w:val="uk-UA"/>
        </w:rPr>
      </w:pPr>
      <w:r w:rsidRPr="00BD0DB4">
        <w:rPr>
          <w:sz w:val="26"/>
          <w:szCs w:val="26"/>
          <w:lang w:val="uk-UA"/>
        </w:rPr>
        <w:t xml:space="preserve">ЗА: </w:t>
      </w:r>
      <w:r w:rsidR="00BC3E85" w:rsidRPr="00BD0DB4">
        <w:rPr>
          <w:sz w:val="26"/>
          <w:szCs w:val="26"/>
          <w:lang w:val="uk-UA"/>
        </w:rPr>
        <w:t>15</w:t>
      </w:r>
    </w:p>
    <w:p w:rsidR="004A6666" w:rsidRPr="00BD0DB4" w:rsidRDefault="004A6666" w:rsidP="008F392F">
      <w:pPr>
        <w:pStyle w:val="ae"/>
        <w:shd w:val="clear" w:color="auto" w:fill="FFFFFF"/>
        <w:spacing w:before="0" w:after="0"/>
        <w:ind w:firstLine="562"/>
        <w:jc w:val="both"/>
        <w:rPr>
          <w:sz w:val="26"/>
          <w:szCs w:val="26"/>
          <w:lang w:val="uk-UA"/>
        </w:rPr>
      </w:pPr>
      <w:r w:rsidRPr="00BD0DB4">
        <w:rPr>
          <w:sz w:val="26"/>
          <w:szCs w:val="26"/>
          <w:lang w:val="uk-UA"/>
        </w:rPr>
        <w:t>ПРОТИ: 0</w:t>
      </w:r>
    </w:p>
    <w:p w:rsidR="004A6666" w:rsidRPr="00BD0DB4" w:rsidRDefault="004A6666" w:rsidP="008F392F">
      <w:pPr>
        <w:pStyle w:val="ae"/>
        <w:shd w:val="clear" w:color="auto" w:fill="FFFFFF"/>
        <w:spacing w:before="0" w:after="0"/>
        <w:ind w:firstLine="562"/>
        <w:jc w:val="both"/>
        <w:rPr>
          <w:sz w:val="26"/>
          <w:szCs w:val="26"/>
          <w:lang w:val="uk-UA"/>
        </w:rPr>
      </w:pPr>
      <w:r w:rsidRPr="00BD0DB4">
        <w:rPr>
          <w:sz w:val="26"/>
          <w:szCs w:val="26"/>
          <w:lang w:val="uk-UA"/>
        </w:rPr>
        <w:t>УТРИМАЛИСЬ: 0</w:t>
      </w:r>
    </w:p>
    <w:p w:rsidR="00855ECD" w:rsidRPr="00BD0DB4" w:rsidRDefault="004A6666" w:rsidP="008F392F">
      <w:pPr>
        <w:pStyle w:val="ae"/>
        <w:shd w:val="clear" w:color="auto" w:fill="FFFFFF"/>
        <w:spacing w:before="0" w:after="0"/>
        <w:ind w:firstLine="562"/>
        <w:jc w:val="both"/>
        <w:rPr>
          <w:sz w:val="26"/>
          <w:szCs w:val="26"/>
          <w:lang w:val="uk-UA"/>
        </w:rPr>
      </w:pPr>
      <w:r w:rsidRPr="00BD0DB4">
        <w:rPr>
          <w:sz w:val="26"/>
          <w:szCs w:val="26"/>
          <w:lang w:val="uk-UA"/>
        </w:rPr>
        <w:t>НЕ ГОЛОСУВАЛИ: 0</w:t>
      </w:r>
    </w:p>
    <w:p w:rsidR="00130984" w:rsidRPr="00BD0DB4" w:rsidRDefault="00130984" w:rsidP="008F392F">
      <w:pPr>
        <w:pStyle w:val="ae"/>
        <w:shd w:val="clear" w:color="auto" w:fill="FFFFFF"/>
        <w:spacing w:before="0" w:after="0"/>
        <w:ind w:firstLine="567"/>
        <w:jc w:val="both"/>
        <w:rPr>
          <w:sz w:val="26"/>
          <w:szCs w:val="26"/>
          <w:lang w:val="uk-UA"/>
        </w:rPr>
      </w:pPr>
    </w:p>
    <w:p w:rsidR="00130984" w:rsidRPr="00BD0DB4" w:rsidRDefault="00130984" w:rsidP="008F392F">
      <w:pPr>
        <w:pStyle w:val="ae"/>
        <w:shd w:val="clear" w:color="auto" w:fill="FFFFFF"/>
        <w:spacing w:before="0" w:after="0"/>
        <w:ind w:firstLine="567"/>
        <w:jc w:val="both"/>
        <w:rPr>
          <w:sz w:val="26"/>
          <w:szCs w:val="26"/>
          <w:lang w:val="uk-UA"/>
        </w:rPr>
      </w:pPr>
      <w:r w:rsidRPr="00BD0DB4">
        <w:rPr>
          <w:sz w:val="26"/>
          <w:szCs w:val="26"/>
          <w:lang w:val="uk-UA"/>
        </w:rPr>
        <w:t xml:space="preserve">2. Створити  в межах ЕГР робочу групу з вироблення проектів Положення про місцеві ініціативи та інші форми участі громадськості в управлінні містом та доручити їх опрацювання проектів документів у складі: </w:t>
      </w:r>
      <w:proofErr w:type="spellStart"/>
      <w:r w:rsidRPr="00BD0DB4">
        <w:rPr>
          <w:sz w:val="26"/>
          <w:szCs w:val="26"/>
          <w:lang w:val="uk-UA"/>
        </w:rPr>
        <w:t>Барашковський</w:t>
      </w:r>
      <w:proofErr w:type="spellEnd"/>
      <w:r w:rsidRPr="00BD0DB4">
        <w:rPr>
          <w:sz w:val="26"/>
          <w:szCs w:val="26"/>
          <w:lang w:val="uk-UA"/>
        </w:rPr>
        <w:t xml:space="preserve"> Д.П. Бондар В.В., Галкіна А.О., </w:t>
      </w:r>
      <w:proofErr w:type="spellStart"/>
      <w:r w:rsidRPr="00BD0DB4">
        <w:rPr>
          <w:sz w:val="26"/>
          <w:szCs w:val="26"/>
          <w:lang w:val="uk-UA"/>
        </w:rPr>
        <w:t>Золотухін</w:t>
      </w:r>
      <w:proofErr w:type="spellEnd"/>
      <w:r w:rsidRPr="00BD0DB4">
        <w:rPr>
          <w:sz w:val="26"/>
          <w:szCs w:val="26"/>
          <w:lang w:val="uk-UA"/>
        </w:rPr>
        <w:t xml:space="preserve"> М.Є., </w:t>
      </w:r>
      <w:proofErr w:type="spellStart"/>
      <w:r w:rsidRPr="00BD0DB4">
        <w:rPr>
          <w:sz w:val="26"/>
          <w:szCs w:val="26"/>
          <w:lang w:val="uk-UA"/>
        </w:rPr>
        <w:t>Пєхота</w:t>
      </w:r>
      <w:proofErr w:type="spellEnd"/>
      <w:r w:rsidRPr="00BD0DB4">
        <w:rPr>
          <w:sz w:val="26"/>
          <w:szCs w:val="26"/>
          <w:lang w:val="uk-UA"/>
        </w:rPr>
        <w:t xml:space="preserve"> О.М., </w:t>
      </w:r>
      <w:proofErr w:type="spellStart"/>
      <w:r w:rsidRPr="00BD0DB4">
        <w:rPr>
          <w:sz w:val="26"/>
          <w:szCs w:val="26"/>
          <w:lang w:val="uk-UA"/>
        </w:rPr>
        <w:t>Ринденко</w:t>
      </w:r>
      <w:proofErr w:type="spellEnd"/>
      <w:r w:rsidRPr="00BD0DB4">
        <w:rPr>
          <w:sz w:val="26"/>
          <w:szCs w:val="26"/>
          <w:lang w:val="uk-UA"/>
        </w:rPr>
        <w:t xml:space="preserve"> Л.Г., запросити до участі в групі </w:t>
      </w:r>
      <w:proofErr w:type="spellStart"/>
      <w:r w:rsidRPr="00BD0DB4">
        <w:rPr>
          <w:sz w:val="26"/>
          <w:szCs w:val="26"/>
          <w:lang w:val="uk-UA"/>
        </w:rPr>
        <w:t>Ухмановську</w:t>
      </w:r>
      <w:proofErr w:type="spellEnd"/>
      <w:r w:rsidRPr="00BD0DB4">
        <w:rPr>
          <w:sz w:val="26"/>
          <w:szCs w:val="26"/>
          <w:lang w:val="uk-UA"/>
        </w:rPr>
        <w:t xml:space="preserve"> Н.Л., начальника відділу громадських </w:t>
      </w:r>
      <w:proofErr w:type="spellStart"/>
      <w:r w:rsidRPr="00BD0DB4">
        <w:rPr>
          <w:sz w:val="26"/>
          <w:szCs w:val="26"/>
          <w:lang w:val="uk-UA"/>
        </w:rPr>
        <w:t>зв’язків</w:t>
      </w:r>
      <w:proofErr w:type="spellEnd"/>
      <w:r w:rsidRPr="00BD0DB4">
        <w:rPr>
          <w:sz w:val="26"/>
          <w:szCs w:val="26"/>
          <w:lang w:val="uk-UA"/>
        </w:rPr>
        <w:t xml:space="preserve"> управління внутрішньої політики департаменту міського голови Миколаївської міської ради, Атанасову В.О., головного спеціаліста відділу громадських </w:t>
      </w:r>
      <w:proofErr w:type="spellStart"/>
      <w:r w:rsidRPr="00BD0DB4">
        <w:rPr>
          <w:sz w:val="26"/>
          <w:szCs w:val="26"/>
          <w:lang w:val="uk-UA"/>
        </w:rPr>
        <w:t>зв’язків</w:t>
      </w:r>
      <w:proofErr w:type="spellEnd"/>
      <w:r w:rsidRPr="00BD0DB4">
        <w:rPr>
          <w:sz w:val="26"/>
          <w:szCs w:val="26"/>
          <w:lang w:val="uk-UA"/>
        </w:rPr>
        <w:t xml:space="preserve"> управління внутрішньої політики департаменту міського го</w:t>
      </w:r>
      <w:r w:rsidR="005E0B74" w:rsidRPr="00BD0DB4">
        <w:rPr>
          <w:sz w:val="26"/>
          <w:szCs w:val="26"/>
          <w:lang w:val="uk-UA"/>
        </w:rPr>
        <w:t>лови Миколаївської міської ради.</w:t>
      </w:r>
    </w:p>
    <w:p w:rsidR="00130984" w:rsidRPr="00BD0DB4" w:rsidRDefault="00130984" w:rsidP="008F392F">
      <w:pPr>
        <w:pStyle w:val="ae"/>
        <w:shd w:val="clear" w:color="auto" w:fill="FFFFFF"/>
        <w:spacing w:before="0" w:after="0"/>
        <w:ind w:firstLine="562"/>
        <w:jc w:val="both"/>
        <w:rPr>
          <w:sz w:val="26"/>
          <w:szCs w:val="26"/>
          <w:lang w:val="uk-UA"/>
        </w:rPr>
      </w:pPr>
      <w:r w:rsidRPr="00BD0DB4">
        <w:rPr>
          <w:sz w:val="26"/>
          <w:szCs w:val="26"/>
          <w:lang w:val="uk-UA"/>
        </w:rPr>
        <w:t>ЗА: 15</w:t>
      </w:r>
    </w:p>
    <w:p w:rsidR="00130984" w:rsidRPr="00BD0DB4" w:rsidRDefault="00130984" w:rsidP="008F392F">
      <w:pPr>
        <w:pStyle w:val="ae"/>
        <w:shd w:val="clear" w:color="auto" w:fill="FFFFFF"/>
        <w:spacing w:before="0" w:after="0"/>
        <w:ind w:firstLine="562"/>
        <w:jc w:val="both"/>
        <w:rPr>
          <w:sz w:val="26"/>
          <w:szCs w:val="26"/>
          <w:lang w:val="uk-UA"/>
        </w:rPr>
      </w:pPr>
      <w:r w:rsidRPr="00BD0DB4">
        <w:rPr>
          <w:sz w:val="26"/>
          <w:szCs w:val="26"/>
          <w:lang w:val="uk-UA"/>
        </w:rPr>
        <w:t>ПРОТИ: 0</w:t>
      </w:r>
    </w:p>
    <w:p w:rsidR="00130984" w:rsidRPr="00BD0DB4" w:rsidRDefault="00130984" w:rsidP="008F392F">
      <w:pPr>
        <w:pStyle w:val="ae"/>
        <w:shd w:val="clear" w:color="auto" w:fill="FFFFFF"/>
        <w:spacing w:before="0" w:after="0"/>
        <w:ind w:firstLine="562"/>
        <w:jc w:val="both"/>
        <w:rPr>
          <w:sz w:val="26"/>
          <w:szCs w:val="26"/>
          <w:lang w:val="uk-UA"/>
        </w:rPr>
      </w:pPr>
      <w:r w:rsidRPr="00BD0DB4">
        <w:rPr>
          <w:sz w:val="26"/>
          <w:szCs w:val="26"/>
          <w:lang w:val="uk-UA"/>
        </w:rPr>
        <w:t>УТРИМАЛИСЬ: 0</w:t>
      </w:r>
    </w:p>
    <w:p w:rsidR="00130984" w:rsidRPr="00BD0DB4" w:rsidRDefault="00130984" w:rsidP="008F392F">
      <w:pPr>
        <w:pStyle w:val="ae"/>
        <w:shd w:val="clear" w:color="auto" w:fill="FFFFFF"/>
        <w:spacing w:before="0" w:after="0"/>
        <w:ind w:firstLine="562"/>
        <w:jc w:val="both"/>
        <w:rPr>
          <w:sz w:val="26"/>
          <w:szCs w:val="26"/>
          <w:lang w:val="uk-UA"/>
        </w:rPr>
      </w:pPr>
      <w:r w:rsidRPr="00BD0DB4">
        <w:rPr>
          <w:sz w:val="26"/>
          <w:szCs w:val="26"/>
          <w:lang w:val="uk-UA"/>
        </w:rPr>
        <w:t>НЕ ГОЛОСУВАЛИ: 0</w:t>
      </w:r>
    </w:p>
    <w:p w:rsidR="00130984" w:rsidRPr="00BD0DB4" w:rsidRDefault="00130984" w:rsidP="008F392F">
      <w:pPr>
        <w:pStyle w:val="ae"/>
        <w:shd w:val="clear" w:color="auto" w:fill="FFFFFF"/>
        <w:spacing w:before="0" w:after="0"/>
        <w:ind w:firstLine="567"/>
        <w:jc w:val="both"/>
        <w:rPr>
          <w:sz w:val="26"/>
          <w:szCs w:val="26"/>
          <w:lang w:val="uk-UA"/>
        </w:rPr>
      </w:pPr>
    </w:p>
    <w:p w:rsidR="008F392F" w:rsidRPr="00BD0DB4" w:rsidRDefault="008F392F" w:rsidP="008F392F">
      <w:pPr>
        <w:pStyle w:val="ae"/>
        <w:shd w:val="clear" w:color="auto" w:fill="FFFFFF"/>
        <w:spacing w:before="0" w:after="0"/>
        <w:ind w:firstLine="567"/>
        <w:jc w:val="both"/>
        <w:rPr>
          <w:b/>
          <w:sz w:val="26"/>
          <w:szCs w:val="26"/>
          <w:u w:val="single"/>
          <w:lang w:val="uk-UA"/>
        </w:rPr>
      </w:pPr>
      <w:r w:rsidRPr="00BD0DB4">
        <w:rPr>
          <w:b/>
          <w:sz w:val="26"/>
          <w:szCs w:val="26"/>
          <w:u w:val="single"/>
          <w:lang w:val="uk-UA"/>
        </w:rPr>
        <w:t>З четвертого питання:</w:t>
      </w:r>
    </w:p>
    <w:p w:rsidR="008F392F" w:rsidRPr="00BD0DB4" w:rsidRDefault="008F392F" w:rsidP="008F392F">
      <w:pPr>
        <w:pStyle w:val="ae"/>
        <w:shd w:val="clear" w:color="auto" w:fill="FFFFFF"/>
        <w:spacing w:before="0" w:after="0"/>
        <w:ind w:firstLine="567"/>
        <w:jc w:val="both"/>
        <w:rPr>
          <w:b/>
          <w:sz w:val="26"/>
          <w:szCs w:val="26"/>
          <w:u w:val="single"/>
          <w:lang w:val="uk-UA"/>
        </w:rPr>
      </w:pPr>
    </w:p>
    <w:p w:rsidR="008F392F" w:rsidRPr="00BD0DB4" w:rsidRDefault="008F392F"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Кречун</w:t>
      </w:r>
      <w:proofErr w:type="spellEnd"/>
      <w:r w:rsidRPr="00BD0DB4">
        <w:rPr>
          <w:b/>
          <w:sz w:val="26"/>
          <w:szCs w:val="26"/>
          <w:lang w:val="uk-UA"/>
        </w:rPr>
        <w:t xml:space="preserve"> О.М.</w:t>
      </w:r>
      <w:r w:rsidRPr="00BD0DB4">
        <w:rPr>
          <w:sz w:val="26"/>
          <w:szCs w:val="26"/>
          <w:lang w:val="uk-UA"/>
        </w:rPr>
        <w:t xml:space="preserve">, який нагадав про співробітництво ЕГР з громадською радою з питань туризму при департаменті економічного розвитку Миколаївської міської ради. Висловив пропозицію направити міському голові звернення від ЕГР щодо необхідності створення на території Миколаївського річкового порту пункту пропуски пасажирів та суден, який надаватиме низку послуг особам, які прибувають до міста водним шляхом в </w:t>
      </w:r>
      <w:proofErr w:type="spellStart"/>
      <w:r w:rsidRPr="00BD0DB4">
        <w:rPr>
          <w:sz w:val="26"/>
          <w:szCs w:val="26"/>
          <w:lang w:val="uk-UA"/>
        </w:rPr>
        <w:t>т.ч</w:t>
      </w:r>
      <w:proofErr w:type="spellEnd"/>
      <w:r w:rsidRPr="00BD0DB4">
        <w:rPr>
          <w:sz w:val="26"/>
          <w:szCs w:val="26"/>
          <w:lang w:val="uk-UA"/>
        </w:rPr>
        <w:t>. огляд пасажирів.</w:t>
      </w:r>
    </w:p>
    <w:p w:rsidR="008F392F" w:rsidRPr="00BD0DB4" w:rsidRDefault="008F392F" w:rsidP="008F392F">
      <w:pPr>
        <w:pStyle w:val="ae"/>
        <w:shd w:val="clear" w:color="auto" w:fill="FFFFFF"/>
        <w:spacing w:before="0" w:after="0"/>
        <w:ind w:firstLine="567"/>
        <w:jc w:val="both"/>
        <w:rPr>
          <w:sz w:val="26"/>
          <w:szCs w:val="26"/>
          <w:lang w:val="uk-UA"/>
        </w:rPr>
      </w:pPr>
    </w:p>
    <w:p w:rsidR="008F392F" w:rsidRPr="00BD0DB4" w:rsidRDefault="008F392F"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Ващиленко</w:t>
      </w:r>
      <w:proofErr w:type="spellEnd"/>
      <w:r w:rsidRPr="00BD0DB4">
        <w:rPr>
          <w:b/>
          <w:sz w:val="26"/>
          <w:szCs w:val="26"/>
          <w:lang w:val="uk-UA"/>
        </w:rPr>
        <w:t xml:space="preserve"> А.М., Галкіна А.О., Атанасова В.О.</w:t>
      </w:r>
      <w:r w:rsidRPr="00BD0DB4">
        <w:rPr>
          <w:sz w:val="26"/>
          <w:szCs w:val="26"/>
          <w:lang w:val="uk-UA"/>
        </w:rPr>
        <w:t>, які запропонували перед підготовкою звернення від імені ЕГР вивчити питання щодо повноважень різних відомств у даній сфері та представити раді аналіз поточної ситуації з метою вироблення компетентних рекомендації.</w:t>
      </w:r>
    </w:p>
    <w:p w:rsidR="008F392F" w:rsidRPr="00BD0DB4" w:rsidRDefault="008F392F" w:rsidP="008F392F">
      <w:pPr>
        <w:pStyle w:val="ae"/>
        <w:shd w:val="clear" w:color="auto" w:fill="FFFFFF"/>
        <w:spacing w:before="0" w:after="0"/>
        <w:ind w:firstLine="567"/>
        <w:jc w:val="both"/>
        <w:rPr>
          <w:sz w:val="26"/>
          <w:szCs w:val="26"/>
          <w:lang w:val="uk-UA"/>
        </w:rPr>
      </w:pPr>
    </w:p>
    <w:p w:rsidR="00C342AC" w:rsidRPr="00BD0DB4" w:rsidRDefault="000A1AE6" w:rsidP="008F392F">
      <w:pPr>
        <w:pStyle w:val="ae"/>
        <w:shd w:val="clear" w:color="auto" w:fill="FFFFFF"/>
        <w:spacing w:before="0" w:after="0"/>
        <w:ind w:firstLine="567"/>
        <w:jc w:val="both"/>
        <w:rPr>
          <w:sz w:val="26"/>
          <w:szCs w:val="26"/>
          <w:lang w:val="uk-UA"/>
        </w:rPr>
      </w:pPr>
      <w:proofErr w:type="spellStart"/>
      <w:r w:rsidRPr="00BD0DB4">
        <w:rPr>
          <w:b/>
          <w:sz w:val="26"/>
          <w:szCs w:val="26"/>
          <w:lang w:val="uk-UA"/>
        </w:rPr>
        <w:t>Валенков</w:t>
      </w:r>
      <w:proofErr w:type="spellEnd"/>
      <w:r w:rsidRPr="00BD0DB4">
        <w:rPr>
          <w:b/>
          <w:sz w:val="26"/>
          <w:szCs w:val="26"/>
          <w:lang w:val="uk-UA"/>
        </w:rPr>
        <w:t xml:space="preserve"> В.Є.</w:t>
      </w:r>
      <w:r w:rsidRPr="00BD0DB4">
        <w:rPr>
          <w:sz w:val="26"/>
          <w:szCs w:val="26"/>
          <w:lang w:val="uk-UA"/>
        </w:rPr>
        <w:t>, який запропонував членам ради зазначити фаховий напрямок своєї роботи для оптимізації формування робочих груп у складі ЕГР та можливостей залучення фахових експертів.</w:t>
      </w:r>
    </w:p>
    <w:p w:rsidR="009A4BD9" w:rsidRPr="00BD0DB4" w:rsidRDefault="009A4BD9" w:rsidP="008F392F">
      <w:pPr>
        <w:pStyle w:val="ae"/>
        <w:shd w:val="clear" w:color="auto" w:fill="FFFFFF"/>
        <w:spacing w:before="0" w:after="0"/>
        <w:ind w:firstLine="567"/>
        <w:jc w:val="both"/>
        <w:rPr>
          <w:sz w:val="26"/>
          <w:szCs w:val="26"/>
          <w:lang w:val="uk-UA"/>
        </w:rPr>
      </w:pPr>
    </w:p>
    <w:p w:rsidR="00855ECD" w:rsidRPr="00BD0DB4" w:rsidRDefault="00E2609D" w:rsidP="008F392F">
      <w:pPr>
        <w:pStyle w:val="ae"/>
        <w:shd w:val="clear" w:color="auto" w:fill="FFFFFF"/>
        <w:spacing w:before="0" w:after="0"/>
        <w:ind w:firstLine="567"/>
        <w:jc w:val="both"/>
        <w:rPr>
          <w:sz w:val="26"/>
          <w:szCs w:val="26"/>
          <w:lang w:val="uk-UA"/>
        </w:rPr>
      </w:pPr>
      <w:r w:rsidRPr="00BD0DB4">
        <w:rPr>
          <w:b/>
          <w:bCs/>
          <w:sz w:val="26"/>
          <w:szCs w:val="26"/>
          <w:lang w:val="uk-UA"/>
        </w:rPr>
        <w:t>ВИРІШИЛИ:</w:t>
      </w:r>
    </w:p>
    <w:p w:rsidR="00855ECD" w:rsidRPr="00BD0DB4" w:rsidRDefault="00855ECD" w:rsidP="008F392F">
      <w:pPr>
        <w:pStyle w:val="ae"/>
        <w:shd w:val="clear" w:color="auto" w:fill="FFFFFF"/>
        <w:spacing w:before="0" w:after="0"/>
        <w:ind w:firstLine="567"/>
        <w:jc w:val="both"/>
        <w:rPr>
          <w:sz w:val="26"/>
          <w:szCs w:val="26"/>
          <w:lang w:val="uk-UA"/>
        </w:rPr>
      </w:pPr>
    </w:p>
    <w:p w:rsidR="00855ECD" w:rsidRPr="00BD0DB4" w:rsidRDefault="00E2609D" w:rsidP="008F392F">
      <w:pPr>
        <w:ind w:firstLine="547"/>
        <w:jc w:val="both"/>
        <w:rPr>
          <w:sz w:val="26"/>
          <w:szCs w:val="26"/>
          <w:lang w:val="uk-UA"/>
        </w:rPr>
      </w:pPr>
      <w:r w:rsidRPr="00BD0DB4">
        <w:rPr>
          <w:sz w:val="26"/>
          <w:szCs w:val="26"/>
          <w:lang w:val="uk-UA"/>
        </w:rPr>
        <w:t>1. Інформацію доповідачів взяти до уваги.</w:t>
      </w:r>
    </w:p>
    <w:p w:rsidR="00FE6CA3" w:rsidRPr="00BD0DB4" w:rsidRDefault="009E31FF" w:rsidP="008F392F">
      <w:pPr>
        <w:pStyle w:val="15"/>
        <w:tabs>
          <w:tab w:val="left" w:pos="1368"/>
        </w:tabs>
        <w:spacing w:after="0"/>
        <w:ind w:firstLine="547"/>
        <w:jc w:val="both"/>
        <w:rPr>
          <w:sz w:val="26"/>
          <w:szCs w:val="26"/>
          <w:lang w:val="uk-UA"/>
        </w:rPr>
      </w:pPr>
      <w:r w:rsidRPr="00BD0DB4">
        <w:rPr>
          <w:sz w:val="26"/>
          <w:szCs w:val="26"/>
          <w:lang w:val="uk-UA"/>
        </w:rPr>
        <w:t xml:space="preserve">2. </w:t>
      </w:r>
      <w:r w:rsidR="00527724" w:rsidRPr="00BD0DB4">
        <w:rPr>
          <w:sz w:val="26"/>
          <w:szCs w:val="26"/>
          <w:lang w:val="uk-UA"/>
        </w:rPr>
        <w:t xml:space="preserve">Вважати обраним на посаду голови ЕГР </w:t>
      </w:r>
      <w:proofErr w:type="spellStart"/>
      <w:r w:rsidR="00527724" w:rsidRPr="00BD0DB4">
        <w:rPr>
          <w:sz w:val="26"/>
          <w:szCs w:val="26"/>
          <w:lang w:val="uk-UA"/>
        </w:rPr>
        <w:t>Ващиленка</w:t>
      </w:r>
      <w:proofErr w:type="spellEnd"/>
      <w:r w:rsidR="00527724" w:rsidRPr="00BD0DB4">
        <w:rPr>
          <w:sz w:val="26"/>
          <w:szCs w:val="26"/>
          <w:lang w:val="uk-UA"/>
        </w:rPr>
        <w:t xml:space="preserve"> А.М., заступників голови ЕГР — Абрамова О.М., Галкіну А.О., </w:t>
      </w:r>
      <w:proofErr w:type="spellStart"/>
      <w:r w:rsidR="00527724" w:rsidRPr="00BD0DB4">
        <w:rPr>
          <w:sz w:val="26"/>
          <w:szCs w:val="26"/>
          <w:lang w:val="uk-UA"/>
        </w:rPr>
        <w:t>Золотухіна</w:t>
      </w:r>
      <w:proofErr w:type="spellEnd"/>
      <w:r w:rsidR="00527724" w:rsidRPr="00BD0DB4">
        <w:rPr>
          <w:sz w:val="26"/>
          <w:szCs w:val="26"/>
          <w:lang w:val="uk-UA"/>
        </w:rPr>
        <w:t xml:space="preserve"> М.Є.</w:t>
      </w:r>
    </w:p>
    <w:p w:rsidR="00855ECD" w:rsidRPr="00BD0DB4" w:rsidRDefault="00C9027A" w:rsidP="008F392F">
      <w:pPr>
        <w:pStyle w:val="15"/>
        <w:tabs>
          <w:tab w:val="left" w:pos="1368"/>
        </w:tabs>
        <w:spacing w:after="0"/>
        <w:ind w:firstLine="540"/>
        <w:jc w:val="both"/>
        <w:rPr>
          <w:sz w:val="26"/>
          <w:szCs w:val="26"/>
          <w:lang w:val="uk-UA"/>
        </w:rPr>
      </w:pPr>
      <w:r w:rsidRPr="00BD0DB4">
        <w:rPr>
          <w:sz w:val="26"/>
          <w:szCs w:val="26"/>
          <w:lang w:val="uk-UA"/>
        </w:rPr>
        <w:t xml:space="preserve">3. Створити  в межах ЕГР робочу групу з вироблення проектів Положення про місцеві ініціативи та інші форми участі громадськості в управлінні містом та доручити їх опрацювання проектів документів у складі: </w:t>
      </w:r>
      <w:proofErr w:type="spellStart"/>
      <w:r w:rsidRPr="00BD0DB4">
        <w:rPr>
          <w:sz w:val="26"/>
          <w:szCs w:val="26"/>
          <w:lang w:val="uk-UA"/>
        </w:rPr>
        <w:t>Барашковський</w:t>
      </w:r>
      <w:proofErr w:type="spellEnd"/>
      <w:r w:rsidRPr="00BD0DB4">
        <w:rPr>
          <w:sz w:val="26"/>
          <w:szCs w:val="26"/>
          <w:lang w:val="uk-UA"/>
        </w:rPr>
        <w:t xml:space="preserve"> Д.П. Бондар В.В., Галкіна А.О., </w:t>
      </w:r>
      <w:proofErr w:type="spellStart"/>
      <w:r w:rsidRPr="00BD0DB4">
        <w:rPr>
          <w:sz w:val="26"/>
          <w:szCs w:val="26"/>
          <w:lang w:val="uk-UA"/>
        </w:rPr>
        <w:t>Золотухін</w:t>
      </w:r>
      <w:proofErr w:type="spellEnd"/>
      <w:r w:rsidRPr="00BD0DB4">
        <w:rPr>
          <w:sz w:val="26"/>
          <w:szCs w:val="26"/>
          <w:lang w:val="uk-UA"/>
        </w:rPr>
        <w:t xml:space="preserve"> М.Є., </w:t>
      </w:r>
      <w:proofErr w:type="spellStart"/>
      <w:r w:rsidRPr="00BD0DB4">
        <w:rPr>
          <w:sz w:val="26"/>
          <w:szCs w:val="26"/>
          <w:lang w:val="uk-UA"/>
        </w:rPr>
        <w:t>Пєхота</w:t>
      </w:r>
      <w:proofErr w:type="spellEnd"/>
      <w:r w:rsidRPr="00BD0DB4">
        <w:rPr>
          <w:sz w:val="26"/>
          <w:szCs w:val="26"/>
          <w:lang w:val="uk-UA"/>
        </w:rPr>
        <w:t xml:space="preserve"> О.М., </w:t>
      </w:r>
      <w:proofErr w:type="spellStart"/>
      <w:r w:rsidRPr="00BD0DB4">
        <w:rPr>
          <w:sz w:val="26"/>
          <w:szCs w:val="26"/>
          <w:lang w:val="uk-UA"/>
        </w:rPr>
        <w:t>Ринденко</w:t>
      </w:r>
      <w:proofErr w:type="spellEnd"/>
      <w:r w:rsidRPr="00BD0DB4">
        <w:rPr>
          <w:sz w:val="26"/>
          <w:szCs w:val="26"/>
          <w:lang w:val="uk-UA"/>
        </w:rPr>
        <w:t xml:space="preserve"> Л.Г.</w:t>
      </w:r>
      <w:r w:rsidR="005E0B74" w:rsidRPr="00BD0DB4">
        <w:rPr>
          <w:sz w:val="26"/>
          <w:szCs w:val="26"/>
          <w:lang w:val="uk-UA"/>
        </w:rPr>
        <w:t xml:space="preserve">; запросити до участі в групі </w:t>
      </w:r>
      <w:proofErr w:type="spellStart"/>
      <w:r w:rsidR="005E0B74" w:rsidRPr="00BD0DB4">
        <w:rPr>
          <w:sz w:val="26"/>
          <w:szCs w:val="26"/>
          <w:lang w:val="uk-UA"/>
        </w:rPr>
        <w:t>Ухмановську</w:t>
      </w:r>
      <w:proofErr w:type="spellEnd"/>
      <w:r w:rsidR="005E0B74" w:rsidRPr="00BD0DB4">
        <w:rPr>
          <w:sz w:val="26"/>
          <w:szCs w:val="26"/>
          <w:lang w:val="uk-UA"/>
        </w:rPr>
        <w:t xml:space="preserve"> Н.Л., начальника відділу громадських </w:t>
      </w:r>
      <w:proofErr w:type="spellStart"/>
      <w:r w:rsidR="005E0B74" w:rsidRPr="00BD0DB4">
        <w:rPr>
          <w:sz w:val="26"/>
          <w:szCs w:val="26"/>
          <w:lang w:val="uk-UA"/>
        </w:rPr>
        <w:t>зв’язків</w:t>
      </w:r>
      <w:proofErr w:type="spellEnd"/>
      <w:r w:rsidR="005E0B74" w:rsidRPr="00BD0DB4">
        <w:rPr>
          <w:sz w:val="26"/>
          <w:szCs w:val="26"/>
          <w:lang w:val="uk-UA"/>
        </w:rPr>
        <w:t xml:space="preserve"> управління внутрішньої політики департаменту міського голови Миколаївської міської ради, Атанасову В.О., головного спеціаліста відділу громадських </w:t>
      </w:r>
      <w:proofErr w:type="spellStart"/>
      <w:r w:rsidR="005E0B74" w:rsidRPr="00BD0DB4">
        <w:rPr>
          <w:sz w:val="26"/>
          <w:szCs w:val="26"/>
          <w:lang w:val="uk-UA"/>
        </w:rPr>
        <w:t>зв’язків</w:t>
      </w:r>
      <w:proofErr w:type="spellEnd"/>
      <w:r w:rsidR="005E0B74" w:rsidRPr="00BD0DB4">
        <w:rPr>
          <w:sz w:val="26"/>
          <w:szCs w:val="26"/>
          <w:lang w:val="uk-UA"/>
        </w:rPr>
        <w:t xml:space="preserve"> управління внутрішньої політики департаменту міського голови Миколаївської міської ради</w:t>
      </w:r>
    </w:p>
    <w:p w:rsidR="002649F1" w:rsidRPr="00BD0DB4" w:rsidRDefault="002649F1" w:rsidP="008F392F">
      <w:pPr>
        <w:pStyle w:val="15"/>
        <w:tabs>
          <w:tab w:val="left" w:pos="1368"/>
        </w:tabs>
        <w:spacing w:after="0"/>
        <w:ind w:firstLine="540"/>
        <w:jc w:val="both"/>
        <w:rPr>
          <w:sz w:val="26"/>
          <w:szCs w:val="26"/>
          <w:lang w:val="uk-UA"/>
        </w:rPr>
      </w:pPr>
    </w:p>
    <w:p w:rsidR="002649F1" w:rsidRPr="00BD0DB4" w:rsidRDefault="002649F1" w:rsidP="008F392F">
      <w:pPr>
        <w:pStyle w:val="15"/>
        <w:tabs>
          <w:tab w:val="left" w:pos="1368"/>
        </w:tabs>
        <w:spacing w:after="0"/>
        <w:ind w:firstLine="540"/>
        <w:jc w:val="both"/>
        <w:rPr>
          <w:sz w:val="26"/>
          <w:szCs w:val="26"/>
          <w:lang w:val="uk-UA"/>
        </w:rPr>
      </w:pPr>
    </w:p>
    <w:bookmarkEnd w:id="1"/>
    <w:p w:rsidR="00855ECD" w:rsidRPr="00BD0DB4" w:rsidRDefault="00E2609D" w:rsidP="008F392F">
      <w:pPr>
        <w:jc w:val="both"/>
        <w:rPr>
          <w:sz w:val="26"/>
          <w:szCs w:val="26"/>
        </w:rPr>
      </w:pPr>
      <w:r w:rsidRPr="00BD0DB4">
        <w:rPr>
          <w:sz w:val="26"/>
          <w:szCs w:val="26"/>
          <w:lang w:val="uk-UA"/>
        </w:rPr>
        <w:t>Голова</w:t>
      </w:r>
    </w:p>
    <w:p w:rsidR="00855ECD" w:rsidRPr="00BD0DB4" w:rsidRDefault="00E2609D" w:rsidP="008F392F">
      <w:pPr>
        <w:jc w:val="both"/>
        <w:rPr>
          <w:sz w:val="26"/>
          <w:szCs w:val="26"/>
        </w:rPr>
      </w:pPr>
      <w:r w:rsidRPr="00BD0DB4">
        <w:rPr>
          <w:sz w:val="26"/>
          <w:szCs w:val="26"/>
          <w:lang w:val="uk-UA"/>
        </w:rPr>
        <w:t xml:space="preserve">експертно-громадської ради                                                                                 А.М. </w:t>
      </w:r>
      <w:proofErr w:type="spellStart"/>
      <w:r w:rsidRPr="00BD0DB4">
        <w:rPr>
          <w:sz w:val="26"/>
          <w:szCs w:val="26"/>
          <w:lang w:val="uk-UA"/>
        </w:rPr>
        <w:t>Ващиленко</w:t>
      </w:r>
      <w:proofErr w:type="spellEnd"/>
    </w:p>
    <w:p w:rsidR="00855ECD" w:rsidRPr="00BD0DB4" w:rsidRDefault="00855ECD" w:rsidP="008F392F">
      <w:pPr>
        <w:jc w:val="both"/>
        <w:rPr>
          <w:sz w:val="26"/>
          <w:szCs w:val="26"/>
          <w:lang w:val="uk-UA"/>
        </w:rPr>
      </w:pPr>
    </w:p>
    <w:p w:rsidR="002649F1" w:rsidRPr="00BD0DB4" w:rsidRDefault="002649F1" w:rsidP="008F392F">
      <w:pPr>
        <w:jc w:val="both"/>
        <w:rPr>
          <w:sz w:val="26"/>
          <w:szCs w:val="26"/>
          <w:lang w:val="uk-UA"/>
        </w:rPr>
      </w:pPr>
    </w:p>
    <w:p w:rsidR="004621BC" w:rsidRPr="00BD0DB4" w:rsidRDefault="004621BC" w:rsidP="008F392F">
      <w:pPr>
        <w:jc w:val="both"/>
        <w:rPr>
          <w:sz w:val="26"/>
          <w:szCs w:val="26"/>
          <w:lang w:val="uk-UA"/>
        </w:rPr>
      </w:pPr>
    </w:p>
    <w:p w:rsidR="00E2609D" w:rsidRPr="00BD0DB4" w:rsidRDefault="00E2609D" w:rsidP="008F392F">
      <w:pPr>
        <w:jc w:val="both"/>
        <w:rPr>
          <w:sz w:val="26"/>
          <w:szCs w:val="26"/>
        </w:rPr>
      </w:pPr>
      <w:r w:rsidRPr="00BD0DB4">
        <w:rPr>
          <w:sz w:val="26"/>
          <w:szCs w:val="26"/>
          <w:lang w:val="uk-UA"/>
        </w:rPr>
        <w:t>Секретар                                                                                                                      В.О. Атанасова</w:t>
      </w:r>
    </w:p>
    <w:sectPr w:rsidR="00E2609D" w:rsidRPr="00BD0DB4" w:rsidSect="005003EE">
      <w:pgSz w:w="11906" w:h="16838"/>
      <w:pgMar w:top="719" w:right="566" w:bottom="630" w:left="12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ohit Devanagari">
    <w:altName w:val="Times New Roman"/>
    <w:charset w:val="01"/>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30"/>
      <w:lvlText w:val=""/>
      <w:lvlJc w:val="left"/>
      <w:pPr>
        <w:tabs>
          <w:tab w:val="num" w:pos="926"/>
        </w:tabs>
        <w:ind w:left="926"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20"/>
      <w:lvlText w:val=""/>
      <w:lvlJc w:val="left"/>
      <w:pPr>
        <w:tabs>
          <w:tab w:val="num" w:pos="360"/>
        </w:tabs>
        <w:ind w:left="360" w:hanging="360"/>
      </w:pPr>
      <w:rPr>
        <w:rFonts w:ascii="Symbol" w:hAnsi="Symbol" w:cs="Symbol" w:hint="default"/>
      </w:rPr>
    </w:lvl>
  </w:abstractNum>
  <w:abstractNum w:abstractNumId="3" w15:restartNumberingAfterBreak="0">
    <w:nsid w:val="1C731988"/>
    <w:multiLevelType w:val="hybridMultilevel"/>
    <w:tmpl w:val="714AB22C"/>
    <w:lvl w:ilvl="0" w:tplc="B3F07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BA"/>
    <w:rsid w:val="000036DB"/>
    <w:rsid w:val="0002013D"/>
    <w:rsid w:val="000322D2"/>
    <w:rsid w:val="000425E0"/>
    <w:rsid w:val="0004541A"/>
    <w:rsid w:val="000508B1"/>
    <w:rsid w:val="00074C9A"/>
    <w:rsid w:val="000A0261"/>
    <w:rsid w:val="000A1AE6"/>
    <w:rsid w:val="000B3196"/>
    <w:rsid w:val="000B44D1"/>
    <w:rsid w:val="000D2385"/>
    <w:rsid w:val="000F2452"/>
    <w:rsid w:val="00130984"/>
    <w:rsid w:val="001351E8"/>
    <w:rsid w:val="001515BE"/>
    <w:rsid w:val="00167302"/>
    <w:rsid w:val="0023206F"/>
    <w:rsid w:val="00237560"/>
    <w:rsid w:val="00246394"/>
    <w:rsid w:val="002570A0"/>
    <w:rsid w:val="002649F1"/>
    <w:rsid w:val="002677C0"/>
    <w:rsid w:val="002C4DA3"/>
    <w:rsid w:val="002C4F26"/>
    <w:rsid w:val="0036137E"/>
    <w:rsid w:val="00386596"/>
    <w:rsid w:val="003B4315"/>
    <w:rsid w:val="003E65F5"/>
    <w:rsid w:val="00406140"/>
    <w:rsid w:val="00414C15"/>
    <w:rsid w:val="00422D33"/>
    <w:rsid w:val="00430B6D"/>
    <w:rsid w:val="00442616"/>
    <w:rsid w:val="004537E3"/>
    <w:rsid w:val="00461A17"/>
    <w:rsid w:val="004621BC"/>
    <w:rsid w:val="004A6666"/>
    <w:rsid w:val="004D6651"/>
    <w:rsid w:val="004E28AB"/>
    <w:rsid w:val="004E40DA"/>
    <w:rsid w:val="004F7BF6"/>
    <w:rsid w:val="005003EE"/>
    <w:rsid w:val="00504605"/>
    <w:rsid w:val="005136A4"/>
    <w:rsid w:val="00514F10"/>
    <w:rsid w:val="00527724"/>
    <w:rsid w:val="00555300"/>
    <w:rsid w:val="0056472E"/>
    <w:rsid w:val="0059168A"/>
    <w:rsid w:val="005C4DF5"/>
    <w:rsid w:val="005C5D8F"/>
    <w:rsid w:val="005D5791"/>
    <w:rsid w:val="005E0206"/>
    <w:rsid w:val="005E0B74"/>
    <w:rsid w:val="005E16BB"/>
    <w:rsid w:val="005F4C58"/>
    <w:rsid w:val="00600966"/>
    <w:rsid w:val="00613E31"/>
    <w:rsid w:val="006158DE"/>
    <w:rsid w:val="00621AA6"/>
    <w:rsid w:val="006668B5"/>
    <w:rsid w:val="006C2717"/>
    <w:rsid w:val="006C2EB7"/>
    <w:rsid w:val="006C3EB4"/>
    <w:rsid w:val="006C58BB"/>
    <w:rsid w:val="006F6D5A"/>
    <w:rsid w:val="007221BA"/>
    <w:rsid w:val="007243CC"/>
    <w:rsid w:val="0074242A"/>
    <w:rsid w:val="00781D0B"/>
    <w:rsid w:val="00791FA3"/>
    <w:rsid w:val="007E53D5"/>
    <w:rsid w:val="007E628B"/>
    <w:rsid w:val="00800775"/>
    <w:rsid w:val="0081013F"/>
    <w:rsid w:val="00815BEA"/>
    <w:rsid w:val="00816431"/>
    <w:rsid w:val="008434F8"/>
    <w:rsid w:val="008537AC"/>
    <w:rsid w:val="00855ECD"/>
    <w:rsid w:val="00873409"/>
    <w:rsid w:val="008A3C91"/>
    <w:rsid w:val="008F392F"/>
    <w:rsid w:val="00902AF5"/>
    <w:rsid w:val="00937033"/>
    <w:rsid w:val="00943694"/>
    <w:rsid w:val="0095437A"/>
    <w:rsid w:val="009A4BD9"/>
    <w:rsid w:val="009E2533"/>
    <w:rsid w:val="009E31FF"/>
    <w:rsid w:val="00A212EE"/>
    <w:rsid w:val="00A56037"/>
    <w:rsid w:val="00A71AEE"/>
    <w:rsid w:val="00A74853"/>
    <w:rsid w:val="00A806B7"/>
    <w:rsid w:val="00AA28D9"/>
    <w:rsid w:val="00AA3637"/>
    <w:rsid w:val="00AD1079"/>
    <w:rsid w:val="00B32A5F"/>
    <w:rsid w:val="00B50EA5"/>
    <w:rsid w:val="00B70962"/>
    <w:rsid w:val="00B770C2"/>
    <w:rsid w:val="00B91600"/>
    <w:rsid w:val="00BA0DFD"/>
    <w:rsid w:val="00BC11F5"/>
    <w:rsid w:val="00BC3E85"/>
    <w:rsid w:val="00BD0DB4"/>
    <w:rsid w:val="00BF6BDD"/>
    <w:rsid w:val="00C342AC"/>
    <w:rsid w:val="00C56537"/>
    <w:rsid w:val="00C9027A"/>
    <w:rsid w:val="00CC078A"/>
    <w:rsid w:val="00CC563A"/>
    <w:rsid w:val="00CD250F"/>
    <w:rsid w:val="00CE150A"/>
    <w:rsid w:val="00D077B4"/>
    <w:rsid w:val="00D47DED"/>
    <w:rsid w:val="00DB53DC"/>
    <w:rsid w:val="00DC1CD2"/>
    <w:rsid w:val="00E07965"/>
    <w:rsid w:val="00E2609D"/>
    <w:rsid w:val="00E54B30"/>
    <w:rsid w:val="00E60683"/>
    <w:rsid w:val="00E75D36"/>
    <w:rsid w:val="00E865CC"/>
    <w:rsid w:val="00E96C18"/>
    <w:rsid w:val="00EC3890"/>
    <w:rsid w:val="00EF2A3C"/>
    <w:rsid w:val="00F034CD"/>
    <w:rsid w:val="00F24490"/>
    <w:rsid w:val="00F46192"/>
    <w:rsid w:val="00F80358"/>
    <w:rsid w:val="00F90DD8"/>
    <w:rsid w:val="00FB4DC3"/>
    <w:rsid w:val="00FD670E"/>
    <w:rsid w:val="00FE6CA3"/>
    <w:rsid w:val="00FE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B13EC41-9582-4C5F-9961-95B2E7D1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jc w:val="center"/>
      <w:outlineLvl w:val="2"/>
    </w:pPr>
    <w:rPr>
      <w:sz w:val="28"/>
      <w:szCs w:val="20"/>
      <w:lang w:val="uk-UA"/>
    </w:rPr>
  </w:style>
  <w:style w:type="paragraph" w:styleId="4">
    <w:name w:val="heading 4"/>
    <w:basedOn w:val="a"/>
    <w:next w:val="a"/>
    <w:qFormat/>
    <w:pPr>
      <w:keepNext/>
      <w:numPr>
        <w:ilvl w:val="3"/>
        <w:numId w:val="1"/>
      </w:numPr>
      <w:jc w:val="both"/>
      <w:outlineLvl w:val="3"/>
    </w:pPr>
    <w:rPr>
      <w:sz w:val="28"/>
      <w:szCs w:val="20"/>
      <w:lang w:val="uk-UA"/>
    </w:rPr>
  </w:style>
  <w:style w:type="paragraph" w:styleId="5">
    <w:name w:val="heading 5"/>
    <w:basedOn w:val="a"/>
    <w:next w:val="a"/>
    <w:qFormat/>
    <w:pPr>
      <w:keepNext/>
      <w:numPr>
        <w:ilvl w:val="4"/>
        <w:numId w:val="1"/>
      </w:numPr>
      <w:outlineLvl w:val="4"/>
    </w:pPr>
    <w:rPr>
      <w:sz w:val="28"/>
      <w:szCs w:val="20"/>
      <w:lang w:val="uk-UA"/>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b/>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Times New Roman" w:eastAsia="Times New Roman" w:hAnsi="Times New Roman" w:cs="Times New Roman"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imes New Roman" w:eastAsia="Times New Roman" w:hAnsi="Times New Roman" w:cs="Times New Roman"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i w:val="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Times New Roman" w:eastAsia="Times New Roman" w:hAnsi="Times New Roman" w:cs="Times New Roman"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color w:val="auto"/>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10">
    <w:name w:val="Основной шрифт абзаца1"/>
  </w:style>
  <w:style w:type="character" w:styleId="a3">
    <w:name w:val="Hyperlink"/>
    <w:rPr>
      <w:color w:val="0000FF"/>
      <w:u w:val="single"/>
    </w:rPr>
  </w:style>
  <w:style w:type="character" w:customStyle="1" w:styleId="21">
    <w:name w:val="Знак Знак2"/>
    <w:rPr>
      <w:rFonts w:ascii="Courier New" w:hAnsi="Courier New" w:cs="Courier New"/>
    </w:rPr>
  </w:style>
  <w:style w:type="character" w:customStyle="1" w:styleId="11">
    <w:name w:val="Знак Знак1"/>
    <w:rPr>
      <w:sz w:val="28"/>
    </w:rPr>
  </w:style>
  <w:style w:type="character" w:customStyle="1" w:styleId="hps">
    <w:name w:val="hps"/>
    <w:basedOn w:val="10"/>
  </w:style>
  <w:style w:type="character" w:customStyle="1" w:styleId="hpsatn">
    <w:name w:val="hps atn"/>
    <w:basedOn w:val="10"/>
  </w:style>
  <w:style w:type="character" w:customStyle="1" w:styleId="atn">
    <w:name w:val="atn"/>
    <w:basedOn w:val="10"/>
  </w:style>
  <w:style w:type="character" w:customStyle="1" w:styleId="12">
    <w:name w:val="Знак Знак1"/>
    <w:rPr>
      <w:sz w:val="28"/>
      <w:lang w:val="uk-UA" w:bidi="ar-SA"/>
    </w:rPr>
  </w:style>
  <w:style w:type="character" w:styleId="a4">
    <w:name w:val="page number"/>
    <w:basedOn w:val="10"/>
  </w:style>
  <w:style w:type="character" w:customStyle="1" w:styleId="22">
    <w:name w:val="Заголовок №2_"/>
    <w:rPr>
      <w:b/>
      <w:bCs/>
      <w:sz w:val="23"/>
      <w:szCs w:val="23"/>
      <w:lang w:bidi="ar-SA"/>
    </w:rPr>
  </w:style>
  <w:style w:type="character" w:customStyle="1" w:styleId="23">
    <w:name w:val="Основной текст (2)_"/>
    <w:rPr>
      <w:sz w:val="16"/>
      <w:szCs w:val="16"/>
      <w:lang w:bidi="ar-SA"/>
    </w:rPr>
  </w:style>
  <w:style w:type="character" w:customStyle="1" w:styleId="a5">
    <w:name w:val="Основной текст + Полужирный"/>
    <w:rPr>
      <w:b/>
      <w:bCs/>
      <w:i/>
      <w:iCs/>
      <w:sz w:val="23"/>
      <w:szCs w:val="23"/>
      <w:lang w:bidi="ar-SA"/>
    </w:rPr>
  </w:style>
  <w:style w:type="character" w:customStyle="1" w:styleId="2TimesNewRoman">
    <w:name w:val="Основной текст (2) + Times New Roman"/>
    <w:rPr>
      <w:rFonts w:ascii="Times New Roman" w:hAnsi="Times New Roman" w:cs="Times New Roman"/>
      <w:sz w:val="23"/>
      <w:szCs w:val="23"/>
      <w:lang w:bidi="ar-SA"/>
    </w:rPr>
  </w:style>
  <w:style w:type="character" w:styleId="a6">
    <w:name w:val="Strong"/>
    <w:qFormat/>
    <w:rPr>
      <w:b/>
      <w:bCs/>
    </w:rPr>
  </w:style>
  <w:style w:type="character" w:customStyle="1" w:styleId="a7">
    <w:name w:val="Знак Знак"/>
    <w:basedOn w:val="10"/>
    <w:rPr>
      <w:rFonts w:ascii="Arial" w:hAnsi="Arial" w:cs="Arial"/>
      <w:sz w:val="24"/>
      <w:szCs w:val="24"/>
    </w:rPr>
  </w:style>
  <w:style w:type="character" w:customStyle="1" w:styleId="apple-converted-space">
    <w:name w:val="apple-converted-space"/>
    <w:basedOn w:val="10"/>
  </w:style>
  <w:style w:type="character" w:styleId="a8">
    <w:name w:val="Emphasis"/>
    <w:basedOn w:val="10"/>
    <w:qFormat/>
    <w:rPr>
      <w:i/>
      <w:iCs/>
    </w:rPr>
  </w:style>
  <w:style w:type="character" w:customStyle="1" w:styleId="textexposedshow">
    <w:name w:val="text_exposed_show"/>
    <w:basedOn w:val="10"/>
  </w:style>
  <w:style w:type="character" w:customStyle="1" w:styleId="CommentTextChar">
    <w:name w:val="Comment Text Char"/>
    <w:basedOn w:val="10"/>
    <w:rPr>
      <w:rFonts w:eastAsia="Calibri"/>
      <w:lang w:val="ru-RU" w:bidi="ar-SA"/>
    </w:rPr>
  </w:style>
  <w:style w:type="character" w:customStyle="1" w:styleId="uficommentbody">
    <w:name w:val="uficommentbody"/>
    <w:basedOn w:val="10"/>
    <w:rPr>
      <w:rFonts w:cs="Times New Roman"/>
    </w:rPr>
  </w:style>
  <w:style w:type="paragraph" w:customStyle="1" w:styleId="13">
    <w:name w:val="Заголовок1"/>
    <w:basedOn w:val="a"/>
    <w:next w:val="a9"/>
    <w:pPr>
      <w:spacing w:before="240" w:after="60"/>
      <w:jc w:val="center"/>
    </w:pPr>
    <w:rPr>
      <w:rFonts w:ascii="Arial" w:hAnsi="Arial" w:cs="Arial"/>
      <w:b/>
      <w:bCs/>
      <w:kern w:val="2"/>
      <w:sz w:val="32"/>
      <w:szCs w:val="32"/>
    </w:rPr>
  </w:style>
  <w:style w:type="paragraph" w:styleId="a9">
    <w:name w:val="Body Text"/>
    <w:basedOn w:val="a"/>
    <w:pPr>
      <w:spacing w:after="120"/>
    </w:pPr>
  </w:style>
  <w:style w:type="paragraph" w:styleId="aa">
    <w:name w:val="List"/>
    <w:basedOn w:val="a"/>
    <w:pPr>
      <w:ind w:left="283" w:hanging="283"/>
    </w:pPr>
  </w:style>
  <w:style w:type="paragraph" w:styleId="ab">
    <w:name w:val="caption"/>
    <w:basedOn w:val="a"/>
    <w:qFormat/>
    <w:pPr>
      <w:suppressLineNumbers/>
      <w:spacing w:before="120" w:after="120"/>
    </w:pPr>
    <w:rPr>
      <w:rFonts w:cs="Lohit Devanagari"/>
      <w:i/>
      <w:iCs/>
    </w:rPr>
  </w:style>
  <w:style w:type="paragraph" w:customStyle="1" w:styleId="14">
    <w:name w:val="Указатель1"/>
    <w:basedOn w:val="a"/>
    <w:pPr>
      <w:suppressLineNumbers/>
    </w:pPr>
    <w:rPr>
      <w:rFonts w:cs="Lohit Devanagari"/>
    </w:rPr>
  </w:style>
  <w:style w:type="paragraph" w:customStyle="1" w:styleId="ac">
    <w:name w:val="Абзац списку"/>
    <w:basedOn w:val="a"/>
    <w:pPr>
      <w:ind w:left="708"/>
    </w:pPr>
    <w:rPr>
      <w:szCs w:val="20"/>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paragraph" w:styleId="ad">
    <w:name w:val="Body Text Indent"/>
    <w:basedOn w:val="a"/>
    <w:pPr>
      <w:ind w:firstLine="851"/>
      <w:jc w:val="both"/>
    </w:pPr>
    <w:rPr>
      <w:sz w:val="28"/>
      <w:szCs w:val="20"/>
      <w:lang w:val="x-none"/>
    </w:rPr>
  </w:style>
  <w:style w:type="paragraph" w:styleId="ae">
    <w:name w:val="Normal (Web)"/>
    <w:basedOn w:val="a"/>
    <w:pPr>
      <w:spacing w:before="280" w:after="280"/>
    </w:pPr>
  </w:style>
  <w:style w:type="paragraph" w:styleId="af">
    <w:name w:val="Balloon Text"/>
    <w:basedOn w:val="a"/>
    <w:rPr>
      <w:rFonts w:ascii="Tahoma" w:hAnsi="Tahoma" w:cs="Tahoma"/>
      <w:sz w:val="16"/>
      <w:szCs w:val="16"/>
    </w:rPr>
  </w:style>
  <w:style w:type="paragraph" w:customStyle="1" w:styleId="210">
    <w:name w:val="Список 21"/>
    <w:basedOn w:val="a"/>
    <w:pPr>
      <w:ind w:left="566" w:hanging="283"/>
    </w:pPr>
  </w:style>
  <w:style w:type="paragraph" w:customStyle="1" w:styleId="31">
    <w:name w:val="Список 31"/>
    <w:basedOn w:val="a"/>
    <w:pPr>
      <w:ind w:left="849" w:hanging="283"/>
    </w:pPr>
  </w:style>
  <w:style w:type="paragraph" w:styleId="20">
    <w:name w:val="List Bullet 2"/>
    <w:basedOn w:val="a"/>
    <w:pPr>
      <w:numPr>
        <w:numId w:val="3"/>
      </w:numPr>
    </w:pPr>
  </w:style>
  <w:style w:type="paragraph" w:styleId="30">
    <w:name w:val="List Bullet 3"/>
    <w:basedOn w:val="a"/>
    <w:pPr>
      <w:numPr>
        <w:numId w:val="2"/>
      </w:numPr>
    </w:pPr>
  </w:style>
  <w:style w:type="paragraph" w:styleId="af0">
    <w:name w:val="Subtitle"/>
    <w:basedOn w:val="a"/>
    <w:next w:val="a9"/>
    <w:qFormat/>
    <w:pPr>
      <w:spacing w:after="60"/>
      <w:jc w:val="center"/>
    </w:pPr>
    <w:rPr>
      <w:rFonts w:ascii="Arial" w:hAnsi="Arial" w:cs="Arial"/>
    </w:rPr>
  </w:style>
  <w:style w:type="paragraph" w:customStyle="1" w:styleId="15">
    <w:name w:val="Красная строка1"/>
    <w:basedOn w:val="a9"/>
    <w:pPr>
      <w:ind w:firstLine="210"/>
    </w:pPr>
  </w:style>
  <w:style w:type="paragraph" w:customStyle="1" w:styleId="211">
    <w:name w:val="Красная строка 21"/>
    <w:basedOn w:val="ad"/>
    <w:pPr>
      <w:spacing w:after="120"/>
      <w:ind w:left="283" w:firstLine="210"/>
      <w:jc w:val="left"/>
    </w:pPr>
    <w:rPr>
      <w:sz w:val="24"/>
      <w:szCs w:val="24"/>
      <w:lang w:val="ru-RU"/>
    </w:rPr>
  </w:style>
  <w:style w:type="paragraph" w:styleId="af1">
    <w:name w:val="footer"/>
    <w:basedOn w:val="a"/>
    <w:pPr>
      <w:tabs>
        <w:tab w:val="center" w:pos="4677"/>
        <w:tab w:val="right" w:pos="9355"/>
      </w:tabs>
    </w:pPr>
  </w:style>
  <w:style w:type="paragraph" w:customStyle="1" w:styleId="24">
    <w:name w:val="Заголовок №2"/>
    <w:basedOn w:val="a"/>
    <w:pPr>
      <w:shd w:val="clear" w:color="auto" w:fill="FFFFFF"/>
      <w:spacing w:before="360" w:line="274" w:lineRule="exact"/>
    </w:pPr>
    <w:rPr>
      <w:b/>
      <w:bCs/>
      <w:sz w:val="23"/>
      <w:szCs w:val="23"/>
      <w:lang w:val="x-none"/>
    </w:rPr>
  </w:style>
  <w:style w:type="paragraph" w:customStyle="1" w:styleId="25">
    <w:name w:val="Основной текст (2)"/>
    <w:basedOn w:val="a"/>
    <w:pPr>
      <w:shd w:val="clear" w:color="auto" w:fill="FFFFFF"/>
      <w:spacing w:line="274" w:lineRule="exact"/>
      <w:ind w:hanging="360"/>
      <w:jc w:val="both"/>
    </w:pPr>
    <w:rPr>
      <w:sz w:val="16"/>
      <w:szCs w:val="16"/>
      <w:lang w:val="x-none"/>
    </w:rPr>
  </w:style>
  <w:style w:type="paragraph" w:customStyle="1" w:styleId="16">
    <w:name w:val="Абзац списка1"/>
    <w:basedOn w:val="a"/>
    <w:pPr>
      <w:spacing w:after="200" w:line="276" w:lineRule="auto"/>
      <w:ind w:left="720"/>
      <w:contextualSpacing/>
    </w:pPr>
    <w:rPr>
      <w:rFonts w:ascii="Calibri" w:hAnsi="Calibri" w:cs="Calibri"/>
      <w:sz w:val="22"/>
      <w:szCs w:val="22"/>
    </w:rPr>
  </w:style>
  <w:style w:type="paragraph" w:styleId="af2">
    <w:name w:val="No Spacing"/>
    <w:qFormat/>
    <w:pPr>
      <w:suppressAutoHyphens/>
    </w:pPr>
    <w:rPr>
      <w:rFonts w:ascii="Calibri" w:eastAsia="Calibri" w:hAnsi="Calibri" w:cs="Calibri"/>
      <w:sz w:val="22"/>
      <w:szCs w:val="22"/>
      <w:lang w:eastAsia="zh-CN"/>
    </w:rPr>
  </w:style>
  <w:style w:type="paragraph" w:customStyle="1" w:styleId="300">
    <w:name w:val="30"/>
    <w:basedOn w:val="a"/>
    <w:pPr>
      <w:spacing w:before="280" w:after="280"/>
    </w:pPr>
    <w:rPr>
      <w:rFonts w:eastAsia="Calibri"/>
    </w:rPr>
  </w:style>
  <w:style w:type="paragraph" w:styleId="af3">
    <w:name w:val="List Paragraph"/>
    <w:basedOn w:val="a"/>
    <w:qFormat/>
    <w:pPr>
      <w:ind w:left="720"/>
      <w:contextualSpacing/>
      <w:jc w:val="both"/>
    </w:pPr>
    <w:rPr>
      <w:rFonts w:eastAsia="Calibri"/>
      <w:szCs w:val="22"/>
    </w:rPr>
  </w:style>
  <w:style w:type="paragraph" w:styleId="af4">
    <w:name w:val="header"/>
    <w:basedOn w:val="a"/>
    <w:pPr>
      <w:tabs>
        <w:tab w:val="center" w:pos="4677"/>
        <w:tab w:val="right" w:pos="9355"/>
      </w:tabs>
    </w:pPr>
  </w:style>
  <w:style w:type="paragraph" w:customStyle="1" w:styleId="17">
    <w:name w:val="Текст примечания1"/>
    <w:basedOn w:val="a"/>
    <w:pPr>
      <w:spacing w:after="200" w:line="276" w:lineRule="auto"/>
    </w:pPr>
    <w:rPr>
      <w:rFonts w:eastAsia="Calibri"/>
      <w:sz w:val="20"/>
      <w:szCs w:val="20"/>
    </w:rPr>
  </w:style>
  <w:style w:type="paragraph" w:customStyle="1" w:styleId="26">
    <w:name w:val="Текст примечания2"/>
    <w:basedOn w:val="a"/>
    <w:rPr>
      <w:sz w:val="20"/>
      <w:szCs w:val="20"/>
      <w:lang w:eastAsia="ru-RU"/>
    </w:rPr>
  </w:style>
  <w:style w:type="paragraph" w:customStyle="1" w:styleId="rvps2">
    <w:name w:val="rvps2"/>
    <w:basedOn w:val="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Николаевский парадокс</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Николаевский парадокс</dc:title>
  <dc:subject/>
  <dc:creator>marketing</dc:creator>
  <cp:keywords/>
  <cp:lastModifiedBy>user249c</cp:lastModifiedBy>
  <cp:revision>2</cp:revision>
  <cp:lastPrinted>2019-02-06T09:20:00Z</cp:lastPrinted>
  <dcterms:created xsi:type="dcterms:W3CDTF">2019-03-11T13:06:00Z</dcterms:created>
  <dcterms:modified xsi:type="dcterms:W3CDTF">2019-03-11T13:06:00Z</dcterms:modified>
</cp:coreProperties>
</file>