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422A3" w:rsidRDefault="000B2470" w:rsidP="004422A3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422A3">
        <w:rPr>
          <w:rFonts w:ascii="Times New Roman" w:hAnsi="Times New Roman" w:cs="Times New Roman"/>
        </w:rPr>
        <w:t>техн</w:t>
      </w:r>
      <w:proofErr w:type="gramEnd"/>
      <w:r w:rsidRPr="004422A3">
        <w:rPr>
          <w:rFonts w:ascii="Times New Roman" w:hAnsi="Times New Roman" w:cs="Times New Roman"/>
        </w:rPr>
        <w:t>ічних</w:t>
      </w:r>
      <w:proofErr w:type="spellEnd"/>
      <w:r w:rsidRPr="004422A3">
        <w:rPr>
          <w:rFonts w:ascii="Times New Roman" w:hAnsi="Times New Roman" w:cs="Times New Roman"/>
        </w:rPr>
        <w:t xml:space="preserve"> та </w:t>
      </w:r>
      <w:proofErr w:type="spellStart"/>
      <w:r w:rsidRPr="004422A3">
        <w:rPr>
          <w:rFonts w:ascii="Times New Roman" w:hAnsi="Times New Roman" w:cs="Times New Roman"/>
        </w:rPr>
        <w:t>якісних</w:t>
      </w:r>
      <w:proofErr w:type="spellEnd"/>
      <w:r w:rsidRPr="004422A3">
        <w:rPr>
          <w:rFonts w:ascii="Times New Roman" w:hAnsi="Times New Roman" w:cs="Times New Roman"/>
        </w:rPr>
        <w:t xml:space="preserve"> характеристик </w:t>
      </w:r>
      <w:r w:rsidR="00CC7D09" w:rsidRPr="004422A3">
        <w:rPr>
          <w:rFonts w:ascii="Times New Roman" w:hAnsi="Times New Roman" w:cs="Times New Roman"/>
        </w:rPr>
        <w:t xml:space="preserve"> </w:t>
      </w:r>
      <w:r w:rsidR="00C55CA6">
        <w:rPr>
          <w:rFonts w:ascii="Times New Roman" w:hAnsi="Times New Roman" w:cs="Times New Roman"/>
          <w:sz w:val="24"/>
          <w:lang w:val="uk-UA"/>
        </w:rPr>
        <w:t>елементів</w:t>
      </w:r>
      <w:r w:rsidR="00C55CA6" w:rsidRPr="00C55CA6">
        <w:rPr>
          <w:rFonts w:ascii="Times New Roman" w:hAnsi="Times New Roman" w:cs="Times New Roman"/>
          <w:sz w:val="24"/>
          <w:lang w:val="uk-UA"/>
        </w:rPr>
        <w:t xml:space="preserve"> електричних схем</w:t>
      </w:r>
      <w:r w:rsidR="00C55CA6" w:rsidRPr="00C55CA6">
        <w:rPr>
          <w:rFonts w:ascii="Times New Roman" w:hAnsi="Times New Roman"/>
          <w:lang w:val="uk-UA"/>
        </w:rPr>
        <w:t xml:space="preserve">, а саме затискачі анкерні натяжні в асортименті, затискачі </w:t>
      </w:r>
      <w:proofErr w:type="spellStart"/>
      <w:r w:rsidR="00C55CA6" w:rsidRPr="00C55CA6">
        <w:rPr>
          <w:rFonts w:ascii="Times New Roman" w:hAnsi="Times New Roman"/>
          <w:lang w:val="uk-UA"/>
        </w:rPr>
        <w:t>відгалужувальні</w:t>
      </w:r>
      <w:proofErr w:type="spellEnd"/>
      <w:r w:rsidR="00C55CA6" w:rsidRPr="00C55CA6">
        <w:rPr>
          <w:rFonts w:ascii="Times New Roman" w:hAnsi="Times New Roman"/>
          <w:lang w:val="uk-UA"/>
        </w:rPr>
        <w:t xml:space="preserve"> з двостороннім проколюванням ізоляції в асортименті</w:t>
      </w:r>
      <w:r w:rsidR="004422A3">
        <w:rPr>
          <w:rFonts w:ascii="Times New Roman" w:hAnsi="Times New Roman" w:cs="Times New Roman"/>
          <w:lang w:val="uk-UA"/>
        </w:rPr>
        <w:t>,</w:t>
      </w:r>
      <w:r w:rsidR="004422A3" w:rsidRPr="004422A3">
        <w:rPr>
          <w:rFonts w:ascii="Times New Roman" w:hAnsi="Times New Roman" w:cs="Times New Roman"/>
          <w:lang w:val="uk-UA"/>
        </w:rPr>
        <w:t xml:space="preserve"> </w:t>
      </w:r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очікуваної</w:t>
      </w:r>
      <w:proofErr w:type="spellEnd"/>
      <w:r w:rsidRPr="004422A3">
        <w:rPr>
          <w:rFonts w:ascii="Times New Roman" w:hAnsi="Times New Roman" w:cs="Times New Roman"/>
        </w:rPr>
        <w:t xml:space="preserve"> </w:t>
      </w:r>
      <w:proofErr w:type="spellStart"/>
      <w:r w:rsidRPr="004422A3">
        <w:rPr>
          <w:rFonts w:ascii="Times New Roman" w:hAnsi="Times New Roman" w:cs="Times New Roman"/>
        </w:rPr>
        <w:t>вартості</w:t>
      </w:r>
      <w:proofErr w:type="spellEnd"/>
      <w:r w:rsidRPr="004422A3">
        <w:rPr>
          <w:rFonts w:ascii="Times New Roman" w:hAnsi="Times New Roman" w:cs="Times New Roman"/>
        </w:rPr>
        <w:t xml:space="preserve"> предмета </w:t>
      </w:r>
      <w:proofErr w:type="spellStart"/>
      <w:r w:rsidRPr="004422A3">
        <w:rPr>
          <w:rFonts w:ascii="Times New Roman" w:hAnsi="Times New Roman" w:cs="Times New Roman"/>
        </w:rPr>
        <w:t>закупівлі</w:t>
      </w:r>
      <w:proofErr w:type="spellEnd"/>
    </w:p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4"/>
        </w:rPr>
        <w:t>(</w:t>
      </w:r>
      <w:proofErr w:type="spellStart"/>
      <w:r w:rsidRPr="004422A3">
        <w:rPr>
          <w:rStyle w:val="a4"/>
        </w:rPr>
        <w:t>оприлюднюється</w:t>
      </w:r>
      <w:proofErr w:type="spellEnd"/>
      <w:r w:rsidRPr="004422A3">
        <w:rPr>
          <w:rStyle w:val="a4"/>
        </w:rPr>
        <w:t xml:space="preserve"> на </w:t>
      </w:r>
      <w:proofErr w:type="spellStart"/>
      <w:r w:rsidRPr="004422A3">
        <w:rPr>
          <w:rStyle w:val="a4"/>
        </w:rPr>
        <w:t>виконання</w:t>
      </w:r>
      <w:proofErr w:type="spellEnd"/>
      <w:r w:rsidRPr="004422A3">
        <w:rPr>
          <w:rStyle w:val="a4"/>
        </w:rPr>
        <w:t xml:space="preserve"> постанови КМУ № 710 </w:t>
      </w:r>
      <w:proofErr w:type="spellStart"/>
      <w:r w:rsidRPr="004422A3">
        <w:rPr>
          <w:rStyle w:val="a4"/>
        </w:rPr>
        <w:t>від</w:t>
      </w:r>
      <w:proofErr w:type="spellEnd"/>
      <w:r w:rsidRPr="004422A3">
        <w:rPr>
          <w:rStyle w:val="a4"/>
        </w:rPr>
        <w:t xml:space="preserve"> 11.10.2016 «Про </w:t>
      </w:r>
      <w:proofErr w:type="spellStart"/>
      <w:r w:rsidRPr="004422A3">
        <w:rPr>
          <w:rStyle w:val="a4"/>
        </w:rPr>
        <w:t>ефективне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використання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державних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коштів</w:t>
      </w:r>
      <w:proofErr w:type="spellEnd"/>
      <w:r w:rsidRPr="004422A3">
        <w:rPr>
          <w:rStyle w:val="a4"/>
        </w:rPr>
        <w:t>» (</w:t>
      </w:r>
      <w:proofErr w:type="spellStart"/>
      <w:r w:rsidRPr="004422A3">
        <w:rPr>
          <w:rStyle w:val="a4"/>
        </w:rPr>
        <w:t>зі</w:t>
      </w:r>
      <w:proofErr w:type="spellEnd"/>
      <w:r w:rsidRPr="004422A3">
        <w:rPr>
          <w:rStyle w:val="a4"/>
        </w:rPr>
        <w:t xml:space="preserve"> </w:t>
      </w:r>
      <w:proofErr w:type="spellStart"/>
      <w:r w:rsidRPr="004422A3">
        <w:rPr>
          <w:rStyle w:val="a4"/>
        </w:rPr>
        <w:t>змінами</w:t>
      </w:r>
      <w:proofErr w:type="spellEnd"/>
      <w:r w:rsidRPr="004422A3">
        <w:rPr>
          <w:rStyle w:val="a4"/>
        </w:rPr>
        <w:t>))</w:t>
      </w:r>
    </w:p>
    <w:p w:rsidR="000B2470" w:rsidRPr="004422A3" w:rsidRDefault="000B2470" w:rsidP="00C93E12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0B2470" w:rsidRPr="00D344A9" w:rsidRDefault="000B2470" w:rsidP="00D344A9">
      <w:pPr>
        <w:spacing w:line="240" w:lineRule="auto"/>
        <w:rPr>
          <w:rStyle w:val="a3"/>
          <w:i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55CA6">
        <w:rPr>
          <w:rFonts w:ascii="Times New Roman" w:hAnsi="Times New Roman" w:cs="Times New Roman"/>
          <w:b/>
          <w:sz w:val="24"/>
          <w:lang w:val="uk-UA"/>
        </w:rPr>
        <w:t>ДК 021:2015 – 31220000-4 - Елементи електричних схем</w:t>
      </w:r>
      <w:r w:rsidR="00C55CA6">
        <w:rPr>
          <w:rFonts w:ascii="Times New Roman" w:hAnsi="Times New Roman"/>
          <w:b/>
          <w:lang w:val="uk-UA"/>
        </w:rPr>
        <w:t xml:space="preserve">, а саме затискачі анкерні натяжні в асортименті, затискачі </w:t>
      </w:r>
      <w:proofErr w:type="spellStart"/>
      <w:r w:rsidR="00C55CA6">
        <w:rPr>
          <w:rFonts w:ascii="Times New Roman" w:hAnsi="Times New Roman"/>
          <w:b/>
          <w:lang w:val="uk-UA"/>
        </w:rPr>
        <w:t>відгалужувальні</w:t>
      </w:r>
      <w:proofErr w:type="spellEnd"/>
      <w:r w:rsidR="00C55CA6">
        <w:rPr>
          <w:rFonts w:ascii="Times New Roman" w:hAnsi="Times New Roman"/>
          <w:b/>
          <w:lang w:val="uk-UA"/>
        </w:rPr>
        <w:t xml:space="preserve"> з двостороннім проколюванням ізоляції в асортименті</w:t>
      </w: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b w:val="0"/>
          <w:lang w:val="uk-UA"/>
        </w:rPr>
      </w:pPr>
    </w:p>
    <w:p w:rsidR="000B2470" w:rsidRPr="00C93E12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i/>
          <w:lang w:val="uk-UA"/>
        </w:rPr>
      </w:pPr>
      <w:r w:rsidRPr="00C93E12">
        <w:rPr>
          <w:rStyle w:val="a3"/>
        </w:rPr>
        <w:t xml:space="preserve">Вид та </w:t>
      </w:r>
      <w:proofErr w:type="spellStart"/>
      <w:r w:rsidRPr="00C93E12">
        <w:rPr>
          <w:rStyle w:val="a3"/>
        </w:rPr>
        <w:t>ідентифікатор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процедури</w:t>
      </w:r>
      <w:proofErr w:type="spellEnd"/>
      <w:r w:rsidRPr="00C93E12">
        <w:rPr>
          <w:rStyle w:val="a3"/>
        </w:rPr>
        <w:t xml:space="preserve"> </w:t>
      </w:r>
      <w:proofErr w:type="spellStart"/>
      <w:r w:rsidRPr="00C93E12">
        <w:rPr>
          <w:rStyle w:val="a3"/>
        </w:rPr>
        <w:t>закупі</w:t>
      </w:r>
      <w:proofErr w:type="gramStart"/>
      <w:r w:rsidRPr="00C93E12">
        <w:rPr>
          <w:rStyle w:val="a3"/>
        </w:rPr>
        <w:t>вл</w:t>
      </w:r>
      <w:proofErr w:type="gramEnd"/>
      <w:r w:rsidRPr="00C93E12">
        <w:rPr>
          <w:rStyle w:val="a3"/>
        </w:rPr>
        <w:t>і</w:t>
      </w:r>
      <w:proofErr w:type="spellEnd"/>
      <w:r w:rsidRPr="00C93E12">
        <w:rPr>
          <w:rStyle w:val="a3"/>
        </w:rPr>
        <w:t>:</w:t>
      </w:r>
      <w:r w:rsidRPr="00C93E12">
        <w:t> </w:t>
      </w:r>
      <w:r w:rsidR="00D344A9">
        <w:rPr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7D7D34" w:rsidRPr="00B35D20" w:rsidRDefault="00C55CA6" w:rsidP="007D7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1 850 960,00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письмових запитів цінових пропозицій у кількості 3 пропозиції та розраховано середньозважене значення очікуваної вартості. 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Прогнозована кількісна потреба</w:t>
      </w:r>
      <w:r w:rsidR="007D7D34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визначена згідно службових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 записок відповідальних осіб підприємства на 2023 р. з урахуванням виробничих потреб.</w:t>
      </w:r>
    </w:p>
    <w:p w:rsidR="00CC7D09" w:rsidRPr="004422A3" w:rsidRDefault="000B2470" w:rsidP="00D344A9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B35D20">
        <w:rPr>
          <w:lang w:val="uk-UA"/>
        </w:rPr>
        <w:t xml:space="preserve"> </w:t>
      </w:r>
      <w:r w:rsidRPr="00C93E12">
        <w:rPr>
          <w:rStyle w:val="a3"/>
          <w:lang w:val="uk-UA"/>
        </w:rPr>
        <w:t>Нормативно-правове регулювання.</w:t>
      </w:r>
      <w:r w:rsidRPr="00C93E12">
        <w:t> </w:t>
      </w:r>
      <w:r w:rsidR="00CC7D09" w:rsidRPr="004422A3">
        <w:rPr>
          <w:lang w:val="uk-UA"/>
        </w:rPr>
        <w:t xml:space="preserve">Постачальник повинен надати Замовнику Товар, якість якого </w:t>
      </w:r>
      <w:r w:rsidR="004422A3">
        <w:rPr>
          <w:lang w:val="uk-UA"/>
        </w:rPr>
        <w:t>підтверджується</w:t>
      </w:r>
      <w:r w:rsidR="004422A3" w:rsidRPr="004422A3">
        <w:rPr>
          <w:lang w:val="uk-UA"/>
        </w:rPr>
        <w:t xml:space="preserve"> </w:t>
      </w:r>
      <w:r w:rsidR="004422A3">
        <w:rPr>
          <w:rStyle w:val="tlid-translation"/>
          <w:lang w:val="uk-UA"/>
        </w:rPr>
        <w:t>п</w:t>
      </w:r>
      <w:r w:rsidR="004422A3">
        <w:rPr>
          <w:shd w:val="clear" w:color="auto" w:fill="FFFFFF"/>
          <w:lang w:val="uk-UA"/>
        </w:rPr>
        <w:t xml:space="preserve">ротоколами типових випробувань відповідно до CENELEC EN 50483-2009, або сертифікатами відповідності CENELEC EN 50483-2009 відповідно акредитованого сертифікаційного центру та </w:t>
      </w:r>
      <w:r w:rsidR="004422A3" w:rsidRPr="004422A3">
        <w:rPr>
          <w:lang w:val="uk-UA"/>
        </w:rPr>
        <w:t>деклараці</w:t>
      </w:r>
      <w:r w:rsidR="004422A3">
        <w:rPr>
          <w:lang w:val="uk-UA"/>
        </w:rPr>
        <w:t>єю</w:t>
      </w:r>
      <w:r w:rsidR="004422A3" w:rsidRPr="004422A3">
        <w:rPr>
          <w:lang w:val="uk-UA"/>
        </w:rPr>
        <w:t xml:space="preserve"> відповідності вимогам Технічного регламенту низьковольтного електричного обладнання (постанова КМУ від 16.12.2015 №1067) та/або сертифікат</w:t>
      </w:r>
      <w:r w:rsidR="004422A3">
        <w:rPr>
          <w:lang w:val="uk-UA"/>
        </w:rPr>
        <w:t>ом</w:t>
      </w:r>
      <w:r w:rsidR="004422A3" w:rsidRPr="004422A3">
        <w:rPr>
          <w:lang w:val="uk-UA"/>
        </w:rPr>
        <w:t xml:space="preserve"> відповідності.</w:t>
      </w:r>
    </w:p>
    <w:p w:rsidR="00CC7D09" w:rsidRDefault="00CC7D09" w:rsidP="00C93E12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C93E12">
        <w:rPr>
          <w:rFonts w:ascii="Times New Roman" w:hAnsi="Times New Roman" w:cs="Times New Roman"/>
          <w:sz w:val="24"/>
          <w:szCs w:val="24"/>
        </w:rPr>
        <w:t xml:space="preserve">Товар,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своїм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якісним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E1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C93E12">
        <w:rPr>
          <w:rFonts w:ascii="Times New Roman" w:hAnsi="Times New Roman" w:cs="Times New Roman"/>
          <w:sz w:val="24"/>
          <w:szCs w:val="24"/>
        </w:rPr>
        <w:t>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характеристикам та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комплексності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діють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93E12">
        <w:rPr>
          <w:rFonts w:ascii="Times New Roman" w:hAnsi="Times New Roman" w:cs="Times New Roman"/>
          <w:sz w:val="24"/>
          <w:szCs w:val="24"/>
        </w:rPr>
        <w:t>.</w:t>
      </w:r>
    </w:p>
    <w:p w:rsidR="004422A3" w:rsidRDefault="004422A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Також для ефективного використання бюджетних коштів, визначення </w:t>
      </w:r>
      <w:r>
        <w:rPr>
          <w:rStyle w:val="tlid-translation"/>
          <w:rFonts w:eastAsia="Lucida Sans Unicode"/>
          <w:lang w:val="uk-UA"/>
        </w:rPr>
        <w:t xml:space="preserve">справжності </w:t>
      </w:r>
      <w:r w:rsidRPr="004422A3">
        <w:rPr>
          <w:rStyle w:val="tlid-translation"/>
          <w:rFonts w:eastAsia="Lucida Sans Unicode"/>
          <w:lang w:val="uk-UA"/>
        </w:rPr>
        <w:t>запропонованої продукції в обсягах Замовника і отримання гарантійних зобов'язань щодо постачання заявлених обсягів в необхідні терміни</w:t>
      </w:r>
      <w:r w:rsidRPr="004422A3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 </w:t>
      </w:r>
      <w:r w:rsidRPr="004422A3">
        <w:rPr>
          <w:rFonts w:ascii="Times New Roman" w:hAnsi="Times New Roman" w:cs="Times New Roman"/>
          <w:lang w:val="uk-UA"/>
        </w:rPr>
        <w:t>повинен надати оригінал га</w:t>
      </w:r>
      <w:r>
        <w:rPr>
          <w:rFonts w:ascii="Times New Roman" w:hAnsi="Times New Roman" w:cs="Times New Roman"/>
          <w:lang w:val="uk-UA"/>
        </w:rPr>
        <w:t xml:space="preserve">рантійного листа від ВИРОБНИКА , а </w:t>
      </w:r>
      <w:r w:rsidRPr="004422A3">
        <w:rPr>
          <w:rFonts w:ascii="Times New Roman" w:hAnsi="Times New Roman" w:cs="Times New Roman"/>
          <w:lang w:val="uk-UA"/>
        </w:rPr>
        <w:t>якщо товар іноземного походження –</w:t>
      </w:r>
      <w:r>
        <w:rPr>
          <w:rFonts w:ascii="Times New Roman" w:hAnsi="Times New Roman" w:cs="Times New Roman"/>
          <w:lang w:val="uk-UA"/>
        </w:rPr>
        <w:t xml:space="preserve"> ВИРОБНИКА/ДИСТРИБ’ЮТОРА/ДИЛЕРА.</w:t>
      </w:r>
    </w:p>
    <w:p w:rsidR="009C2A03" w:rsidRPr="004422A3" w:rsidRDefault="009C2A03" w:rsidP="004422A3">
      <w:pPr>
        <w:spacing w:after="0"/>
        <w:ind w:firstLine="709"/>
        <w:rPr>
          <w:rFonts w:ascii="Times New Roman" w:hAnsi="Times New Roman" w:cs="Times New Roman"/>
          <w:lang w:val="uk-UA"/>
        </w:rPr>
      </w:pPr>
    </w:p>
    <w:p w:rsidR="00B35D20" w:rsidRPr="004422A3" w:rsidRDefault="000B2470" w:rsidP="004422A3">
      <w:pPr>
        <w:spacing w:after="0"/>
        <w:rPr>
          <w:rFonts w:ascii="Times New Roman" w:hAnsi="Times New Roman" w:cs="Times New Roman"/>
          <w:i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  <w:r w:rsidRPr="004422A3">
        <w:rPr>
          <w:rFonts w:ascii="Times New Roman" w:hAnsi="Times New Roman" w:cs="Times New Roman"/>
          <w:i/>
          <w:lang w:val="uk-UA"/>
        </w:rPr>
        <w:t>Термін постачання —</w:t>
      </w:r>
      <w:r w:rsidRPr="004422A3">
        <w:rPr>
          <w:rFonts w:ascii="Times New Roman" w:hAnsi="Times New Roman" w:cs="Times New Roman"/>
          <w:i/>
        </w:rPr>
        <w:t> </w:t>
      </w:r>
      <w:r w:rsidR="004422A3" w:rsidRPr="004422A3">
        <w:rPr>
          <w:rStyle w:val="a4"/>
          <w:rFonts w:ascii="Times New Roman" w:hAnsi="Times New Roman" w:cs="Times New Roman"/>
          <w:i w:val="0"/>
          <w:lang w:val="uk-UA"/>
        </w:rPr>
        <w:t>до 31.12.2023р.</w:t>
      </w:r>
      <w:r w:rsidR="00DA4B2B" w:rsidRPr="004422A3">
        <w:rPr>
          <w:rFonts w:ascii="Times New Roman" w:hAnsi="Times New Roman" w:cs="Times New Roman"/>
          <w:i/>
          <w:lang w:val="uk-UA"/>
        </w:rPr>
        <w:t xml:space="preserve"> </w:t>
      </w:r>
    </w:p>
    <w:p w:rsidR="00CC7D09" w:rsidRPr="004422A3" w:rsidRDefault="00CC7D09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  <w:r w:rsidRPr="004422A3">
        <w:lastRenderedPageBreak/>
        <w:t xml:space="preserve">Товар </w:t>
      </w:r>
      <w:proofErr w:type="spellStart"/>
      <w:proofErr w:type="gramStart"/>
      <w:r w:rsidRPr="004422A3">
        <w:t>поставляється</w:t>
      </w:r>
      <w:proofErr w:type="spellEnd"/>
      <w:proofErr w:type="gramEnd"/>
      <w:r w:rsidRPr="004422A3">
        <w:t>/</w:t>
      </w:r>
      <w:proofErr w:type="spellStart"/>
      <w:r w:rsidRPr="004422A3">
        <w:t>передається</w:t>
      </w:r>
      <w:proofErr w:type="spellEnd"/>
      <w:r w:rsidRPr="004422A3">
        <w:t xml:space="preserve"> </w:t>
      </w:r>
      <w:proofErr w:type="spellStart"/>
      <w:r w:rsidRPr="004422A3">
        <w:t>виключно</w:t>
      </w:r>
      <w:proofErr w:type="spellEnd"/>
      <w:r w:rsidRPr="004422A3">
        <w:t xml:space="preserve"> </w:t>
      </w:r>
      <w:r w:rsidR="00B35D20" w:rsidRPr="004422A3">
        <w:t>на склад</w:t>
      </w:r>
      <w:r w:rsidRPr="004422A3">
        <w:t xml:space="preserve"> </w:t>
      </w:r>
      <w:proofErr w:type="spellStart"/>
      <w:r w:rsidRPr="004422A3">
        <w:t>Замовника</w:t>
      </w:r>
      <w:proofErr w:type="spellEnd"/>
      <w:r w:rsidRPr="004422A3">
        <w:t xml:space="preserve"> </w:t>
      </w:r>
      <w:r w:rsidR="00B35D20" w:rsidRPr="004422A3">
        <w:t xml:space="preserve">в </w:t>
      </w:r>
      <w:proofErr w:type="spellStart"/>
      <w:r w:rsidR="00B35D20" w:rsidRPr="004422A3">
        <w:t>кількості</w:t>
      </w:r>
      <w:proofErr w:type="spellEnd"/>
      <w:r w:rsidR="00B35D20" w:rsidRPr="004422A3">
        <w:t xml:space="preserve"> та </w:t>
      </w:r>
      <w:proofErr w:type="spellStart"/>
      <w:r w:rsidR="00B35D20" w:rsidRPr="004422A3">
        <w:t>розмірах</w:t>
      </w:r>
      <w:proofErr w:type="spellEnd"/>
      <w:r w:rsidR="00B35D20" w:rsidRPr="004422A3">
        <w:t xml:space="preserve"> </w:t>
      </w:r>
      <w:proofErr w:type="spellStart"/>
      <w:r w:rsidR="00B35D20" w:rsidRPr="004422A3">
        <w:t>відповідно</w:t>
      </w:r>
      <w:proofErr w:type="spellEnd"/>
      <w:r w:rsidR="00B35D20" w:rsidRPr="004422A3">
        <w:t xml:space="preserve"> </w:t>
      </w:r>
      <w:r w:rsidR="004422A3" w:rsidRPr="004422A3">
        <w:t xml:space="preserve">до </w:t>
      </w:r>
      <w:proofErr w:type="spellStart"/>
      <w:r w:rsidR="004422A3" w:rsidRPr="004422A3">
        <w:t>замовлень</w:t>
      </w:r>
      <w:proofErr w:type="spellEnd"/>
      <w:r w:rsidR="004422A3" w:rsidRPr="004422A3">
        <w:t xml:space="preserve"> </w:t>
      </w:r>
      <w:proofErr w:type="spellStart"/>
      <w:r w:rsidR="004422A3" w:rsidRPr="004422A3">
        <w:t>Покупця</w:t>
      </w:r>
      <w:proofErr w:type="spellEnd"/>
      <w:r w:rsidR="004422A3" w:rsidRPr="004422A3">
        <w:t xml:space="preserve"> </w:t>
      </w:r>
      <w:proofErr w:type="spellStart"/>
      <w:r w:rsidR="004422A3" w:rsidRPr="004422A3">
        <w:t>протягом</w:t>
      </w:r>
      <w:proofErr w:type="spellEnd"/>
      <w:r w:rsidR="004422A3" w:rsidRPr="004422A3">
        <w:t xml:space="preserve"> </w:t>
      </w:r>
      <w:r w:rsidR="004422A3" w:rsidRPr="004422A3">
        <w:rPr>
          <w:lang w:val="uk-UA"/>
        </w:rPr>
        <w:t>30</w:t>
      </w:r>
      <w:r w:rsidR="004422A3" w:rsidRPr="004422A3">
        <w:t xml:space="preserve"> </w:t>
      </w:r>
      <w:r w:rsidR="004422A3" w:rsidRPr="004422A3">
        <w:rPr>
          <w:lang w:val="uk-UA"/>
        </w:rPr>
        <w:t>календарних</w:t>
      </w:r>
      <w:r w:rsidR="004422A3" w:rsidRPr="004422A3">
        <w:t xml:space="preserve"> </w:t>
      </w:r>
      <w:proofErr w:type="spellStart"/>
      <w:r w:rsidR="004422A3" w:rsidRPr="004422A3">
        <w:t>днів</w:t>
      </w:r>
      <w:proofErr w:type="spellEnd"/>
      <w:r w:rsidR="004422A3" w:rsidRPr="004422A3">
        <w:t xml:space="preserve"> з моменту </w:t>
      </w:r>
      <w:proofErr w:type="spellStart"/>
      <w:r w:rsidR="004422A3" w:rsidRPr="004422A3">
        <w:t>отримання</w:t>
      </w:r>
      <w:proofErr w:type="spellEnd"/>
      <w:r w:rsidR="004422A3" w:rsidRPr="004422A3">
        <w:t xml:space="preserve"> </w:t>
      </w:r>
      <w:proofErr w:type="spellStart"/>
      <w:r w:rsidR="004422A3" w:rsidRPr="004422A3">
        <w:t>Постачальником</w:t>
      </w:r>
      <w:proofErr w:type="spellEnd"/>
      <w:r w:rsidR="004422A3" w:rsidRPr="004422A3">
        <w:t xml:space="preserve"> такого </w:t>
      </w:r>
      <w:proofErr w:type="spellStart"/>
      <w:r w:rsidR="004422A3" w:rsidRPr="004422A3">
        <w:t>замовлення</w:t>
      </w:r>
      <w:proofErr w:type="spellEnd"/>
      <w:r w:rsidRPr="004422A3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1820"/>
        <w:gridCol w:w="5320"/>
        <w:gridCol w:w="1039"/>
        <w:gridCol w:w="1011"/>
      </w:tblGrid>
      <w:tr w:rsidR="00C55CA6" w:rsidRPr="00C10D3C" w:rsidTr="000475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Найменування</w:t>
            </w:r>
            <w:proofErr w:type="spellEnd"/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Техн</w:t>
            </w:r>
            <w:proofErr w:type="gramEnd"/>
            <w:r w:rsidRPr="00C10D3C">
              <w:rPr>
                <w:rFonts w:ascii="Times New Roman" w:hAnsi="Times New Roman" w:cs="Times New Roman"/>
              </w:rPr>
              <w:t>ічні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характеристики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Замовника</w:t>
            </w:r>
            <w:proofErr w:type="spellEnd"/>
            <w:r w:rsidRPr="00C10D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Одиниця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виміру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Кількість</w:t>
            </w:r>
            <w:proofErr w:type="spellEnd"/>
          </w:p>
        </w:tc>
      </w:tr>
      <w:tr w:rsidR="00C55CA6" w:rsidRPr="00C10D3C" w:rsidTr="000475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C55CA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анкерний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натяжний</w:t>
            </w:r>
            <w:proofErr w:type="spellEnd"/>
            <w:r w:rsidRPr="00C10D3C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C10D3C">
              <w:rPr>
                <w:rFonts w:ascii="Times New Roman" w:hAnsi="Times New Roman"/>
              </w:rPr>
              <w:t>л</w:t>
            </w:r>
            <w:proofErr w:type="gramEnd"/>
            <w:r w:rsidRPr="00C10D3C">
              <w:rPr>
                <w:rFonts w:ascii="Times New Roman" w:hAnsi="Times New Roman"/>
              </w:rPr>
              <w:t>іній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/>
              </w:rPr>
              <w:t xml:space="preserve"> (</w:t>
            </w:r>
            <w:proofErr w:type="spellStart"/>
            <w:r w:rsidRPr="00C10D3C">
              <w:rPr>
                <w:rFonts w:ascii="Times New Roman" w:hAnsi="Times New Roman"/>
              </w:rPr>
              <w:t>або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еквівалент</w:t>
            </w:r>
            <w:proofErr w:type="spellEnd"/>
            <w:r w:rsidRPr="00C10D3C">
              <w:rPr>
                <w:rFonts w:ascii="Times New Roman" w:hAnsi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Застосовується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підвіски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ідгалужень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магістралі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ліній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вуличного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Служить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постійного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анкерного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кр</w:t>
            </w:r>
            <w:proofErr w:type="gramEnd"/>
            <w:r w:rsidRPr="00C10D3C">
              <w:rPr>
                <w:rFonts w:ascii="Times New Roman" w:hAnsi="Times New Roman" w:cs="Times New Roman"/>
              </w:rPr>
              <w:t>іплення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ізольованих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чотирма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жилами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однакового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перерізу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перерізі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проводу</w:t>
            </w:r>
            <w:proofErr w:type="gramEnd"/>
            <w:r w:rsidRPr="00C10D3C">
              <w:rPr>
                <w:rFonts w:ascii="Times New Roman" w:hAnsi="Times New Roman" w:cs="Times New Roman"/>
              </w:rPr>
              <w:t>: 4 х 16 – 4 х 35 мм²;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Мінімальне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руйнівне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менш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ніж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18,32 кН;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використовуватись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затискачу</w:t>
            </w:r>
            <w:proofErr w:type="spellEnd"/>
            <w:r w:rsidRPr="00C10D3C">
              <w:rPr>
                <w:rFonts w:ascii="Times New Roman" w:hAnsi="Times New Roman" w:cs="Times New Roman"/>
              </w:rPr>
              <w:t>: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Металеві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із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корозії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або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корозійностійке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гарячого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цинкування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товщиною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ніж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40 мкм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фарбування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або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лакування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допускається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Пластикові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поліаміду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який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армований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скловолокном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високим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ступенем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погодно-кліматичних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впливів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Болти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із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поцинкованої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сталі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міцності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болті</w:t>
            </w:r>
            <w:proofErr w:type="gramStart"/>
            <w:r w:rsidRPr="00C10D3C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  <w:bCs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менше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  <w:bCs/>
              </w:rPr>
              <w:t>ніж</w:t>
            </w:r>
            <w:proofErr w:type="spellEnd"/>
            <w:r w:rsidRPr="00C10D3C">
              <w:rPr>
                <w:rFonts w:ascii="Times New Roman" w:hAnsi="Times New Roman" w:cs="Times New Roman"/>
                <w:bCs/>
              </w:rPr>
              <w:t xml:space="preserve"> 8.8;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внутрішній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клин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проковзуванню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проводу;</w:t>
            </w:r>
          </w:p>
          <w:p w:rsidR="00C55CA6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стандарту: EN50483:2009</w:t>
            </w:r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uk-UA"/>
              </w:rPr>
            </w:pP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Гарантійний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менше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10D3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55CA6" w:rsidRPr="00C10D3C" w:rsidTr="000475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C55CA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10D3C">
              <w:rPr>
                <w:rFonts w:ascii="Times New Roman" w:hAnsi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анкерний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натяжний</w:t>
            </w:r>
            <w:proofErr w:type="spellEnd"/>
            <w:r w:rsidRPr="00C10D3C">
              <w:rPr>
                <w:rFonts w:ascii="Times New Roman" w:hAnsi="Times New Roman"/>
              </w:rPr>
              <w:t xml:space="preserve"> для </w:t>
            </w:r>
            <w:proofErr w:type="spellStart"/>
            <w:proofErr w:type="gramStart"/>
            <w:r w:rsidRPr="00C10D3C">
              <w:rPr>
                <w:rFonts w:ascii="Times New Roman" w:hAnsi="Times New Roman"/>
              </w:rPr>
              <w:t>л</w:t>
            </w:r>
            <w:proofErr w:type="gramEnd"/>
            <w:r w:rsidRPr="00C10D3C">
              <w:rPr>
                <w:rFonts w:ascii="Times New Roman" w:hAnsi="Times New Roman"/>
              </w:rPr>
              <w:t>іній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r w:rsidRPr="00C10D3C">
              <w:rPr>
                <w:rFonts w:ascii="Times New Roman" w:hAnsi="Times New Roman"/>
              </w:rPr>
              <w:t>(</w:t>
            </w:r>
            <w:proofErr w:type="spellStart"/>
            <w:r w:rsidRPr="00C10D3C">
              <w:rPr>
                <w:rFonts w:ascii="Times New Roman" w:hAnsi="Times New Roman"/>
              </w:rPr>
              <w:t>або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еквівалент</w:t>
            </w:r>
            <w:proofErr w:type="spellEnd"/>
            <w:r w:rsidRPr="00C10D3C">
              <w:rPr>
                <w:rFonts w:ascii="Times New Roman" w:hAnsi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Застосовується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підвіски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ідгалужень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магістралі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ліній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вуличного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Служить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постійного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анкерного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кр</w:t>
            </w:r>
            <w:proofErr w:type="gramEnd"/>
            <w:r w:rsidRPr="00C10D3C">
              <w:rPr>
                <w:rFonts w:ascii="Times New Roman" w:hAnsi="Times New Roman" w:cs="Times New Roman"/>
              </w:rPr>
              <w:t>іплення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ізольованих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проводів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двома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жилами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однакового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перерізу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перерізі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проводу</w:t>
            </w:r>
            <w:proofErr w:type="gramEnd"/>
            <w:r w:rsidRPr="00C10D3C">
              <w:rPr>
                <w:rFonts w:ascii="Times New Roman" w:hAnsi="Times New Roman" w:cs="Times New Roman"/>
              </w:rPr>
              <w:t>: 2 х 16 – 2 х 35 мм²;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Мінімальне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руйнівне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менш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ніж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9,18 кН;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використовуватись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затискачу</w:t>
            </w:r>
            <w:proofErr w:type="spellEnd"/>
            <w:r w:rsidRPr="00C10D3C">
              <w:rPr>
                <w:rFonts w:ascii="Times New Roman" w:hAnsi="Times New Roman" w:cs="Times New Roman"/>
              </w:rPr>
              <w:t>: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Металеві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із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металів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корозії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або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корозійностійке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гарячого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lastRenderedPageBreak/>
              <w:t>цинкування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товщиною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покриття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ніж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40 мкм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фарбування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або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лакування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допускається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Пластикові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частини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поліаміду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який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армований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скловолокном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високим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ступенем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погодно-кліматичних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впливів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Болти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виготовлені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із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поцинкованої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сталі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міцності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болті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менше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ніж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8.8;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внутрішній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центральний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клин для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проковзуванню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проводу;</w:t>
            </w:r>
          </w:p>
          <w:p w:rsidR="00C55CA6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Відповідність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стандарту: EN50483:2009</w:t>
            </w:r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uk-UA"/>
              </w:rPr>
            </w:pP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Гарантійний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C55CA6" w:rsidRPr="005F1D45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менше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0D3C">
              <w:rPr>
                <w:rFonts w:ascii="Times New Roman" w:hAnsi="Times New Roman" w:cs="Times New Roman"/>
              </w:rPr>
              <w:t>00</w:t>
            </w:r>
          </w:p>
        </w:tc>
      </w:tr>
      <w:tr w:rsidR="00C55CA6" w:rsidRPr="00C10D3C" w:rsidTr="000475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C55CA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10D3C">
              <w:rPr>
                <w:rFonts w:ascii="Times New Roman" w:hAnsi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відгалужувальний</w:t>
            </w:r>
            <w:proofErr w:type="spellEnd"/>
            <w:r w:rsidRPr="00C10D3C">
              <w:rPr>
                <w:rFonts w:ascii="Times New Roman" w:hAnsi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/>
              </w:rPr>
              <w:t>двостороннім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проколюванням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ізоляції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/>
              </w:rPr>
              <w:t>(</w:t>
            </w:r>
            <w:proofErr w:type="spellStart"/>
            <w:r w:rsidRPr="00C10D3C">
              <w:rPr>
                <w:rFonts w:ascii="Times New Roman" w:hAnsi="Times New Roman"/>
              </w:rPr>
              <w:t>або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еквівалент</w:t>
            </w:r>
            <w:proofErr w:type="spellEnd"/>
            <w:r w:rsidRPr="00C10D3C">
              <w:rPr>
                <w:rFonts w:ascii="Times New Roman" w:hAnsi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п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ідключення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ліхтарів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вуличного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від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магістралі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СІП;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техн</w:t>
            </w:r>
            <w:proofErr w:type="gramEnd"/>
            <w:r w:rsidRPr="00C10D3C">
              <w:rPr>
                <w:rFonts w:ascii="Times New Roman" w:hAnsi="Times New Roman" w:cs="Times New Roman"/>
              </w:rPr>
              <w:t>ічні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дані</w:t>
            </w:r>
            <w:proofErr w:type="spellEnd"/>
            <w:r w:rsidRPr="00C10D3C">
              <w:rPr>
                <w:rFonts w:ascii="Times New Roman" w:hAnsi="Times New Roman" w:cs="Times New Roman"/>
              </w:rPr>
              <w:t>: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r w:rsidRPr="00C10D3C">
              <w:rPr>
                <w:rFonts w:ascii="Times New Roman" w:hAnsi="Times New Roman"/>
              </w:rPr>
              <w:t>-</w:t>
            </w:r>
            <w:proofErr w:type="spellStart"/>
            <w:r w:rsidRPr="00C10D3C">
              <w:rPr>
                <w:rFonts w:ascii="Times New Roman" w:hAnsi="Times New Roman"/>
              </w:rPr>
              <w:t>діапазон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перерізу</w:t>
            </w:r>
            <w:proofErr w:type="spellEnd"/>
            <w:r w:rsidRPr="00C10D3C">
              <w:rPr>
                <w:rFonts w:ascii="Times New Roman" w:hAnsi="Times New Roman"/>
              </w:rPr>
              <w:t xml:space="preserve"> основного проводу (16мм²-95мм²)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r w:rsidRPr="00C10D3C">
              <w:rPr>
                <w:rFonts w:ascii="Times New Roman" w:hAnsi="Times New Roman"/>
              </w:rPr>
              <w:t>-</w:t>
            </w:r>
            <w:proofErr w:type="spellStart"/>
            <w:r w:rsidRPr="00C10D3C">
              <w:rPr>
                <w:rFonts w:ascii="Times New Roman" w:hAnsi="Times New Roman"/>
              </w:rPr>
              <w:t>діапазон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перерізу</w:t>
            </w:r>
            <w:proofErr w:type="spellEnd"/>
            <w:r w:rsidRPr="00C10D3C">
              <w:rPr>
                <w:rFonts w:ascii="Times New Roman" w:hAnsi="Times New Roman"/>
              </w:rPr>
              <w:t xml:space="preserve"> проводу </w:t>
            </w:r>
            <w:proofErr w:type="spellStart"/>
            <w:r w:rsidRPr="00C10D3C">
              <w:rPr>
                <w:rFonts w:ascii="Times New Roman" w:hAnsi="Times New Roman"/>
              </w:rPr>
              <w:t>відгалуження</w:t>
            </w:r>
            <w:proofErr w:type="spellEnd"/>
            <w:r w:rsidRPr="00C10D3C">
              <w:rPr>
                <w:rFonts w:ascii="Times New Roman" w:hAnsi="Times New Roman"/>
              </w:rPr>
              <w:t xml:space="preserve"> (1,5мм²-10мм²)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r w:rsidRPr="00C10D3C">
              <w:rPr>
                <w:rFonts w:ascii="Times New Roman" w:hAnsi="Times New Roman"/>
              </w:rPr>
              <w:t xml:space="preserve">-максимально </w:t>
            </w:r>
            <w:proofErr w:type="spellStart"/>
            <w:r w:rsidRPr="00C10D3C">
              <w:rPr>
                <w:rFonts w:ascii="Times New Roman" w:hAnsi="Times New Roman"/>
              </w:rPr>
              <w:t>допустимий</w:t>
            </w:r>
            <w:proofErr w:type="spellEnd"/>
            <w:r w:rsidRPr="00C10D3C">
              <w:rPr>
                <w:rFonts w:ascii="Times New Roman" w:hAnsi="Times New Roman"/>
              </w:rPr>
              <w:t xml:space="preserve"> струм – 82А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струмів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 EN50483-5: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А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випробуються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струмами </w:t>
            </w:r>
            <w:proofErr w:type="gramStart"/>
            <w:r w:rsidRPr="00C10D3C">
              <w:rPr>
                <w:rFonts w:ascii="Times New Roman" w:hAnsi="Times New Roman" w:cs="Times New Roman"/>
              </w:rPr>
              <w:t>КЗ</w:t>
            </w:r>
            <w:proofErr w:type="gram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випробуваннями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п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ідвищеною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напругою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 EN50483-4 п. 8.1.3: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герметичні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воді</w:t>
            </w:r>
            <w:proofErr w:type="spell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використовуватись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затискачу</w:t>
            </w:r>
            <w:proofErr w:type="spellEnd"/>
            <w:r w:rsidRPr="00C10D3C">
              <w:rPr>
                <w:rFonts w:ascii="Times New Roman" w:hAnsi="Times New Roman" w:cs="Times New Roman"/>
              </w:rPr>
              <w:t>: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Неіржавіюча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сталь;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гарячеоцинкована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сталь; 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полуджена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мідь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її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сплави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поліамід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армований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скловолокном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високим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ступенем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погодно-кліматичних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впливів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 w:cs="Times New Roman"/>
              </w:rPr>
              <w:t xml:space="preserve">резина,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атмосферних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опадів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ультрафіолетового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випромінювання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передбачати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динамометричних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ключі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спеціальних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утримувачів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інтегрований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ковпачок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герметизує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зріз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проводу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відгалуження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контакту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lastRenderedPageBreak/>
              <w:t>загерметизовані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гумовими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ущільнювачами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змащені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контактною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змазкою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Момент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затягування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контролюватися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пластиковою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зривною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головкою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Момент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зриву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головки повинен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зміну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твердості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проводу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uk-UA"/>
              </w:rPr>
            </w:pP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Гарантійний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>менше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</w:t>
            </w:r>
            <w:r w:rsidRPr="00C95F3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10D3C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C55CA6" w:rsidRPr="00C10D3C" w:rsidTr="00047530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C55CA6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10D3C">
              <w:rPr>
                <w:rFonts w:ascii="Times New Roman" w:hAnsi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відгалужувальний</w:t>
            </w:r>
            <w:proofErr w:type="spellEnd"/>
            <w:r w:rsidRPr="00C10D3C">
              <w:rPr>
                <w:rFonts w:ascii="Times New Roman" w:hAnsi="Times New Roman"/>
              </w:rPr>
              <w:t xml:space="preserve"> з </w:t>
            </w:r>
            <w:proofErr w:type="spellStart"/>
            <w:r w:rsidRPr="00C10D3C">
              <w:rPr>
                <w:rFonts w:ascii="Times New Roman" w:hAnsi="Times New Roman"/>
              </w:rPr>
              <w:t>двостороннім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проколюванням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ізоляції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/>
              </w:rPr>
              <w:t>(</w:t>
            </w:r>
            <w:proofErr w:type="spellStart"/>
            <w:r w:rsidRPr="00C10D3C">
              <w:rPr>
                <w:rFonts w:ascii="Times New Roman" w:hAnsi="Times New Roman"/>
              </w:rPr>
              <w:t>або</w:t>
            </w:r>
            <w:proofErr w:type="spellEnd"/>
            <w:r w:rsidRPr="00C10D3C">
              <w:rPr>
                <w:rFonts w:ascii="Times New Roman" w:hAnsi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/>
              </w:rPr>
              <w:t>еквівалент</w:t>
            </w:r>
            <w:proofErr w:type="spellEnd"/>
            <w:r w:rsidRPr="00C10D3C">
              <w:rPr>
                <w:rFonts w:ascii="Times New Roman" w:hAnsi="Times New Roman"/>
              </w:rPr>
              <w:t>)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Застосовуються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п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ідключення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ліхтарів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вуличного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освітлення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від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магістралі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СІП;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Діапазон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перерізі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проводу: 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Магістраль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16-95 мм²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Al</w:t>
            </w:r>
            <w:proofErr w:type="spellEnd"/>
            <w:r w:rsidRPr="00C10D3C">
              <w:rPr>
                <w:rFonts w:ascii="Times New Roman" w:hAnsi="Times New Roman" w:cs="Times New Roman"/>
              </w:rPr>
              <w:t>)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Відгалуження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</w:t>
            </w:r>
            <w:r w:rsidRPr="00C10D3C">
              <w:rPr>
                <w:rFonts w:ascii="Times New Roman" w:hAnsi="Times New Roman" w:cs="Times New Roman"/>
              </w:rPr>
              <w:t xml:space="preserve"> мм²-35мм²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Al</w:t>
            </w:r>
            <w:proofErr w:type="spellEnd"/>
            <w:r w:rsidRPr="00C10D3C">
              <w:rPr>
                <w:rFonts w:ascii="Times New Roman" w:hAnsi="Times New Roman" w:cs="Times New Roman"/>
              </w:rPr>
              <w:t>/</w:t>
            </w:r>
            <w:proofErr w:type="spellStart"/>
            <w:r w:rsidRPr="00C10D3C">
              <w:rPr>
                <w:rFonts w:ascii="Times New Roman" w:hAnsi="Times New Roman" w:cs="Times New Roman"/>
              </w:rPr>
              <w:t>Cu</w:t>
            </w:r>
            <w:proofErr w:type="spell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 w:cs="Times New Roman"/>
              </w:rPr>
              <w:t xml:space="preserve">Максимально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допустимий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струм – 170А;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струмів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 EN50483-5: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А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випробуються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струмами </w:t>
            </w:r>
            <w:proofErr w:type="gramStart"/>
            <w:r w:rsidRPr="00C10D3C">
              <w:rPr>
                <w:rFonts w:ascii="Times New Roman" w:hAnsi="Times New Roman" w:cs="Times New Roman"/>
              </w:rPr>
              <w:t>КЗ</w:t>
            </w:r>
            <w:proofErr w:type="gram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випробуваннями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п</w:t>
            </w:r>
            <w:proofErr w:type="gramEnd"/>
            <w:r w:rsidRPr="00C10D3C">
              <w:rPr>
                <w:rFonts w:ascii="Times New Roman" w:hAnsi="Times New Roman" w:cs="Times New Roman"/>
              </w:rPr>
              <w:t>ідвищеною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напругою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згідно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стандарту EN50483-4 п. 8.1.3: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Клас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1,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герметичні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випробування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воді</w:t>
            </w:r>
            <w:proofErr w:type="spellEnd"/>
            <w:r w:rsidRPr="00C10D3C">
              <w:rPr>
                <w:rFonts w:ascii="Times New Roman" w:hAnsi="Times New Roman" w:cs="Times New Roman"/>
              </w:rPr>
              <w:t>);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Матеріали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можуть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використовуватись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складі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затискачу</w:t>
            </w:r>
            <w:proofErr w:type="spellEnd"/>
            <w:r w:rsidRPr="00C10D3C">
              <w:rPr>
                <w:rFonts w:ascii="Times New Roman" w:hAnsi="Times New Roman" w:cs="Times New Roman"/>
              </w:rPr>
              <w:t>: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Неіржавіюча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сталь;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гарячеоцинкована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сталь; 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полуджена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мідь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її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сплави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поліамід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армований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скловолокном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високим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ступенем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механічних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погодно-кліматичних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впливів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Pr="00C10D3C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10D3C">
              <w:rPr>
                <w:rFonts w:ascii="Times New Roman" w:hAnsi="Times New Roman" w:cs="Times New Roman"/>
              </w:rPr>
              <w:t xml:space="preserve">резина, </w:t>
            </w: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t>ст</w:t>
            </w:r>
            <w:proofErr w:type="gramEnd"/>
            <w:r w:rsidRPr="00C10D3C">
              <w:rPr>
                <w:rFonts w:ascii="Times New Roman" w:hAnsi="Times New Roman" w:cs="Times New Roman"/>
              </w:rPr>
              <w:t>ійка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атмосферних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опадів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ультрафіолетового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випромінювання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>;</w:t>
            </w:r>
          </w:p>
          <w:p w:rsidR="00C55CA6" w:rsidRDefault="00C55CA6" w:rsidP="000475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10D3C">
              <w:rPr>
                <w:rFonts w:ascii="Times New Roman" w:hAnsi="Times New Roman" w:cs="Times New Roman"/>
              </w:rPr>
              <w:t>Конструктивні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Конструкція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повинна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передбачати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використання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динамометричних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ключі</w:t>
            </w:r>
            <w:proofErr w:type="gramStart"/>
            <w:r w:rsidRPr="00C10D3C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спеціальних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утримувачів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Затискач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інтегрований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ковпачок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що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герметизує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зріз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проводу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відгалуження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Місця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контакту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повинні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бути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загерметизовані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гумовими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ущільнювачами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змащені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0D3C">
              <w:rPr>
                <w:rFonts w:ascii="Times New Roman" w:hAnsi="Times New Roman" w:cs="Times New Roman"/>
              </w:rPr>
              <w:t>контактною</w:t>
            </w:r>
            <w:proofErr w:type="gram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змазкою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Момент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затягування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повинен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контролюватися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пластиковою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зривною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головкою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. Момент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зриву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головки повинен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компенсувати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зміну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твердості</w:t>
            </w:r>
            <w:proofErr w:type="spellEnd"/>
            <w:r w:rsidRPr="00C10D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0D3C">
              <w:rPr>
                <w:rFonts w:ascii="Times New Roman" w:hAnsi="Times New Roman" w:cs="Times New Roman"/>
              </w:rPr>
              <w:t>і</w:t>
            </w:r>
            <w:r>
              <w:rPr>
                <w:rFonts w:ascii="Times New Roman" w:hAnsi="Times New Roman" w:cs="Times New Roman"/>
              </w:rPr>
              <w:t>золяції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проводу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температури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  <w:lang w:eastAsia="uk-UA"/>
              </w:rPr>
            </w:pP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Гарантійний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 xml:space="preserve"> строк з моменту поставки: 5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рокі</w:t>
            </w:r>
            <w:proofErr w:type="gramStart"/>
            <w:r w:rsidRPr="00C95F33">
              <w:rPr>
                <w:rFonts w:ascii="Times New Roman" w:hAnsi="Times New Roman" w:cs="Times New Roman"/>
                <w:szCs w:val="24"/>
                <w:lang w:eastAsia="uk-UA"/>
              </w:rPr>
              <w:t>в</w:t>
            </w:r>
            <w:proofErr w:type="spellEnd"/>
            <w:proofErr w:type="gramEnd"/>
          </w:p>
          <w:p w:rsidR="00C55CA6" w:rsidRPr="00C95F33" w:rsidRDefault="00C55CA6" w:rsidP="00047530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Вимоги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щодо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гарантійного</w:t>
            </w:r>
            <w:proofErr w:type="spellEnd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строку </w:t>
            </w:r>
            <w:proofErr w:type="spellStart"/>
            <w:r w:rsidRPr="00C95F3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зберігання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: не </w:t>
            </w:r>
            <w:proofErr w:type="spellStart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lastRenderedPageBreak/>
              <w:t>менше</w:t>
            </w:r>
            <w:proofErr w:type="spellEnd"/>
            <w:r w:rsidRPr="00C95F3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1 року з моменту поставки</w:t>
            </w:r>
            <w:r w:rsidRPr="00C95F3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0D3C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A6" w:rsidRPr="00C10D3C" w:rsidRDefault="00C55CA6" w:rsidP="000475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</w:t>
            </w:r>
            <w:r w:rsidRPr="00C10D3C">
              <w:rPr>
                <w:rFonts w:ascii="Times New Roman" w:hAnsi="Times New Roman" w:cs="Times New Roman"/>
              </w:rPr>
              <w:t>00</w:t>
            </w:r>
          </w:p>
        </w:tc>
      </w:tr>
    </w:tbl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  <w:bookmarkStart w:id="0" w:name="_GoBack"/>
      <w:bookmarkEnd w:id="0"/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B2470"/>
    <w:rsid w:val="000F2E58"/>
    <w:rsid w:val="001C10C2"/>
    <w:rsid w:val="002926E1"/>
    <w:rsid w:val="004422A3"/>
    <w:rsid w:val="00500E2F"/>
    <w:rsid w:val="005B1D27"/>
    <w:rsid w:val="006320DC"/>
    <w:rsid w:val="00636EDE"/>
    <w:rsid w:val="007D7D34"/>
    <w:rsid w:val="00900F32"/>
    <w:rsid w:val="009C2A03"/>
    <w:rsid w:val="00A15C86"/>
    <w:rsid w:val="00A50F5F"/>
    <w:rsid w:val="00B35D20"/>
    <w:rsid w:val="00B82ACE"/>
    <w:rsid w:val="00C55CA6"/>
    <w:rsid w:val="00C93E12"/>
    <w:rsid w:val="00CC7D09"/>
    <w:rsid w:val="00D344A9"/>
    <w:rsid w:val="00D447BA"/>
    <w:rsid w:val="00D5792E"/>
    <w:rsid w:val="00D70C7E"/>
    <w:rsid w:val="00DA4B2B"/>
    <w:rsid w:val="00DB048F"/>
    <w:rsid w:val="00ED3F00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3</cp:revision>
  <dcterms:created xsi:type="dcterms:W3CDTF">2023-03-23T06:26:00Z</dcterms:created>
  <dcterms:modified xsi:type="dcterms:W3CDTF">2023-03-23T07:04:00Z</dcterms:modified>
</cp:coreProperties>
</file>